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1B2E31" w:rsidRDefault="000633B4" w:rsidP="00E041F4">
      <w:pPr>
        <w:autoSpaceDE w:val="0"/>
        <w:autoSpaceDN w:val="0"/>
        <w:adjustRightInd w:val="0"/>
        <w:spacing w:after="0" w:line="276" w:lineRule="auto"/>
        <w:rPr>
          <w:rFonts w:cs="Tahoma"/>
          <w:color w:val="000000"/>
          <w:szCs w:val="20"/>
          <w:lang w:eastAsia="pl-PL"/>
        </w:rPr>
      </w:pPr>
    </w:p>
    <w:p w14:paraId="696DED7F" w14:textId="4FE05E7D" w:rsidR="000633B4" w:rsidRPr="001B2E31" w:rsidRDefault="000633B4">
      <w:pPr>
        <w:keepNext/>
        <w:suppressAutoHyphens/>
        <w:spacing w:before="240" w:after="60" w:line="276" w:lineRule="auto"/>
        <w:jc w:val="right"/>
        <w:outlineLvl w:val="3"/>
        <w:rPr>
          <w:rFonts w:eastAsia="Times New Roman" w:cs="Tahoma"/>
          <w:b/>
          <w:bCs/>
          <w:color w:val="auto"/>
          <w:szCs w:val="20"/>
          <w:lang w:eastAsia="ar-SA"/>
        </w:rPr>
      </w:pP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Załącznik nr </w:t>
      </w:r>
      <w:r w:rsidR="007E385B"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1 </w:t>
      </w:r>
      <w:r w:rsidRPr="001B2E31">
        <w:rPr>
          <w:rFonts w:eastAsia="Times New Roman" w:cs="Tahoma"/>
          <w:bCs/>
          <w:color w:val="auto"/>
          <w:szCs w:val="20"/>
          <w:lang w:eastAsia="ar-SA"/>
        </w:rPr>
        <w:t>do zapytania ofertowego</w:t>
      </w: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t xml:space="preserve"> - Formularz Oferty</w:t>
      </w:r>
      <w:r w:rsidRPr="001B2E31">
        <w:rPr>
          <w:rFonts w:eastAsia="Times New Roman" w:cs="Tahoma"/>
          <w:b/>
          <w:bCs/>
          <w:color w:val="auto"/>
          <w:szCs w:val="20"/>
          <w:lang w:eastAsia="ar-SA"/>
        </w:rPr>
        <w:br/>
      </w:r>
      <w:r w:rsidRPr="001B2E31">
        <w:rPr>
          <w:rFonts w:eastAsia="Times New Roman" w:cs="Tahoma"/>
          <w:bCs/>
          <w:color w:val="auto"/>
          <w:szCs w:val="20"/>
          <w:lang w:eastAsia="ar-SA"/>
        </w:rPr>
        <w:t xml:space="preserve">Nr sprawy: </w:t>
      </w:r>
      <w:r w:rsidR="00E51622" w:rsidRPr="00E51622">
        <w:rPr>
          <w:rFonts w:eastAsia="Times New Roman" w:cs="Tahoma"/>
          <w:bCs/>
          <w:color w:val="auto"/>
          <w:szCs w:val="20"/>
          <w:lang w:eastAsia="ar-SA"/>
        </w:rPr>
        <w:t xml:space="preserve">PO.2721.7.2021 </w:t>
      </w:r>
    </w:p>
    <w:p w14:paraId="393D1FEB" w14:textId="77777777" w:rsidR="000633B4" w:rsidRPr="001B2E31" w:rsidRDefault="000633B4">
      <w:pPr>
        <w:suppressAutoHyphens/>
        <w:spacing w:after="0" w:line="276" w:lineRule="auto"/>
        <w:rPr>
          <w:rFonts w:cs="Tahoma"/>
          <w:szCs w:val="20"/>
          <w:lang w:eastAsia="ar-SA"/>
        </w:rPr>
      </w:pPr>
    </w:p>
    <w:p w14:paraId="741C4B74" w14:textId="28471675" w:rsidR="000633B4" w:rsidRPr="001B2E31" w:rsidRDefault="000633B4">
      <w:pPr>
        <w:spacing w:after="0" w:line="276" w:lineRule="auto"/>
        <w:rPr>
          <w:rFonts w:cs="Tahoma"/>
          <w:color w:val="000000"/>
          <w:szCs w:val="20"/>
        </w:rPr>
      </w:pPr>
      <w:r w:rsidRPr="001B2E31">
        <w:rPr>
          <w:rFonts w:cs="Tahoma"/>
          <w:color w:val="000000"/>
          <w:szCs w:val="20"/>
        </w:rPr>
        <w:t xml:space="preserve">W nawiązaniu do ogłoszenia </w:t>
      </w:r>
      <w:r w:rsidR="00E46E1B" w:rsidRPr="001B2E31">
        <w:rPr>
          <w:rFonts w:cs="Tahoma"/>
          <w:color w:val="000000"/>
          <w:szCs w:val="20"/>
          <w:lang w:eastAsia="pl-PL"/>
        </w:rPr>
        <w:t>pn.</w:t>
      </w:r>
      <w:r w:rsidR="003448EA" w:rsidRPr="001B2E31">
        <w:rPr>
          <w:rFonts w:cs="Tahoma"/>
          <w:color w:val="000000"/>
          <w:szCs w:val="20"/>
          <w:lang w:eastAsia="pl-PL"/>
        </w:rPr>
        <w:t xml:space="preserve"> </w:t>
      </w:r>
      <w:r w:rsidR="00312E1A" w:rsidRPr="00312E1A">
        <w:rPr>
          <w:rFonts w:cs="Tahoma"/>
          <w:color w:val="000000"/>
          <w:szCs w:val="20"/>
          <w:lang w:eastAsia="pl-PL"/>
        </w:rPr>
        <w:t>Roczna licencja na dostęp online dla dziesięciu użytkowników do interaktywnej platformy informacyjnej, umożliwiającej dynamiczną analizę rynku w sektorach biologii i farmacji</w:t>
      </w:r>
      <w:r w:rsidR="00312E1A" w:rsidRPr="00312E1A" w:rsidDel="00312E1A">
        <w:rPr>
          <w:rFonts w:cs="Tahoma"/>
          <w:color w:val="000000"/>
          <w:szCs w:val="20"/>
          <w:lang w:eastAsia="pl-PL"/>
        </w:rPr>
        <w:t xml:space="preserve"> </w:t>
      </w:r>
      <w:r w:rsidR="007E385B" w:rsidRPr="001B2E31">
        <w:rPr>
          <w:rFonts w:cs="Tahoma"/>
          <w:color w:val="000000"/>
          <w:szCs w:val="20"/>
        </w:rPr>
        <w:t xml:space="preserve">dla Sieci Badawczej Łukasiewicz </w:t>
      </w:r>
      <w:r w:rsidR="00490C96">
        <w:rPr>
          <w:rFonts w:cs="Tahoma"/>
          <w:color w:val="000000"/>
          <w:szCs w:val="20"/>
        </w:rPr>
        <w:t xml:space="preserve">– </w:t>
      </w:r>
      <w:r w:rsidR="007E385B" w:rsidRPr="001B2E31">
        <w:rPr>
          <w:rFonts w:cs="Tahoma"/>
          <w:color w:val="000000"/>
          <w:szCs w:val="20"/>
        </w:rPr>
        <w:t>PORT Polskiego Ośrodka Rozwoju Technologii</w:t>
      </w:r>
      <w:r w:rsidR="00CB6F21" w:rsidRPr="001B2E31">
        <w:rPr>
          <w:rFonts w:cs="Tahoma"/>
          <w:color w:val="000000"/>
          <w:szCs w:val="20"/>
        </w:rPr>
        <w:t xml:space="preserve">, </w:t>
      </w:r>
      <w:r w:rsidRPr="001B2E31">
        <w:rPr>
          <w:rFonts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1B2E31" w:rsidRDefault="000633B4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cs="Tahoma"/>
          <w:color w:val="auto"/>
          <w:szCs w:val="20"/>
        </w:rPr>
      </w:pPr>
    </w:p>
    <w:p w14:paraId="47A064F1" w14:textId="77777777" w:rsidR="000633B4" w:rsidRPr="001B2E31" w:rsidRDefault="000633B4">
      <w:pPr>
        <w:numPr>
          <w:ilvl w:val="0"/>
          <w:numId w:val="3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E041F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1B2E31" w:rsidRDefault="000633B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1B2E31" w:rsidRDefault="000633B4" w:rsidP="00E041F4">
            <w:pPr>
              <w:snapToGrid w:val="0"/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1B2E31" w:rsidRDefault="000633B4" w:rsidP="00E041F4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1B2E31" w:rsidRDefault="000633B4">
            <w:pPr>
              <w:spacing w:after="0"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  <w:tr w:rsidR="000633B4" w:rsidRPr="00E041F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1B2E31" w:rsidRDefault="000633B4" w:rsidP="00E041F4">
            <w:pPr>
              <w:spacing w:line="276" w:lineRule="auto"/>
              <w:outlineLvl w:val="0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1B2E31" w:rsidRDefault="000633B4">
            <w:pPr>
              <w:snapToGrid w:val="0"/>
              <w:spacing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1B2E31" w:rsidRDefault="000633B4" w:rsidP="00E041F4">
      <w:pPr>
        <w:tabs>
          <w:tab w:val="left" w:pos="284"/>
        </w:tabs>
        <w:suppressAutoHyphens/>
        <w:spacing w:after="0" w:line="276" w:lineRule="auto"/>
        <w:ind w:left="720"/>
        <w:rPr>
          <w:rFonts w:cs="Tahoma"/>
          <w:color w:val="auto"/>
          <w:szCs w:val="20"/>
        </w:rPr>
      </w:pPr>
    </w:p>
    <w:p w14:paraId="01BC04ED" w14:textId="77777777" w:rsidR="000633B4" w:rsidRPr="001B2E31" w:rsidRDefault="000633B4">
      <w:pPr>
        <w:numPr>
          <w:ilvl w:val="0"/>
          <w:numId w:val="3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Ja niżej podpisany oświadczam, że:</w:t>
      </w:r>
    </w:p>
    <w:p w14:paraId="2515ACED" w14:textId="77777777" w:rsidR="000633B4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zapoznałem się z treścią Zapytania ofertowego,</w:t>
      </w:r>
    </w:p>
    <w:p w14:paraId="5B03515B" w14:textId="108EB272" w:rsidR="00C579F1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gwarantuję wykonanie niniejszego zamówienia zgodnie z treścią Zapytania ofertowego</w:t>
      </w:r>
      <w:r w:rsidR="00D41B8C" w:rsidRPr="001B2E31">
        <w:rPr>
          <w:rFonts w:cs="Tahoma"/>
          <w:color w:val="auto"/>
          <w:szCs w:val="20"/>
        </w:rPr>
        <w:t>,</w:t>
      </w:r>
    </w:p>
    <w:p w14:paraId="4B97B5C0" w14:textId="31F7B5F1" w:rsidR="000633B4" w:rsidRPr="001B2E31" w:rsidRDefault="00C579F1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  <w:r w:rsidR="00D41B8C" w:rsidRPr="001B2E31">
        <w:rPr>
          <w:rFonts w:cs="Tahoma"/>
          <w:color w:val="auto"/>
          <w:szCs w:val="20"/>
        </w:rPr>
        <w:t>,</w:t>
      </w:r>
    </w:p>
    <w:p w14:paraId="1A3D9CE9" w14:textId="7E0A0169" w:rsidR="0004315F" w:rsidRPr="001B2E31" w:rsidRDefault="000633B4" w:rsidP="001B2E31">
      <w:pPr>
        <w:numPr>
          <w:ilvl w:val="1"/>
          <w:numId w:val="2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t>cena mojej oferty za prawidłową i pełną realizację zamówienia</w:t>
      </w:r>
      <w:r w:rsidR="0015018C" w:rsidRPr="001B2E31">
        <w:rPr>
          <w:rFonts w:cs="Tahoma"/>
          <w:color w:val="auto"/>
          <w:szCs w:val="20"/>
        </w:rPr>
        <w:t xml:space="preserve"> wynosi</w:t>
      </w:r>
      <w:r w:rsidR="0004315F" w:rsidRPr="001B2E31">
        <w:rPr>
          <w:rFonts w:cs="Tahoma"/>
          <w:color w:val="auto"/>
          <w:szCs w:val="20"/>
        </w:rPr>
        <w:t>:</w:t>
      </w:r>
      <w:r w:rsidRPr="001B2E31">
        <w:rPr>
          <w:rFonts w:cs="Tahoma"/>
          <w:color w:val="auto"/>
          <w:szCs w:val="20"/>
        </w:rPr>
        <w:t xml:space="preserve"> </w:t>
      </w:r>
    </w:p>
    <w:p w14:paraId="36E67656" w14:textId="77777777" w:rsidR="000633B4" w:rsidRPr="001B2E31" w:rsidRDefault="000633B4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>Cena oferty wynosi …………………………….... zł netto</w:t>
      </w:r>
      <w:r w:rsidRPr="001B2E31">
        <w:rPr>
          <w:rFonts w:cs="Tahoma"/>
          <w:bCs/>
          <w:color w:val="auto"/>
          <w:szCs w:val="20"/>
        </w:rPr>
        <w:t xml:space="preserve"> , </w:t>
      </w:r>
    </w:p>
    <w:p w14:paraId="0A9D896C" w14:textId="3AB7C3FC" w:rsidR="000633B4" w:rsidRPr="001B2E31" w:rsidRDefault="000633B4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1B2E31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i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1B2E31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i/>
          <w:color w:val="auto"/>
          <w:szCs w:val="20"/>
        </w:rPr>
        <w:t>Cena oferty wynosi …………………………….... zł brutto</w:t>
      </w:r>
      <w:r w:rsidRPr="001B2E31">
        <w:rPr>
          <w:rFonts w:cs="Tahoma"/>
          <w:bCs/>
          <w:color w:val="auto"/>
          <w:szCs w:val="20"/>
        </w:rPr>
        <w:t xml:space="preserve"> , </w:t>
      </w:r>
    </w:p>
    <w:p w14:paraId="190AA2AA" w14:textId="36394251" w:rsidR="000633B4" w:rsidRDefault="000633B4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  <w:r w:rsidRPr="001B2E31">
        <w:rPr>
          <w:rFonts w:cs="Tahoma"/>
          <w:bCs/>
          <w:color w:val="auto"/>
          <w:szCs w:val="20"/>
        </w:rPr>
        <w:t>słownie: …………………………………………………………………….</w:t>
      </w:r>
    </w:p>
    <w:p w14:paraId="273A0DF9" w14:textId="77777777" w:rsidR="0060605D" w:rsidRPr="001B2E31" w:rsidRDefault="0060605D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</w:p>
    <w:p w14:paraId="2E8777E4" w14:textId="77777777" w:rsidR="0004315F" w:rsidRPr="001B2E31" w:rsidRDefault="0004315F">
      <w:pPr>
        <w:tabs>
          <w:tab w:val="left" w:pos="1170"/>
        </w:tabs>
        <w:suppressAutoHyphens/>
        <w:spacing w:after="0" w:line="276" w:lineRule="auto"/>
        <w:contextualSpacing/>
        <w:rPr>
          <w:rFonts w:cs="Tahoma"/>
          <w:bCs/>
          <w:color w:val="auto"/>
          <w:szCs w:val="20"/>
        </w:rPr>
      </w:pPr>
    </w:p>
    <w:p w14:paraId="02E6025D" w14:textId="4DDF2C9B" w:rsidR="000633B4" w:rsidRDefault="000633B4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lastRenderedPageBreak/>
        <w:t>Powyższa cena zawiera  wszelkie koszty związane z realizacją zamówienia, w tym koszty dojazdu</w:t>
      </w:r>
      <w:r w:rsidR="00C579F1" w:rsidRPr="001B2E31">
        <w:rPr>
          <w:rFonts w:cs="Tahoma"/>
          <w:color w:val="auto"/>
          <w:szCs w:val="20"/>
        </w:rPr>
        <w:t>, koszty materiałów i inne</w:t>
      </w:r>
      <w:r w:rsidRPr="001B2E31">
        <w:rPr>
          <w:rFonts w:cs="Tahoma"/>
          <w:color w:val="auto"/>
          <w:szCs w:val="20"/>
        </w:rPr>
        <w:t xml:space="preserve">. </w:t>
      </w:r>
    </w:p>
    <w:p w14:paraId="05BF255B" w14:textId="7434E5B9" w:rsidR="0060605D" w:rsidRDefault="0060605D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</w:p>
    <w:p w14:paraId="2C5DDD26" w14:textId="557A99FC" w:rsidR="0060605D" w:rsidRDefault="0060605D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  <w:r>
        <w:rPr>
          <w:rFonts w:cs="Tahoma"/>
          <w:color w:val="auto"/>
          <w:szCs w:val="20"/>
        </w:rPr>
        <w:t>Kryterium punkty dodatkowe:</w:t>
      </w:r>
    </w:p>
    <w:p w14:paraId="19F557C5" w14:textId="77777777" w:rsidR="0060605D" w:rsidRDefault="0060605D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</w:p>
    <w:tbl>
      <w:tblPr>
        <w:tblStyle w:val="Tabela-Siatka"/>
        <w:tblW w:w="9062" w:type="dxa"/>
        <w:jc w:val="center"/>
        <w:tblLook w:val="04A0" w:firstRow="1" w:lastRow="0" w:firstColumn="1" w:lastColumn="0" w:noHBand="0" w:noVBand="1"/>
      </w:tblPr>
      <w:tblGrid>
        <w:gridCol w:w="2650"/>
        <w:gridCol w:w="3453"/>
        <w:gridCol w:w="2959"/>
      </w:tblGrid>
      <w:tr w:rsidR="0060605D" w:rsidRPr="00990766" w14:paraId="65E1A33C" w14:textId="77777777" w:rsidTr="00C81968">
        <w:trPr>
          <w:jc w:val="center"/>
        </w:trPr>
        <w:tc>
          <w:tcPr>
            <w:tcW w:w="2650" w:type="dxa"/>
            <w:vAlign w:val="center"/>
          </w:tcPr>
          <w:p w14:paraId="5FF853BE" w14:textId="77777777" w:rsidR="0060605D" w:rsidRPr="00990766" w:rsidRDefault="0060605D" w:rsidP="00C81968">
            <w:pPr>
              <w:spacing w:after="200" w:line="276" w:lineRule="auto"/>
              <w:jc w:val="center"/>
              <w:rPr>
                <w:rFonts w:ascii="Verdana" w:eastAsia="Verdana" w:hAnsi="Verdana" w:cs="Tahoma"/>
                <w:b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b/>
                <w:color w:val="000000"/>
                <w:szCs w:val="20"/>
              </w:rPr>
              <w:t>Rodzaj Informacji</w:t>
            </w:r>
          </w:p>
        </w:tc>
        <w:tc>
          <w:tcPr>
            <w:tcW w:w="3453" w:type="dxa"/>
            <w:vAlign w:val="center"/>
          </w:tcPr>
          <w:p w14:paraId="54B177EA" w14:textId="77777777" w:rsidR="0060605D" w:rsidRPr="00990766" w:rsidRDefault="0060605D" w:rsidP="00C81968">
            <w:pPr>
              <w:jc w:val="center"/>
              <w:rPr>
                <w:rFonts w:ascii="Verdana" w:eastAsia="Verdana" w:hAnsi="Verdana" w:cs="Tahoma"/>
                <w:b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b/>
                <w:color w:val="000000"/>
                <w:szCs w:val="20"/>
              </w:rPr>
              <w:t>Liczba punktów dodatkowych w zależności od liczby wymaganych informacji L</w:t>
            </w:r>
          </w:p>
        </w:tc>
        <w:tc>
          <w:tcPr>
            <w:tcW w:w="2959" w:type="dxa"/>
          </w:tcPr>
          <w:p w14:paraId="37522852" w14:textId="77777777" w:rsidR="0060605D" w:rsidRPr="00990766" w:rsidRDefault="0060605D" w:rsidP="00C81968">
            <w:pPr>
              <w:jc w:val="center"/>
              <w:rPr>
                <w:rFonts w:ascii="Verdana" w:eastAsia="Verdana" w:hAnsi="Verdana" w:cs="Tahoma"/>
                <w:b/>
                <w:color w:val="000000"/>
                <w:szCs w:val="20"/>
              </w:rPr>
            </w:pPr>
            <w:r>
              <w:rPr>
                <w:rFonts w:ascii="Verdana" w:eastAsia="Verdana" w:hAnsi="Verdana" w:cs="Tahoma"/>
                <w:b/>
                <w:color w:val="000000"/>
                <w:szCs w:val="20"/>
              </w:rPr>
              <w:t>Deklarowana liczba wymaganych informacji L</w:t>
            </w:r>
          </w:p>
        </w:tc>
      </w:tr>
      <w:tr w:rsidR="0060605D" w:rsidRPr="00990766" w14:paraId="17E089AC" w14:textId="77777777" w:rsidTr="00C81968">
        <w:trPr>
          <w:jc w:val="center"/>
        </w:trPr>
        <w:tc>
          <w:tcPr>
            <w:tcW w:w="2650" w:type="dxa"/>
            <w:vAlign w:val="center"/>
          </w:tcPr>
          <w:p w14:paraId="1C401FA6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 xml:space="preserve">Liczba profili leków </w:t>
            </w:r>
          </w:p>
        </w:tc>
        <w:tc>
          <w:tcPr>
            <w:tcW w:w="3453" w:type="dxa"/>
            <w:vAlign w:val="center"/>
          </w:tcPr>
          <w:p w14:paraId="630AD787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0, gdy L &lt; 50 000</w:t>
            </w:r>
          </w:p>
          <w:p w14:paraId="31FB4709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5, gdy 100 000 &gt; L ≥ 50 000</w:t>
            </w:r>
          </w:p>
          <w:p w14:paraId="0FE0FAD1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10, gdy L ≥ 100 000</w:t>
            </w:r>
          </w:p>
        </w:tc>
        <w:tc>
          <w:tcPr>
            <w:tcW w:w="2959" w:type="dxa"/>
          </w:tcPr>
          <w:p w14:paraId="4502CF89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</w:p>
        </w:tc>
      </w:tr>
      <w:tr w:rsidR="0060605D" w:rsidRPr="00990766" w14:paraId="294388B6" w14:textId="77777777" w:rsidTr="00C81968">
        <w:trPr>
          <w:jc w:val="center"/>
        </w:trPr>
        <w:tc>
          <w:tcPr>
            <w:tcW w:w="2650" w:type="dxa"/>
            <w:vAlign w:val="center"/>
          </w:tcPr>
          <w:p w14:paraId="1C0E493A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Liczba źródeł danych</w:t>
            </w:r>
          </w:p>
        </w:tc>
        <w:tc>
          <w:tcPr>
            <w:tcW w:w="3453" w:type="dxa"/>
            <w:vAlign w:val="center"/>
          </w:tcPr>
          <w:p w14:paraId="6B1C0352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0, gdy L&lt; 20 000</w:t>
            </w:r>
          </w:p>
          <w:p w14:paraId="2CB8450B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5, gdy 40 000 &gt; L ≥ 20 000</w:t>
            </w:r>
          </w:p>
          <w:p w14:paraId="343D9256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10, gdy L ≥ 40 000</w:t>
            </w:r>
          </w:p>
        </w:tc>
        <w:tc>
          <w:tcPr>
            <w:tcW w:w="2959" w:type="dxa"/>
          </w:tcPr>
          <w:p w14:paraId="3923B0D4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</w:p>
        </w:tc>
      </w:tr>
      <w:tr w:rsidR="0060605D" w:rsidRPr="00990766" w14:paraId="669F5EF7" w14:textId="77777777" w:rsidTr="00C81968">
        <w:trPr>
          <w:jc w:val="center"/>
        </w:trPr>
        <w:tc>
          <w:tcPr>
            <w:tcW w:w="2650" w:type="dxa"/>
            <w:vAlign w:val="center"/>
          </w:tcPr>
          <w:p w14:paraId="1EE083D6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Liczba firm i spółek w zestawieniu</w:t>
            </w:r>
          </w:p>
        </w:tc>
        <w:tc>
          <w:tcPr>
            <w:tcW w:w="3453" w:type="dxa"/>
            <w:vAlign w:val="center"/>
          </w:tcPr>
          <w:p w14:paraId="262E7ACA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0, gdy L &lt; 10 000</w:t>
            </w:r>
          </w:p>
          <w:p w14:paraId="60296D40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5, gdy 20 000 &gt; L ≥ 10 000</w:t>
            </w:r>
          </w:p>
          <w:p w14:paraId="3051103C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10, gdy L ≥ 20 000</w:t>
            </w:r>
          </w:p>
        </w:tc>
        <w:tc>
          <w:tcPr>
            <w:tcW w:w="2959" w:type="dxa"/>
          </w:tcPr>
          <w:p w14:paraId="30E89B6D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</w:p>
        </w:tc>
      </w:tr>
      <w:tr w:rsidR="0060605D" w:rsidRPr="00990766" w14:paraId="4A49002E" w14:textId="77777777" w:rsidTr="00C81968">
        <w:trPr>
          <w:jc w:val="center"/>
        </w:trPr>
        <w:tc>
          <w:tcPr>
            <w:tcW w:w="2650" w:type="dxa"/>
            <w:vAlign w:val="center"/>
          </w:tcPr>
          <w:p w14:paraId="0B0B16AE" w14:textId="77777777" w:rsidR="0060605D" w:rsidRPr="00990766" w:rsidRDefault="0060605D" w:rsidP="00C81968">
            <w:pPr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 xml:space="preserve">Liczba chorób </w:t>
            </w:r>
          </w:p>
        </w:tc>
        <w:tc>
          <w:tcPr>
            <w:tcW w:w="3453" w:type="dxa"/>
            <w:vAlign w:val="center"/>
          </w:tcPr>
          <w:p w14:paraId="4371C8BC" w14:textId="77777777" w:rsidR="0060605D" w:rsidRPr="00990766" w:rsidRDefault="0060605D" w:rsidP="00C81968">
            <w:pPr>
              <w:spacing w:line="240" w:lineRule="auto"/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0, gdy L &lt; 700</w:t>
            </w:r>
          </w:p>
          <w:p w14:paraId="7F2E9E9F" w14:textId="77777777" w:rsidR="0060605D" w:rsidRPr="00990766" w:rsidRDefault="0060605D" w:rsidP="00C81968">
            <w:pPr>
              <w:spacing w:line="240" w:lineRule="auto"/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5, gdy 1200 &gt; L ≥ 700</w:t>
            </w:r>
          </w:p>
          <w:p w14:paraId="3A884128" w14:textId="77777777" w:rsidR="0060605D" w:rsidRPr="00990766" w:rsidRDefault="0060605D" w:rsidP="00C81968">
            <w:pPr>
              <w:spacing w:line="240" w:lineRule="auto"/>
              <w:rPr>
                <w:rFonts w:ascii="Verdana" w:eastAsia="Verdana" w:hAnsi="Verdana" w:cs="Tahoma"/>
                <w:color w:val="000000"/>
                <w:szCs w:val="20"/>
              </w:rPr>
            </w:pPr>
            <w:r w:rsidRPr="00990766">
              <w:rPr>
                <w:rFonts w:ascii="Verdana" w:eastAsia="Verdana" w:hAnsi="Verdana" w:cs="Tahoma"/>
                <w:color w:val="000000"/>
                <w:szCs w:val="20"/>
              </w:rPr>
              <w:t>10, gdy L ≥ 1200</w:t>
            </w:r>
          </w:p>
        </w:tc>
        <w:tc>
          <w:tcPr>
            <w:tcW w:w="2959" w:type="dxa"/>
          </w:tcPr>
          <w:p w14:paraId="18387E11" w14:textId="77777777" w:rsidR="0060605D" w:rsidRPr="00990766" w:rsidRDefault="0060605D" w:rsidP="00C81968">
            <w:pPr>
              <w:spacing w:line="240" w:lineRule="auto"/>
              <w:rPr>
                <w:rFonts w:ascii="Verdana" w:eastAsia="Verdana" w:hAnsi="Verdana" w:cs="Tahoma"/>
                <w:color w:val="000000"/>
                <w:szCs w:val="20"/>
              </w:rPr>
            </w:pPr>
          </w:p>
        </w:tc>
      </w:tr>
    </w:tbl>
    <w:p w14:paraId="2D38328F" w14:textId="77777777" w:rsidR="0060605D" w:rsidRPr="001B2E31" w:rsidRDefault="0060605D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</w:p>
    <w:p w14:paraId="68E57832" w14:textId="3461B108" w:rsidR="00E041F4" w:rsidRPr="001B2E31" w:rsidRDefault="00E041F4">
      <w:pPr>
        <w:suppressAutoHyphens/>
        <w:spacing w:after="0" w:line="276" w:lineRule="auto"/>
        <w:ind w:right="204"/>
        <w:rPr>
          <w:rFonts w:cs="Tahoma"/>
          <w:color w:val="auto"/>
          <w:szCs w:val="20"/>
        </w:rPr>
      </w:pPr>
    </w:p>
    <w:p w14:paraId="79642367" w14:textId="77777777" w:rsidR="000633B4" w:rsidRPr="001B2E31" w:rsidRDefault="000633B4" w:rsidP="001B2E31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cs="Tahoma"/>
          <w:color w:val="000000"/>
          <w:szCs w:val="20"/>
          <w:lang w:eastAsia="pl-PL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niniejsza oferta jest ważna przez 30 dni, </w:t>
      </w:r>
    </w:p>
    <w:p w14:paraId="11AF202E" w14:textId="77777777" w:rsidR="000633B4" w:rsidRPr="001B2E31" w:rsidRDefault="000633B4" w:rsidP="001B2E31">
      <w:pPr>
        <w:pStyle w:val="Akapitzlist"/>
        <w:numPr>
          <w:ilvl w:val="0"/>
          <w:numId w:val="7"/>
        </w:numPr>
        <w:tabs>
          <w:tab w:val="left" w:pos="709"/>
        </w:tabs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>oświadczam, że spełniam warunki udziału w zapytaniu;</w:t>
      </w:r>
    </w:p>
    <w:p w14:paraId="06723EA2" w14:textId="77777777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posiadam </w:t>
      </w:r>
      <w:r w:rsidRPr="001B2E31">
        <w:rPr>
          <w:rFonts w:asciiTheme="minorHAnsi" w:hAnsiTheme="minorHAnsi" w:cs="Tahoma"/>
          <w:color w:val="000000"/>
          <w:sz w:val="2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77FB8F5F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Theme="minorHAnsi" w:hAnsiTheme="minorHAnsi"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>oświadczam, że posiadam zdolność techniczną i zawodową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 xml:space="preserve"> do wykonania przedmiotu zamówienia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,</w:t>
      </w:r>
    </w:p>
    <w:p w14:paraId="2075AD29" w14:textId="28A15C36" w:rsidR="000633B4" w:rsidRPr="001B2E31" w:rsidRDefault="000633B4" w:rsidP="001B2E31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cs="Tahoma"/>
          <w:color w:val="000000"/>
          <w:szCs w:val="20"/>
        </w:rPr>
      </w:pP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oświadczam, że znajduję się w sytuacji ekonomicznej i finansowej zapewniającej 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 xml:space="preserve">prawidłowe 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 xml:space="preserve">wykonanie </w:t>
      </w:r>
      <w:r w:rsidR="00C579F1" w:rsidRPr="001B2E31">
        <w:rPr>
          <w:rFonts w:asciiTheme="minorHAnsi" w:hAnsiTheme="minorHAnsi" w:cs="Tahoma"/>
          <w:color w:val="000000"/>
          <w:sz w:val="20"/>
          <w:szCs w:val="20"/>
        </w:rPr>
        <w:t>z</w:t>
      </w:r>
      <w:r w:rsidRPr="001B2E31">
        <w:rPr>
          <w:rFonts w:asciiTheme="minorHAnsi" w:hAnsiTheme="minorHAnsi" w:cs="Tahoma"/>
          <w:color w:val="000000"/>
          <w:sz w:val="20"/>
          <w:szCs w:val="20"/>
        </w:rPr>
        <w:t>amówienia</w:t>
      </w:r>
      <w:r w:rsidR="00B6274E" w:rsidRPr="001B2E31">
        <w:rPr>
          <w:rFonts w:asciiTheme="minorHAnsi" w:hAnsiTheme="minorHAnsi" w:cs="Tahoma"/>
          <w:color w:val="000000"/>
          <w:sz w:val="20"/>
          <w:szCs w:val="20"/>
        </w:rPr>
        <w:t>.</w:t>
      </w:r>
    </w:p>
    <w:p w14:paraId="5D80C5F9" w14:textId="36BF5E22" w:rsidR="000633B4" w:rsidRDefault="000633B4" w:rsidP="00E041F4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668B14AB" w14:textId="00A4C78E" w:rsidR="00E51622" w:rsidRDefault="00E51622" w:rsidP="00E041F4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4C88477C" w14:textId="77777777" w:rsidR="00E51622" w:rsidRPr="001B2E31" w:rsidRDefault="00E51622" w:rsidP="00E041F4">
      <w:pPr>
        <w:autoSpaceDE w:val="0"/>
        <w:spacing w:after="0" w:line="276" w:lineRule="auto"/>
        <w:rPr>
          <w:rFonts w:cs="Tahoma"/>
          <w:bCs/>
          <w:color w:val="auto"/>
          <w:szCs w:val="20"/>
        </w:rPr>
      </w:pPr>
    </w:p>
    <w:p w14:paraId="648A1237" w14:textId="3077BAE8" w:rsidR="000633B4" w:rsidRPr="001B2E31" w:rsidRDefault="000633B4">
      <w:pPr>
        <w:numPr>
          <w:ilvl w:val="0"/>
          <w:numId w:val="3"/>
        </w:numPr>
        <w:spacing w:after="200" w:line="276" w:lineRule="auto"/>
        <w:jc w:val="left"/>
        <w:rPr>
          <w:rFonts w:cs="Tahoma"/>
          <w:color w:val="auto"/>
          <w:szCs w:val="20"/>
        </w:rPr>
      </w:pPr>
      <w:r w:rsidRPr="001B2E31">
        <w:rPr>
          <w:rFonts w:cs="Tahoma"/>
          <w:color w:val="auto"/>
          <w:szCs w:val="20"/>
        </w:rPr>
        <w:lastRenderedPageBreak/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E041F4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Nazwa</w:t>
            </w:r>
            <w:r w:rsidRPr="001B2E31">
              <w:rPr>
                <w:rFonts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1B2E31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1B2E31">
              <w:rPr>
                <w:rFonts w:cs="Tahoma"/>
                <w:color w:val="auto"/>
                <w:szCs w:val="20"/>
              </w:rPr>
              <w:t xml:space="preserve">) do </w:t>
            </w:r>
            <w:r w:rsidRPr="001B2E31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 xml:space="preserve">Podpis(y) osoby(osób) </w:t>
            </w:r>
            <w:r w:rsidRPr="001B2E31">
              <w:rPr>
                <w:rFonts w:cs="Tahoma"/>
                <w:color w:val="auto"/>
                <w:szCs w:val="20"/>
              </w:rPr>
              <w:br/>
              <w:t>upoważnionej(</w:t>
            </w:r>
            <w:proofErr w:type="spellStart"/>
            <w:r w:rsidRPr="001B2E31">
              <w:rPr>
                <w:rFonts w:cs="Tahoma"/>
                <w:color w:val="auto"/>
                <w:szCs w:val="20"/>
              </w:rPr>
              <w:t>ych</w:t>
            </w:r>
            <w:proofErr w:type="spellEnd"/>
            <w:r w:rsidRPr="001B2E31">
              <w:rPr>
                <w:rFonts w:cs="Tahoma"/>
                <w:color w:val="auto"/>
                <w:szCs w:val="20"/>
              </w:rPr>
              <w:t xml:space="preserve">) do </w:t>
            </w:r>
            <w:r w:rsidRPr="001B2E31">
              <w:rPr>
                <w:rFonts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1B2E31" w:rsidRDefault="000633B4">
            <w:pPr>
              <w:spacing w:after="0" w:line="276" w:lineRule="auto"/>
              <w:jc w:val="center"/>
              <w:rPr>
                <w:rFonts w:cs="Tahoma"/>
                <w:color w:val="auto"/>
                <w:szCs w:val="20"/>
              </w:rPr>
            </w:pPr>
            <w:r w:rsidRPr="001B2E31">
              <w:rPr>
                <w:rFonts w:cs="Tahoma"/>
                <w:color w:val="auto"/>
                <w:szCs w:val="20"/>
              </w:rPr>
              <w:t>i data</w:t>
            </w:r>
          </w:p>
        </w:tc>
      </w:tr>
      <w:tr w:rsidR="000633B4" w:rsidRPr="00E041F4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1B2E31" w:rsidRDefault="000633B4" w:rsidP="00E041F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5EC2D037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  <w:p w14:paraId="21F722F7" w14:textId="77777777" w:rsidR="000633B4" w:rsidRPr="001B2E31" w:rsidRDefault="000633B4">
            <w:pPr>
              <w:spacing w:after="0" w:line="276" w:lineRule="auto"/>
              <w:rPr>
                <w:rFonts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1B2E31" w:rsidRDefault="000633B4" w:rsidP="00E041F4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1D052EBC" w14:textId="77777777" w:rsidR="000633B4" w:rsidRPr="001B2E31" w:rsidRDefault="000633B4">
      <w:pPr>
        <w:autoSpaceDE w:val="0"/>
        <w:autoSpaceDN w:val="0"/>
        <w:adjustRightInd w:val="0"/>
        <w:spacing w:after="0" w:line="276" w:lineRule="auto"/>
        <w:rPr>
          <w:rFonts w:cs="Tahoma"/>
          <w:szCs w:val="20"/>
        </w:rPr>
      </w:pPr>
    </w:p>
    <w:p w14:paraId="6ADE9A7E" w14:textId="77777777" w:rsidR="000633B4" w:rsidRPr="001B2E31" w:rsidRDefault="000633B4">
      <w:pPr>
        <w:spacing w:line="276" w:lineRule="auto"/>
        <w:rPr>
          <w:rFonts w:cs="Tahoma"/>
          <w:szCs w:val="20"/>
        </w:rPr>
      </w:pPr>
    </w:p>
    <w:p w14:paraId="738BA0BD" w14:textId="7D2681DB" w:rsidR="000F2841" w:rsidRPr="001B2E31" w:rsidRDefault="000F2841">
      <w:pPr>
        <w:spacing w:line="276" w:lineRule="auto"/>
        <w:rPr>
          <w:rFonts w:cs="Tahoma"/>
          <w:szCs w:val="20"/>
        </w:rPr>
      </w:pPr>
    </w:p>
    <w:sectPr w:rsidR="000F2841" w:rsidRPr="001B2E31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0AD63" w14:textId="77777777" w:rsidR="00EC241A" w:rsidRDefault="00EC241A" w:rsidP="006747BD">
      <w:pPr>
        <w:spacing w:after="0" w:line="240" w:lineRule="auto"/>
      </w:pPr>
      <w:r>
        <w:separator/>
      </w:r>
    </w:p>
  </w:endnote>
  <w:endnote w:type="continuationSeparator" w:id="0">
    <w:p w14:paraId="51CC8532" w14:textId="77777777" w:rsidR="00EC241A" w:rsidRDefault="00EC241A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0635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0635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0635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Pr="008803EF" w:rsidRDefault="00C13AE3" w:rsidP="00C13AE3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03EF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Pr="008803EF" w:rsidRDefault="00C13AE3" w:rsidP="00C13AE3">
                    <w:pPr>
                      <w:pStyle w:val="LukStopka-adres"/>
                      <w:rPr>
                        <w:lang w:val="en-US"/>
                      </w:rPr>
                    </w:pPr>
                    <w:r w:rsidRPr="008803EF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52AFD" w14:textId="77777777" w:rsidR="00EC241A" w:rsidRDefault="00EC241A" w:rsidP="006747BD">
      <w:pPr>
        <w:spacing w:after="0" w:line="240" w:lineRule="auto"/>
      </w:pPr>
      <w:r>
        <w:separator/>
      </w:r>
    </w:p>
  </w:footnote>
  <w:footnote w:type="continuationSeparator" w:id="0">
    <w:p w14:paraId="29CE19A0" w14:textId="77777777" w:rsidR="00EC241A" w:rsidRDefault="00EC241A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360"/>
        </w:tabs>
        <w:ind w:left="360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2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E4E82"/>
    <w:multiLevelType w:val="hybridMultilevel"/>
    <w:tmpl w:val="28943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3CF1"/>
    <w:multiLevelType w:val="hybridMultilevel"/>
    <w:tmpl w:val="57389B2E"/>
    <w:lvl w:ilvl="0" w:tplc="04E62D0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B5F99"/>
    <w:multiLevelType w:val="hybridMultilevel"/>
    <w:tmpl w:val="5164ED6A"/>
    <w:lvl w:ilvl="0" w:tplc="38847DD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4315F"/>
    <w:rsid w:val="000633B4"/>
    <w:rsid w:val="00070438"/>
    <w:rsid w:val="00077647"/>
    <w:rsid w:val="000C785B"/>
    <w:rsid w:val="000F2841"/>
    <w:rsid w:val="0010384C"/>
    <w:rsid w:val="001311BF"/>
    <w:rsid w:val="00131A3E"/>
    <w:rsid w:val="00134929"/>
    <w:rsid w:val="0015018C"/>
    <w:rsid w:val="00164C24"/>
    <w:rsid w:val="001675C6"/>
    <w:rsid w:val="00173EA2"/>
    <w:rsid w:val="001A0BD2"/>
    <w:rsid w:val="001A3D89"/>
    <w:rsid w:val="001A54A1"/>
    <w:rsid w:val="001B2E3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12E1A"/>
    <w:rsid w:val="003171BB"/>
    <w:rsid w:val="0032542D"/>
    <w:rsid w:val="00335F9F"/>
    <w:rsid w:val="003448EA"/>
    <w:rsid w:val="00346C00"/>
    <w:rsid w:val="00354A18"/>
    <w:rsid w:val="003672BF"/>
    <w:rsid w:val="0037209A"/>
    <w:rsid w:val="00397BF3"/>
    <w:rsid w:val="003C4450"/>
    <w:rsid w:val="003F4324"/>
    <w:rsid w:val="003F4BA3"/>
    <w:rsid w:val="00442CB6"/>
    <w:rsid w:val="00490C96"/>
    <w:rsid w:val="004C287B"/>
    <w:rsid w:val="004F5805"/>
    <w:rsid w:val="00526CDD"/>
    <w:rsid w:val="00557DF5"/>
    <w:rsid w:val="00566E04"/>
    <w:rsid w:val="00585AE0"/>
    <w:rsid w:val="005D102F"/>
    <w:rsid w:val="005D1495"/>
    <w:rsid w:val="005D3C9F"/>
    <w:rsid w:val="0060605D"/>
    <w:rsid w:val="00612AA8"/>
    <w:rsid w:val="00625961"/>
    <w:rsid w:val="00667C55"/>
    <w:rsid w:val="006747BD"/>
    <w:rsid w:val="00677A69"/>
    <w:rsid w:val="00683F14"/>
    <w:rsid w:val="006919BD"/>
    <w:rsid w:val="006B6830"/>
    <w:rsid w:val="006D6DE5"/>
    <w:rsid w:val="006E5990"/>
    <w:rsid w:val="006F645A"/>
    <w:rsid w:val="007A29AF"/>
    <w:rsid w:val="007E385B"/>
    <w:rsid w:val="008010A1"/>
    <w:rsid w:val="00805DF6"/>
    <w:rsid w:val="00811368"/>
    <w:rsid w:val="00821F16"/>
    <w:rsid w:val="00832551"/>
    <w:rsid w:val="008368C0"/>
    <w:rsid w:val="0084396A"/>
    <w:rsid w:val="00854B7B"/>
    <w:rsid w:val="008672D4"/>
    <w:rsid w:val="008803EF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3043F"/>
    <w:rsid w:val="00933B23"/>
    <w:rsid w:val="009461B0"/>
    <w:rsid w:val="00984686"/>
    <w:rsid w:val="009C0C82"/>
    <w:rsid w:val="009D29AA"/>
    <w:rsid w:val="009D4C4D"/>
    <w:rsid w:val="00A15A9D"/>
    <w:rsid w:val="00A36F46"/>
    <w:rsid w:val="00A41EC9"/>
    <w:rsid w:val="00A4666C"/>
    <w:rsid w:val="00A52C29"/>
    <w:rsid w:val="00A675B9"/>
    <w:rsid w:val="00A77BDA"/>
    <w:rsid w:val="00A800FE"/>
    <w:rsid w:val="00A92D88"/>
    <w:rsid w:val="00AD11B5"/>
    <w:rsid w:val="00B051BE"/>
    <w:rsid w:val="00B10454"/>
    <w:rsid w:val="00B15C02"/>
    <w:rsid w:val="00B15F00"/>
    <w:rsid w:val="00B61F8A"/>
    <w:rsid w:val="00B6274E"/>
    <w:rsid w:val="00B940BB"/>
    <w:rsid w:val="00BB7F44"/>
    <w:rsid w:val="00BE509A"/>
    <w:rsid w:val="00BE513C"/>
    <w:rsid w:val="00BF2A54"/>
    <w:rsid w:val="00C038E9"/>
    <w:rsid w:val="00C13AE3"/>
    <w:rsid w:val="00C579F1"/>
    <w:rsid w:val="00C60CD0"/>
    <w:rsid w:val="00C736D5"/>
    <w:rsid w:val="00C94EF6"/>
    <w:rsid w:val="00CB3B90"/>
    <w:rsid w:val="00CB6F21"/>
    <w:rsid w:val="00CE4A89"/>
    <w:rsid w:val="00CE531E"/>
    <w:rsid w:val="00CE59B3"/>
    <w:rsid w:val="00D005B3"/>
    <w:rsid w:val="00D036F2"/>
    <w:rsid w:val="00D0635C"/>
    <w:rsid w:val="00D06D36"/>
    <w:rsid w:val="00D40690"/>
    <w:rsid w:val="00D41B8C"/>
    <w:rsid w:val="00D4271C"/>
    <w:rsid w:val="00D86DB0"/>
    <w:rsid w:val="00DA52A1"/>
    <w:rsid w:val="00DD1FC5"/>
    <w:rsid w:val="00DF4E44"/>
    <w:rsid w:val="00E041F4"/>
    <w:rsid w:val="00E409CC"/>
    <w:rsid w:val="00E453BC"/>
    <w:rsid w:val="00E46E1B"/>
    <w:rsid w:val="00E506FF"/>
    <w:rsid w:val="00E51622"/>
    <w:rsid w:val="00E6470D"/>
    <w:rsid w:val="00EA7CDA"/>
    <w:rsid w:val="00EC241A"/>
    <w:rsid w:val="00ED681B"/>
    <w:rsid w:val="00ED7784"/>
    <w:rsid w:val="00ED7972"/>
    <w:rsid w:val="00EE493C"/>
    <w:rsid w:val="00F275DC"/>
    <w:rsid w:val="00F307AF"/>
    <w:rsid w:val="00F960FB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3812-F7D8-49E4-931A-40B3FFDD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Gorzeja</cp:lastModifiedBy>
  <cp:revision>6</cp:revision>
  <cp:lastPrinted>2020-04-22T14:05:00Z</cp:lastPrinted>
  <dcterms:created xsi:type="dcterms:W3CDTF">2021-01-21T13:48:00Z</dcterms:created>
  <dcterms:modified xsi:type="dcterms:W3CDTF">2021-01-26T09:03:00Z</dcterms:modified>
</cp:coreProperties>
</file>