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E1181" w14:textId="1B7D1E5E" w:rsidR="0029581C" w:rsidRPr="001310B3" w:rsidRDefault="005206C2" w:rsidP="005206C2">
      <w:pPr>
        <w:pStyle w:val="Bezodstpw"/>
        <w:jc w:val="center"/>
        <w:rPr>
          <w:b/>
          <w:bCs/>
          <w:sz w:val="34"/>
          <w:szCs w:val="34"/>
        </w:rPr>
      </w:pPr>
      <w:r w:rsidRPr="001310B3">
        <w:rPr>
          <w:b/>
          <w:bCs/>
          <w:sz w:val="34"/>
          <w:szCs w:val="34"/>
        </w:rPr>
        <w:t>Opis przedmiotu zamówienia</w:t>
      </w:r>
    </w:p>
    <w:p w14:paraId="2A02B147" w14:textId="77777777" w:rsidR="005206C2" w:rsidRDefault="005206C2" w:rsidP="005206C2">
      <w:pPr>
        <w:pStyle w:val="Bezodstpw"/>
        <w:jc w:val="center"/>
      </w:pPr>
    </w:p>
    <w:p w14:paraId="32742FDD" w14:textId="203041C0" w:rsidR="005206C2" w:rsidRPr="001310B3" w:rsidRDefault="005206C2" w:rsidP="006E1184">
      <w:pPr>
        <w:pStyle w:val="Bezodstpw"/>
        <w:ind w:left="2268" w:hanging="2268"/>
        <w:rPr>
          <w:b/>
          <w:bCs/>
        </w:rPr>
      </w:pPr>
      <w:r w:rsidRPr="001310B3">
        <w:rPr>
          <w:b/>
          <w:bCs/>
        </w:rPr>
        <w:t xml:space="preserve">Przedmiot </w:t>
      </w:r>
      <w:r w:rsidR="00234EC2">
        <w:rPr>
          <w:b/>
          <w:bCs/>
        </w:rPr>
        <w:t>zamówienia</w:t>
      </w:r>
      <w:r w:rsidRPr="001310B3">
        <w:rPr>
          <w:b/>
          <w:bCs/>
        </w:rPr>
        <w:t>:</w:t>
      </w:r>
      <w:r w:rsidR="006E1184">
        <w:rPr>
          <w:b/>
          <w:bCs/>
        </w:rPr>
        <w:tab/>
      </w:r>
      <w:r w:rsidRPr="001310B3">
        <w:rPr>
          <w:b/>
          <w:bCs/>
        </w:rPr>
        <w:t>system rejestracji danych temperatury z powiadamianiem o przekroczeniu stanów granicznych.</w:t>
      </w:r>
    </w:p>
    <w:p w14:paraId="6DEEF0C5" w14:textId="7C478446" w:rsidR="005206C2" w:rsidRDefault="005206C2" w:rsidP="005206C2">
      <w:pPr>
        <w:pStyle w:val="Bezodstpw"/>
        <w:ind w:left="1843" w:hanging="1843"/>
      </w:pPr>
    </w:p>
    <w:p w14:paraId="5EAA5B87" w14:textId="77777777" w:rsidR="00543067" w:rsidRDefault="00543067" w:rsidP="005206C2">
      <w:pPr>
        <w:pStyle w:val="Bezodstpw"/>
        <w:ind w:left="1843" w:hanging="1843"/>
      </w:pPr>
    </w:p>
    <w:p w14:paraId="6C2220F2" w14:textId="6AB73244" w:rsidR="005206C2" w:rsidRPr="005456F9" w:rsidRDefault="005206C2" w:rsidP="005206C2">
      <w:pPr>
        <w:pStyle w:val="Bezodstpw"/>
        <w:rPr>
          <w:b/>
          <w:bCs/>
        </w:rPr>
      </w:pPr>
      <w:r w:rsidRPr="005456F9">
        <w:rPr>
          <w:b/>
          <w:bCs/>
        </w:rPr>
        <w:t>Wymagane parametry techniczne:</w:t>
      </w:r>
    </w:p>
    <w:p w14:paraId="6A0F0196" w14:textId="732CE6CF" w:rsidR="00D3314D" w:rsidRDefault="005206C2" w:rsidP="00D3314D">
      <w:pPr>
        <w:pStyle w:val="Bezodstpw"/>
        <w:tabs>
          <w:tab w:val="left" w:pos="284"/>
        </w:tabs>
        <w:ind w:left="284" w:hanging="284"/>
      </w:pPr>
      <w:r>
        <w:t>-</w:t>
      </w:r>
      <w:r>
        <w:tab/>
        <w:t xml:space="preserve">system umożliwiający pomiar i rejestrację temperatury i wilgotności w wielu punktach w różnych budynkach z </w:t>
      </w:r>
      <w:r w:rsidR="00D3314D">
        <w:t>systemem zbiorczym umożliwiającym podgląd wszystkich punktów pomiarowych</w:t>
      </w:r>
    </w:p>
    <w:p w14:paraId="1C9F7D9A" w14:textId="7A77B696" w:rsidR="0083676E" w:rsidRDefault="0083676E" w:rsidP="00D3314D">
      <w:pPr>
        <w:pStyle w:val="Bezodstpw"/>
        <w:tabs>
          <w:tab w:val="left" w:pos="284"/>
        </w:tabs>
        <w:ind w:left="284" w:hanging="284"/>
      </w:pPr>
      <w:r>
        <w:t>-</w:t>
      </w:r>
      <w:r>
        <w:tab/>
        <w:t>Punkty pomiarowe to w większości komory urządzeń chłodzących (lodówki, zamrażarki) i grzejących (inkubatory)</w:t>
      </w:r>
    </w:p>
    <w:p w14:paraId="2E36EEB3" w14:textId="2638E309" w:rsidR="0083676E" w:rsidRDefault="00D3314D" w:rsidP="0083676E">
      <w:pPr>
        <w:pStyle w:val="Bezodstpw"/>
        <w:tabs>
          <w:tab w:val="left" w:pos="284"/>
        </w:tabs>
        <w:ind w:left="284" w:hanging="284"/>
      </w:pPr>
      <w:r>
        <w:t>-</w:t>
      </w:r>
      <w:r>
        <w:tab/>
        <w:t>ilość punktów pomiarowych:</w:t>
      </w:r>
    </w:p>
    <w:p w14:paraId="1EA7F1F6" w14:textId="77777777" w:rsidR="00FA3434" w:rsidRDefault="00FA3434" w:rsidP="00D3314D">
      <w:pPr>
        <w:pStyle w:val="Bezodstpw"/>
        <w:tabs>
          <w:tab w:val="left" w:pos="284"/>
        </w:tabs>
        <w:ind w:left="284" w:hanging="284"/>
      </w:pPr>
    </w:p>
    <w:p w14:paraId="522AF8D4" w14:textId="06B73608" w:rsidR="00D3314D" w:rsidRDefault="00D3314D" w:rsidP="00FA3434">
      <w:pPr>
        <w:pStyle w:val="Bezodstpw"/>
        <w:tabs>
          <w:tab w:val="center" w:pos="1843"/>
          <w:tab w:val="center" w:pos="4536"/>
        </w:tabs>
        <w:ind w:left="284" w:hanging="284"/>
      </w:pPr>
      <w:r>
        <w:tab/>
      </w:r>
      <w:r w:rsidR="00FA3434">
        <w:tab/>
        <w:t>Zakres</w:t>
      </w:r>
      <w:r w:rsidR="0083676E">
        <w:t xml:space="preserve"> minimalny</w:t>
      </w:r>
      <w:r w:rsidR="00FA3434">
        <w:t>:</w:t>
      </w:r>
      <w:r w:rsidR="00FA3434">
        <w:tab/>
        <w:t xml:space="preserve">ilość </w:t>
      </w:r>
      <w:proofErr w:type="spellStart"/>
      <w:r w:rsidR="00FA3434">
        <w:t>szt</w:t>
      </w:r>
      <w:proofErr w:type="spellEnd"/>
      <w:r w:rsidR="00FA3434">
        <w:t>:</w:t>
      </w:r>
    </w:p>
    <w:p w14:paraId="65DF3BA5" w14:textId="791CBFAC" w:rsidR="00D3314D" w:rsidRDefault="00D3314D" w:rsidP="00FA3434">
      <w:pPr>
        <w:pStyle w:val="Bezodstpw"/>
        <w:tabs>
          <w:tab w:val="center" w:pos="1843"/>
          <w:tab w:val="center" w:pos="4536"/>
        </w:tabs>
        <w:ind w:left="284" w:hanging="284"/>
      </w:pPr>
      <w:r>
        <w:tab/>
      </w:r>
      <w:r w:rsidR="00FA3434">
        <w:t>-</w:t>
      </w:r>
      <w:r w:rsidR="005456F9">
        <w:t>35</w:t>
      </w:r>
      <w:r w:rsidR="00FA3434">
        <w:t xml:space="preserve"> do +</w:t>
      </w:r>
      <w:r w:rsidR="005456F9">
        <w:t>7</w:t>
      </w:r>
      <w:r w:rsidR="00FA3434">
        <w:t xml:space="preserve">0°C; wilgotność </w:t>
      </w:r>
      <w:r w:rsidR="005456F9">
        <w:t>0</w:t>
      </w:r>
      <w:r w:rsidR="00FA3434">
        <w:t xml:space="preserve"> do </w:t>
      </w:r>
      <w:r w:rsidR="005456F9">
        <w:t>99</w:t>
      </w:r>
      <w:r w:rsidR="00FA3434">
        <w:t>%:</w:t>
      </w:r>
      <w:r w:rsidR="00FA3434">
        <w:tab/>
        <w:t>1</w:t>
      </w:r>
    </w:p>
    <w:p w14:paraId="3DEFC498" w14:textId="330C5381" w:rsidR="00FA3434" w:rsidRDefault="00FA3434" w:rsidP="00FA3434">
      <w:pPr>
        <w:pStyle w:val="Bezodstpw"/>
        <w:tabs>
          <w:tab w:val="center" w:pos="1843"/>
          <w:tab w:val="center" w:pos="4536"/>
        </w:tabs>
        <w:ind w:left="284" w:hanging="284"/>
      </w:pPr>
      <w:r>
        <w:tab/>
      </w:r>
      <w:r w:rsidR="0083676E">
        <w:tab/>
      </w:r>
      <w:r>
        <w:t>-</w:t>
      </w:r>
      <w:r w:rsidR="00543067">
        <w:t>35</w:t>
      </w:r>
      <w:r>
        <w:t xml:space="preserve"> do +</w:t>
      </w:r>
      <w:r w:rsidR="00543067">
        <w:t>7</w:t>
      </w:r>
      <w:r>
        <w:t>0°C</w:t>
      </w:r>
      <w:r w:rsidR="0083676E">
        <w:tab/>
        <w:t>62</w:t>
      </w:r>
    </w:p>
    <w:p w14:paraId="517C958E" w14:textId="52C0DE1E" w:rsidR="0083676E" w:rsidRDefault="0083676E" w:rsidP="0083676E">
      <w:pPr>
        <w:pStyle w:val="Bezodstpw"/>
        <w:tabs>
          <w:tab w:val="center" w:pos="1843"/>
          <w:tab w:val="center" w:pos="4536"/>
        </w:tabs>
      </w:pPr>
      <w:r>
        <w:tab/>
        <w:t>-160 do +180°C</w:t>
      </w:r>
      <w:r>
        <w:tab/>
        <w:t>15</w:t>
      </w:r>
    </w:p>
    <w:p w14:paraId="46792C36" w14:textId="31A1F1CE" w:rsidR="0083676E" w:rsidRDefault="0083676E" w:rsidP="0083676E">
      <w:pPr>
        <w:pStyle w:val="Bezodstpw"/>
        <w:tabs>
          <w:tab w:val="center" w:pos="1843"/>
          <w:tab w:val="center" w:pos="4536"/>
        </w:tabs>
      </w:pPr>
    </w:p>
    <w:p w14:paraId="0F06F077" w14:textId="3D390CA5" w:rsidR="0083676E" w:rsidRDefault="0083676E" w:rsidP="0083676E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rejestratory dla zakresu pomiarowego -</w:t>
      </w:r>
      <w:r w:rsidR="00543067">
        <w:t>35</w:t>
      </w:r>
      <w:r>
        <w:t xml:space="preserve"> do </w:t>
      </w:r>
      <w:r w:rsidR="00543067">
        <w:t>+7</w:t>
      </w:r>
      <w:r>
        <w:t xml:space="preserve">0°C bezprzewodowe </w:t>
      </w:r>
      <w:r w:rsidR="00DB068C">
        <w:t>(</w:t>
      </w:r>
      <w:r>
        <w:t>czujnik temperatury zintegrowany z rejestratorem</w:t>
      </w:r>
      <w:r w:rsidR="00DB068C">
        <w:t>)</w:t>
      </w:r>
      <w:r>
        <w:t xml:space="preserve"> wkładany do komory urządzenia</w:t>
      </w:r>
    </w:p>
    <w:p w14:paraId="20979932" w14:textId="6DFDA703" w:rsidR="0083676E" w:rsidRDefault="0083676E" w:rsidP="0083676E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rejestratory dla zakresu pomiarowego -160 do +180°C wyposażone w sondę na przewodzie wprowadzaną do komory urządzenia</w:t>
      </w:r>
      <w:r w:rsidR="00DB068C">
        <w:t xml:space="preserve">. Dla każdego punktu pomiarowego dedykowany odrębny rejestrator wyposażony w sondę. Długość przewodu czujnika: min </w:t>
      </w:r>
      <w:r w:rsidR="00D0453D">
        <w:t>8</w:t>
      </w:r>
      <w:r w:rsidR="005456F9">
        <w:t>0cm.</w:t>
      </w:r>
    </w:p>
    <w:p w14:paraId="796E6B04" w14:textId="18B46DF6" w:rsidR="005456F9" w:rsidRDefault="005456F9" w:rsidP="0083676E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dokładność pomiarów nie gorsza niż 1,0°C</w:t>
      </w:r>
      <w:r w:rsidR="00A3421E">
        <w:t xml:space="preserve"> dla temperatury i 4% dla wilgotności w zakresie 0 do 80%</w:t>
      </w:r>
    </w:p>
    <w:p w14:paraId="0C1D5A29" w14:textId="0E592B00" w:rsidR="0083676E" w:rsidRDefault="0083676E" w:rsidP="0083676E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rejestratory nie wymagają podłączenia do zasilania (zasilanie bateryjne)</w:t>
      </w:r>
    </w:p>
    <w:p w14:paraId="0DD34883" w14:textId="4F14AEFC" w:rsidR="0083676E" w:rsidRDefault="0083676E" w:rsidP="0083676E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możliwość wymiany baterii przez użytkownika</w:t>
      </w:r>
    </w:p>
    <w:p w14:paraId="6789D3E9" w14:textId="341DD30F" w:rsidR="0083676E" w:rsidRDefault="0083676E" w:rsidP="0083676E">
      <w:pPr>
        <w:pStyle w:val="Bezodstpw"/>
        <w:tabs>
          <w:tab w:val="center" w:pos="1843"/>
          <w:tab w:val="center" w:pos="4536"/>
        </w:tabs>
        <w:ind w:left="284" w:hanging="284"/>
      </w:pPr>
      <w:r>
        <w:t xml:space="preserve">- </w:t>
      </w:r>
      <w:r>
        <w:tab/>
        <w:t>rejestratory dostarczone razem z bateriami</w:t>
      </w:r>
    </w:p>
    <w:p w14:paraId="7736BF16" w14:textId="45D88608" w:rsidR="0083676E" w:rsidRDefault="0083676E" w:rsidP="0083676E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gwarancja pracy na jednej baterii przez min 2 lata</w:t>
      </w:r>
    </w:p>
    <w:p w14:paraId="1E9ACAC8" w14:textId="340DF4D5" w:rsidR="0083676E" w:rsidRDefault="0083676E" w:rsidP="0083676E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 xml:space="preserve">Bezprzewodowa komunikacja </w:t>
      </w:r>
      <w:r w:rsidR="00DB068C">
        <w:t xml:space="preserve">rejestratorów z systemem zbierającym dane (komunikacja radiowa lub </w:t>
      </w:r>
      <w:proofErr w:type="spellStart"/>
      <w:r w:rsidR="00416094" w:rsidRPr="00416094">
        <w:t>bluetooth</w:t>
      </w:r>
      <w:proofErr w:type="spellEnd"/>
      <w:r w:rsidR="00DB068C">
        <w:t>).</w:t>
      </w:r>
    </w:p>
    <w:p w14:paraId="1837E480" w14:textId="2614D676" w:rsidR="00DB068C" w:rsidRDefault="00DB068C" w:rsidP="00DB068C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bazy zbierające dane z rejestratorów podłączone do sieci kablem Ethernet</w:t>
      </w:r>
    </w:p>
    <w:p w14:paraId="087445BC" w14:textId="23575C33" w:rsidR="00DB068C" w:rsidRDefault="00DB068C" w:rsidP="00DB068C">
      <w:pPr>
        <w:pStyle w:val="Bezodstpw"/>
        <w:tabs>
          <w:tab w:val="center" w:pos="1843"/>
          <w:tab w:val="center" w:pos="4536"/>
        </w:tabs>
        <w:ind w:left="284" w:hanging="284"/>
      </w:pPr>
      <w:r>
        <w:t xml:space="preserve">- </w:t>
      </w:r>
      <w:r>
        <w:tab/>
        <w:t xml:space="preserve">ilość baz zbierających dane wystarczająca do pokrycia zasięgiem czterokondygnacyjny budynek o rozkładzie pomieszczeń jak w załączonym pliku „rozkład pomieszczeń”. Zamawiający oświadcza, że dokonał rozpoznania zasięgów dla komunikacji </w:t>
      </w:r>
      <w:proofErr w:type="spellStart"/>
      <w:r w:rsidR="00416094" w:rsidRPr="00416094">
        <w:t>bluetooth</w:t>
      </w:r>
      <w:proofErr w:type="spellEnd"/>
      <w:r w:rsidR="00416094" w:rsidRPr="00416094">
        <w:t xml:space="preserve"> </w:t>
      </w:r>
      <w:r>
        <w:t>i dla zapewnienia komunikacji dla tego systemu wymagana ilość baz to 15 szt. W przypadku zaoferowania innego sposobu komunikacji, możliwe jest przeprowadzenie wizji lokalnej.</w:t>
      </w:r>
    </w:p>
    <w:p w14:paraId="004B658B" w14:textId="431BADF6" w:rsidR="00A3421E" w:rsidRDefault="00A3421E" w:rsidP="00A3421E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jedna stacja bazowa obsługująca min. 40 rejestratorów</w:t>
      </w:r>
    </w:p>
    <w:p w14:paraId="072A652B" w14:textId="6BF9B948" w:rsidR="005456F9" w:rsidRDefault="005456F9" w:rsidP="00DB068C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 xml:space="preserve">Możliwość </w:t>
      </w:r>
      <w:r w:rsidR="00416094">
        <w:t>sczytywania</w:t>
      </w:r>
      <w:r>
        <w:t xml:space="preserve"> danych z rejestratorów bezprzewodowo, z pominięciem systemu zbierającego dane, za pomocą smartfonów poprzez komunikację </w:t>
      </w:r>
      <w:proofErr w:type="spellStart"/>
      <w:r w:rsidR="00416094" w:rsidRPr="00416094">
        <w:t>bluetooth</w:t>
      </w:r>
      <w:proofErr w:type="spellEnd"/>
      <w:r>
        <w:t>. Wykonawca zapewni oprogramowanie z nieograniczoną licencją na smartfony.</w:t>
      </w:r>
    </w:p>
    <w:p w14:paraId="7FB99C4E" w14:textId="387DBA74" w:rsidR="005456F9" w:rsidRDefault="005456F9" w:rsidP="00DB068C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Wszystkie rejestratory dostarczone z certyfikatami wzorcowania przez laboratorium akredytowane</w:t>
      </w:r>
    </w:p>
    <w:p w14:paraId="35A3D38E" w14:textId="1F12B3D2" w:rsidR="00153034" w:rsidRPr="00042A6A" w:rsidRDefault="00153034" w:rsidP="00153034">
      <w:pPr>
        <w:pStyle w:val="Bezodstpw"/>
        <w:tabs>
          <w:tab w:val="left" w:pos="1701"/>
          <w:tab w:val="left" w:pos="5245"/>
        </w:tabs>
        <w:ind w:left="284" w:hanging="284"/>
      </w:pPr>
      <w:r w:rsidRPr="00042A6A">
        <w:t>-</w:t>
      </w:r>
      <w:r w:rsidRPr="00042A6A">
        <w:tab/>
        <w:t xml:space="preserve">Punkty wzorcowania (każdy rejestrator wzorcowany w jednym punkcie): </w:t>
      </w:r>
      <w:r w:rsidRPr="00042A6A">
        <w:br/>
        <w:t xml:space="preserve">dla zakresu: </w:t>
      </w:r>
      <w:r w:rsidRPr="00042A6A">
        <w:tab/>
        <w:t>-35 do +70°C; wilgotność 0 do 99%</w:t>
      </w:r>
      <w:r w:rsidRPr="00042A6A">
        <w:tab/>
        <w:t>1 x 20°C, 1 x 40%</w:t>
      </w:r>
      <w:r w:rsidRPr="00042A6A">
        <w:br/>
        <w:t>dla zakresu:</w:t>
      </w:r>
      <w:r w:rsidRPr="00042A6A">
        <w:tab/>
        <w:t>-35 do +70°C</w:t>
      </w:r>
      <w:r w:rsidRPr="00042A6A">
        <w:tab/>
        <w:t>23 x -20°C; 24 x +4°C; 15 x 37°C</w:t>
      </w:r>
      <w:r w:rsidRPr="00042A6A">
        <w:br/>
        <w:t>dla zakresu:</w:t>
      </w:r>
      <w:r w:rsidRPr="00042A6A">
        <w:tab/>
        <w:t>-160 do +180°C</w:t>
      </w:r>
      <w:r w:rsidRPr="00042A6A">
        <w:tab/>
        <w:t>1</w:t>
      </w:r>
      <w:r w:rsidR="002532F1" w:rsidRPr="00042A6A">
        <w:t>5</w:t>
      </w:r>
      <w:r w:rsidRPr="00042A6A">
        <w:t xml:space="preserve"> x -80°C</w:t>
      </w:r>
    </w:p>
    <w:p w14:paraId="0B36027E" w14:textId="04BCC2BC" w:rsidR="001310B3" w:rsidRDefault="001310B3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Rejestratory wyposażone w pamięć wewnętrzną pomiarów, zapewniającą przechowywania pomiarów min 7 dni w przypadku braku komunikacji z systemem zbierającym dane</w:t>
      </w:r>
      <w:r w:rsidR="00CB6203">
        <w:t>,</w:t>
      </w:r>
      <w:r>
        <w:tab/>
      </w:r>
      <w:r w:rsidR="00CB6203">
        <w:t>automatyczne przesłanie brakujących pomiarów po przywróceniu komunikacji.</w:t>
      </w:r>
    </w:p>
    <w:p w14:paraId="58875E7E" w14:textId="1702B79F" w:rsidR="00CB6203" w:rsidRPr="00543067" w:rsidRDefault="00CB6203" w:rsidP="00CB6203">
      <w:pPr>
        <w:pStyle w:val="Bezodstpw"/>
        <w:tabs>
          <w:tab w:val="center" w:pos="1843"/>
          <w:tab w:val="center" w:pos="4536"/>
        </w:tabs>
        <w:ind w:left="284" w:hanging="284"/>
        <w:rPr>
          <w:b/>
          <w:bCs/>
        </w:rPr>
      </w:pPr>
      <w:r w:rsidRPr="00543067">
        <w:rPr>
          <w:b/>
          <w:bCs/>
        </w:rPr>
        <w:t>System zbierania danych:</w:t>
      </w:r>
    </w:p>
    <w:p w14:paraId="5E4B0F33" w14:textId="3321E495" w:rsidR="00CB6203" w:rsidRDefault="00CB6203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lastRenderedPageBreak/>
        <w:t>-</w:t>
      </w:r>
      <w:r>
        <w:tab/>
        <w:t>możliwość monitorowania temperatury w czasie rzeczywistym dla wszystkich punktów pomiarowych</w:t>
      </w:r>
    </w:p>
    <w:p w14:paraId="512D7AC5" w14:textId="5A5A6305" w:rsidR="00CB6203" w:rsidRDefault="00CB6203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możliwość grupowania punktów pomiarowych z nadawaniem uprawnień wglądu do danych grup</w:t>
      </w:r>
    </w:p>
    <w:p w14:paraId="58959932" w14:textId="6115222B" w:rsidR="00CB6203" w:rsidRDefault="00CB6203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możliwość naniesienia lokalizacji punktów pomiarowych na plan budynku</w:t>
      </w:r>
    </w:p>
    <w:p w14:paraId="00DD4711" w14:textId="2C28BB70" w:rsidR="00A952C9" w:rsidRDefault="00A952C9" w:rsidP="00A952C9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funkcja wysyłania powiadomień o stanach alarmowych (sms min 3 numery i email – definiowany dla każdego punktu pomiarowego lub grupy punktów)</w:t>
      </w:r>
    </w:p>
    <w:p w14:paraId="31AB90A1" w14:textId="7B514C5A" w:rsidR="00A952C9" w:rsidRDefault="00A952C9" w:rsidP="00A952C9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powiadamiana sms i e</w:t>
      </w:r>
      <w:r w:rsidR="00543067">
        <w:t>ma</w:t>
      </w:r>
      <w:r>
        <w:t>il o przekroczeniu wartości granicznych, braku komunikacji z punktem pomiarowym, niskim stanie baterii w rejestratorze</w:t>
      </w:r>
    </w:p>
    <w:p w14:paraId="0E2AF538" w14:textId="6A8F2AAF" w:rsidR="00CB6203" w:rsidRDefault="00CB6203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 xml:space="preserve">- </w:t>
      </w:r>
      <w:r>
        <w:tab/>
        <w:t>możliwość nadawania nazw własnych dla punktów pomiarowych</w:t>
      </w:r>
    </w:p>
    <w:p w14:paraId="11656A65" w14:textId="423EBF8E" w:rsidR="00543067" w:rsidRDefault="00543067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możliwość zmiany rejestratorów dla danego punktu pomiarowego (np. na czas awarii lub wzorcowania)</w:t>
      </w:r>
    </w:p>
    <w:p w14:paraId="0D82A186" w14:textId="72EF4FBC" w:rsidR="00CB6203" w:rsidRDefault="00CB6203" w:rsidP="00A952C9">
      <w:pPr>
        <w:pStyle w:val="Bezodstpw"/>
        <w:tabs>
          <w:tab w:val="center" w:pos="1843"/>
          <w:tab w:val="center" w:pos="4536"/>
        </w:tabs>
        <w:ind w:left="284" w:hanging="284"/>
      </w:pPr>
      <w:r>
        <w:t xml:space="preserve">- </w:t>
      </w:r>
      <w:r>
        <w:tab/>
        <w:t>dostęp do systemu zbierania danych z poziomu przeglądarki internetowej</w:t>
      </w:r>
    </w:p>
    <w:p w14:paraId="61D2CF50" w14:textId="71D859C0" w:rsidR="00A952C9" w:rsidRDefault="00A952C9" w:rsidP="00A952C9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możliwość dostępu dla min. 10 użytkowników</w:t>
      </w:r>
    </w:p>
    <w:p w14:paraId="16DC9BFA" w14:textId="63CF46EC" w:rsidR="00CB6203" w:rsidRDefault="00CB6203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przechowywanie danych w bazie min. przez 2 lata</w:t>
      </w:r>
    </w:p>
    <w:p w14:paraId="6F6C47C3" w14:textId="78EB00EB" w:rsidR="00CB6203" w:rsidRDefault="00CB6203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 xml:space="preserve">- </w:t>
      </w:r>
      <w:r>
        <w:tab/>
      </w:r>
      <w:r w:rsidR="00A952C9">
        <w:t xml:space="preserve">automatyczne wykonywanie </w:t>
      </w:r>
      <w:proofErr w:type="spellStart"/>
      <w:r w:rsidR="00A952C9">
        <w:t>bac</w:t>
      </w:r>
      <w:r w:rsidR="00543067">
        <w:t>k</w:t>
      </w:r>
      <w:r w:rsidR="00A952C9">
        <w:t>-up</w:t>
      </w:r>
      <w:proofErr w:type="spellEnd"/>
      <w:r w:rsidR="00A952C9">
        <w:t xml:space="preserve"> danych formacie </w:t>
      </w:r>
      <w:proofErr w:type="spellStart"/>
      <w:r w:rsidR="00A952C9">
        <w:t>csv</w:t>
      </w:r>
      <w:proofErr w:type="spellEnd"/>
      <w:r w:rsidR="00A952C9">
        <w:t xml:space="preserve"> i pdf</w:t>
      </w:r>
    </w:p>
    <w:p w14:paraId="34C88908" w14:textId="13F80C1F" w:rsidR="00A952C9" w:rsidRDefault="00A952C9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możliwość generowania raportów dla danych punktów pomiarowych</w:t>
      </w:r>
    </w:p>
    <w:p w14:paraId="2DF5ADFF" w14:textId="4BFFA80D" w:rsidR="00A952C9" w:rsidRDefault="00A952C9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system nie może być opłacany na zasadzie abonamentu.</w:t>
      </w:r>
    </w:p>
    <w:p w14:paraId="66BB10E5" w14:textId="29C9E426" w:rsidR="00837A3A" w:rsidRDefault="00837A3A" w:rsidP="00837A3A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pakiet min. 500 sms do wykorzystania do powiadamiania o stanach alarmowych.</w:t>
      </w:r>
    </w:p>
    <w:p w14:paraId="41423C21" w14:textId="4E15CF7B" w:rsidR="00837A3A" w:rsidRDefault="00837A3A" w:rsidP="00837A3A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możliwość zakupu dodatkowych pakietów sms w dowolnej chwili.</w:t>
      </w:r>
    </w:p>
    <w:p w14:paraId="75CB72B3" w14:textId="373CE181" w:rsidR="002671F9" w:rsidRDefault="00837A3A" w:rsidP="002671F9">
      <w:pPr>
        <w:pStyle w:val="Bezodstpw"/>
        <w:tabs>
          <w:tab w:val="center" w:pos="1843"/>
          <w:tab w:val="center" w:pos="4536"/>
        </w:tabs>
        <w:ind w:left="284" w:hanging="284"/>
      </w:pPr>
      <w:r>
        <w:t xml:space="preserve">- </w:t>
      </w:r>
      <w:r>
        <w:tab/>
        <w:t xml:space="preserve">system nie wymaga utrzymywania karty </w:t>
      </w:r>
      <w:proofErr w:type="spellStart"/>
      <w:r>
        <w:t>gsm</w:t>
      </w:r>
      <w:proofErr w:type="spellEnd"/>
      <w:r>
        <w:t xml:space="preserve"> przez Zamawiającego </w:t>
      </w:r>
      <w:r w:rsidR="002671F9">
        <w:t>do utrzymania powiadamiania sms.</w:t>
      </w:r>
    </w:p>
    <w:p w14:paraId="5CAAFE39" w14:textId="26E7B809" w:rsidR="00A952C9" w:rsidRDefault="00A952C9" w:rsidP="00CB6203">
      <w:pPr>
        <w:pStyle w:val="Bezodstpw"/>
        <w:tabs>
          <w:tab w:val="center" w:pos="1843"/>
          <w:tab w:val="center" w:pos="4536"/>
        </w:tabs>
        <w:ind w:left="284" w:hanging="284"/>
      </w:pPr>
    </w:p>
    <w:p w14:paraId="228BF741" w14:textId="139A9E85" w:rsidR="00A952C9" w:rsidRPr="004B5615" w:rsidRDefault="00A952C9" w:rsidP="00CB6203">
      <w:pPr>
        <w:pStyle w:val="Bezodstpw"/>
        <w:tabs>
          <w:tab w:val="center" w:pos="1843"/>
          <w:tab w:val="center" w:pos="4536"/>
        </w:tabs>
        <w:ind w:left="284" w:hanging="284"/>
        <w:rPr>
          <w:b/>
          <w:bCs/>
        </w:rPr>
      </w:pPr>
      <w:r w:rsidRPr="004B5615">
        <w:rPr>
          <w:b/>
          <w:bCs/>
        </w:rPr>
        <w:t>Wymagania ogólne:</w:t>
      </w:r>
    </w:p>
    <w:p w14:paraId="2DC00672" w14:textId="6E9917ED" w:rsidR="00A952C9" w:rsidRDefault="00A952C9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gwarancja na wszystkie elementy systemu rejestracji danych: min. 24 miesiące</w:t>
      </w:r>
    </w:p>
    <w:p w14:paraId="0237C7DA" w14:textId="1A85CA3C" w:rsidR="004B5615" w:rsidRDefault="004B5615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deklaracja CE producenta</w:t>
      </w:r>
    </w:p>
    <w:p w14:paraId="7401C3FE" w14:textId="35C56FC3" w:rsidR="00A952C9" w:rsidRDefault="00A952C9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</w:r>
      <w:r w:rsidR="004B5615">
        <w:t xml:space="preserve">zaoferowany i dostarczony system </w:t>
      </w:r>
      <w:r>
        <w:t xml:space="preserve">musi obejmować wszystkie elementy niezbędne do </w:t>
      </w:r>
      <w:r w:rsidR="004B5615">
        <w:t>rejestracji parametrów w podanej ilości punktów wraz ze zdalnym nadzorem.</w:t>
      </w:r>
    </w:p>
    <w:p w14:paraId="725D49A7" w14:textId="231C22B4" w:rsidR="00837A3A" w:rsidRDefault="00837A3A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Wykonawca przedstawi ofertę z wyszczególnieniem min. cen jednostkowych dla: rejestratorów, baz zbierających dane z rejestratorów, wzorcowania czujnika, pakietu min 500 smsów.</w:t>
      </w:r>
    </w:p>
    <w:p w14:paraId="096C05BF" w14:textId="79F72632" w:rsidR="00837A3A" w:rsidRDefault="00837A3A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</w:r>
      <w:r w:rsidR="0067567B">
        <w:t>Wykonawca gwarantuje, że cena</w:t>
      </w:r>
      <w:r>
        <w:t xml:space="preserve"> zakupu pakietu min 500sms do systemu powiadamiania o stanach alarmowych w ciągu 3 lat nie zwiększy się o 100%</w:t>
      </w:r>
      <w:r w:rsidR="0067567B">
        <w:t xml:space="preserve"> a w ciągu kolejnych 7 lat nie zwiększy się o 300%</w:t>
      </w:r>
    </w:p>
    <w:p w14:paraId="6922F7E9" w14:textId="7BE7BFD8" w:rsidR="004B5615" w:rsidRDefault="004B5615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podłączenie i konfiguracja systemu po stronie Zamawiającego. Wykonawca w razie potrzeby zapewni wsparcie merytoryczne przy konfiguracji systemu.</w:t>
      </w:r>
    </w:p>
    <w:p w14:paraId="04B7ABCC" w14:textId="53EAC68D" w:rsidR="004B5615" w:rsidRDefault="004B5615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oprogramowanie i instrukcja obsługi w j. polskim</w:t>
      </w:r>
    </w:p>
    <w:p w14:paraId="70CFE78F" w14:textId="35C3D816" w:rsidR="004B5615" w:rsidRDefault="004B5615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 xml:space="preserve">Wykonawca zapewni materiały niezbędne do przeprowadzenia walidacji i </w:t>
      </w:r>
      <w:proofErr w:type="spellStart"/>
      <w:r>
        <w:t>wzorcowań</w:t>
      </w:r>
      <w:proofErr w:type="spellEnd"/>
      <w:r>
        <w:t xml:space="preserve"> rejestratorów</w:t>
      </w:r>
    </w:p>
    <w:p w14:paraId="35458E06" w14:textId="6AD400E8" w:rsidR="004B5615" w:rsidRDefault="004B5615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Wykonawca gwarantuje obsługę systemu platformy chmurowej przez okres min. 10 lat</w:t>
      </w:r>
      <w:r w:rsidR="007123CB">
        <w:t xml:space="preserve"> od upływu okresu gwarancji, w tym w szczególności </w:t>
      </w:r>
      <w:r w:rsidR="008278CD">
        <w:t>zapewnienie dostępności i ciągłości korzys</w:t>
      </w:r>
      <w:r w:rsidR="001D0DAD">
        <w:t>tania z systemu oraz zabezpieczania danych przed ich utratą</w:t>
      </w:r>
      <w:r>
        <w:t>.</w:t>
      </w:r>
    </w:p>
    <w:p w14:paraId="2128D1EA" w14:textId="6233C442" w:rsidR="004B5615" w:rsidRDefault="004B5615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Wykonawca udostępni dokumentację do integracji systemu z wybraną platformą chmurową</w:t>
      </w:r>
      <w:r w:rsidR="00042A6A">
        <w:t xml:space="preserve"> </w:t>
      </w:r>
      <w:r w:rsidR="00042A6A" w:rsidRPr="00DF63CC">
        <w:t xml:space="preserve">oraz zapewni wieczystą </w:t>
      </w:r>
      <w:r w:rsidR="001D0DAD" w:rsidRPr="00DF63CC">
        <w:t>licencję na możliwość korzystania z oprogramowania</w:t>
      </w:r>
      <w:r w:rsidR="003B6BA5" w:rsidRPr="00DF63CC">
        <w:t>,</w:t>
      </w:r>
      <w:r w:rsidR="00042A6A" w:rsidRPr="00DF63CC">
        <w:t xml:space="preserve"> zgodnie ze wszystkimi parametrami wskazanymi w niniejszym Opisie Przedmiotu Zamówienia</w:t>
      </w:r>
      <w:r>
        <w:t>.</w:t>
      </w:r>
    </w:p>
    <w:p w14:paraId="2EAE33D6" w14:textId="50240AA8" w:rsidR="00543067" w:rsidRDefault="00543067" w:rsidP="00CB6203">
      <w:pPr>
        <w:pStyle w:val="Bezodstpw"/>
        <w:tabs>
          <w:tab w:val="center" w:pos="1843"/>
          <w:tab w:val="center" w:pos="4536"/>
        </w:tabs>
        <w:ind w:left="284" w:hanging="284"/>
      </w:pPr>
      <w:r>
        <w:t>-</w:t>
      </w:r>
      <w:r>
        <w:tab/>
        <w:t>przedstawiona oferta musi zawierać wszystkie koszty dodatkowy typu transport, ubezpieczenie itp.</w:t>
      </w:r>
    </w:p>
    <w:p w14:paraId="68EF4B37" w14:textId="77777777" w:rsidR="00A952C9" w:rsidRDefault="00A952C9" w:rsidP="00CB6203">
      <w:pPr>
        <w:pStyle w:val="Bezodstpw"/>
        <w:tabs>
          <w:tab w:val="center" w:pos="1843"/>
          <w:tab w:val="center" w:pos="4536"/>
        </w:tabs>
        <w:ind w:left="284" w:hanging="284"/>
      </w:pPr>
    </w:p>
    <w:p w14:paraId="2831BD1E" w14:textId="38371AD1" w:rsidR="00D3314D" w:rsidRDefault="00D3314D" w:rsidP="004B5615">
      <w:pPr>
        <w:pStyle w:val="Bezodstpw"/>
        <w:tabs>
          <w:tab w:val="left" w:pos="284"/>
        </w:tabs>
      </w:pPr>
    </w:p>
    <w:p w14:paraId="01FD3A64" w14:textId="77777777" w:rsidR="005206C2" w:rsidRDefault="005206C2" w:rsidP="005206C2">
      <w:pPr>
        <w:pStyle w:val="Bezodstpw"/>
        <w:tabs>
          <w:tab w:val="left" w:pos="284"/>
        </w:tabs>
        <w:ind w:left="284" w:hanging="284"/>
      </w:pPr>
    </w:p>
    <w:p w14:paraId="32D734D5" w14:textId="77777777" w:rsidR="005206C2" w:rsidRDefault="005206C2" w:rsidP="005206C2">
      <w:pPr>
        <w:pStyle w:val="Bezodstpw"/>
      </w:pPr>
    </w:p>
    <w:sectPr w:rsidR="0052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C2"/>
    <w:rsid w:val="0001538C"/>
    <w:rsid w:val="00042A6A"/>
    <w:rsid w:val="00086A6B"/>
    <w:rsid w:val="000F1530"/>
    <w:rsid w:val="001310B3"/>
    <w:rsid w:val="00153034"/>
    <w:rsid w:val="001D0DAD"/>
    <w:rsid w:val="00234EC2"/>
    <w:rsid w:val="002532F1"/>
    <w:rsid w:val="002671F9"/>
    <w:rsid w:val="0029581C"/>
    <w:rsid w:val="003B6BA5"/>
    <w:rsid w:val="00416094"/>
    <w:rsid w:val="004B5615"/>
    <w:rsid w:val="004D2F25"/>
    <w:rsid w:val="005206C2"/>
    <w:rsid w:val="00543067"/>
    <w:rsid w:val="005456F9"/>
    <w:rsid w:val="0067567B"/>
    <w:rsid w:val="006E1184"/>
    <w:rsid w:val="007123CB"/>
    <w:rsid w:val="00727989"/>
    <w:rsid w:val="008278CD"/>
    <w:rsid w:val="0083676E"/>
    <w:rsid w:val="00837A3A"/>
    <w:rsid w:val="00861A69"/>
    <w:rsid w:val="00A3421E"/>
    <w:rsid w:val="00A952C9"/>
    <w:rsid w:val="00AA4A14"/>
    <w:rsid w:val="00AF6ED5"/>
    <w:rsid w:val="00C72767"/>
    <w:rsid w:val="00CB6203"/>
    <w:rsid w:val="00D0453D"/>
    <w:rsid w:val="00D1783B"/>
    <w:rsid w:val="00D3314D"/>
    <w:rsid w:val="00DB068C"/>
    <w:rsid w:val="00DF63CC"/>
    <w:rsid w:val="00E66C40"/>
    <w:rsid w:val="00F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6626"/>
  <w15:docId w15:val="{A6A62441-AE49-4760-A527-291BD018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6C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430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06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41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587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Bednarek</dc:creator>
  <cp:lastModifiedBy>Katarzyna Gorzeja</cp:lastModifiedBy>
  <cp:revision>2</cp:revision>
  <cp:lastPrinted>2020-11-05T10:01:00Z</cp:lastPrinted>
  <dcterms:created xsi:type="dcterms:W3CDTF">2020-12-04T06:59:00Z</dcterms:created>
  <dcterms:modified xsi:type="dcterms:W3CDTF">2020-12-04T06:59:00Z</dcterms:modified>
</cp:coreProperties>
</file>