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8522B8" w14:textId="529E742B" w:rsidR="00B348DA" w:rsidRPr="00F83938" w:rsidRDefault="00B348DA" w:rsidP="00B348DA">
      <w:pPr>
        <w:pStyle w:val="Nagwek"/>
        <w:spacing w:before="240"/>
        <w:jc w:val="center"/>
        <w:rPr>
          <w:rFonts w:ascii="Roboto" w:hAnsi="Roboto" w:cs="Times New Roman"/>
          <w:b/>
          <w:sz w:val="18"/>
          <w:szCs w:val="18"/>
          <w:u w:val="single"/>
        </w:rPr>
      </w:pPr>
      <w:bookmarkStart w:id="0" w:name="_GoBack"/>
      <w:bookmarkEnd w:id="0"/>
      <w:r w:rsidRPr="00F83938">
        <w:rPr>
          <w:rFonts w:ascii="Roboto" w:hAnsi="Roboto" w:cs="Times New Roman"/>
          <w:b/>
          <w:sz w:val="18"/>
          <w:szCs w:val="18"/>
          <w:u w:val="single"/>
        </w:rPr>
        <w:t>OPIS PRZEDMIOTU ZAMÓWIENIA</w:t>
      </w:r>
    </w:p>
    <w:p w14:paraId="0D91A243" w14:textId="64415A25" w:rsidR="00765D85" w:rsidRPr="00F83938" w:rsidRDefault="00765D85" w:rsidP="00765D85">
      <w:pPr>
        <w:tabs>
          <w:tab w:val="center" w:pos="4536"/>
          <w:tab w:val="right" w:pos="9072"/>
        </w:tabs>
        <w:spacing w:before="0" w:after="0" w:line="240" w:lineRule="auto"/>
        <w:jc w:val="center"/>
        <w:rPr>
          <w:rFonts w:ascii="Roboto" w:hAnsi="Roboto" w:cs="Times New Roman"/>
          <w:b/>
          <w:sz w:val="18"/>
          <w:szCs w:val="18"/>
          <w:u w:val="single"/>
        </w:rPr>
      </w:pPr>
    </w:p>
    <w:p w14:paraId="0222F27B" w14:textId="7D62F238" w:rsidR="00BC5DE8" w:rsidRDefault="00BC5DE8" w:rsidP="00F6249C">
      <w:pPr>
        <w:autoSpaceDE w:val="0"/>
        <w:autoSpaceDN w:val="0"/>
        <w:adjustRightInd w:val="0"/>
        <w:spacing w:before="0" w:after="0" w:line="240" w:lineRule="auto"/>
        <w:rPr>
          <w:rFonts w:ascii="Roboto" w:hAnsi="Roboto" w:cs="Times New Roman"/>
          <w:b/>
          <w:sz w:val="18"/>
          <w:szCs w:val="18"/>
        </w:rPr>
      </w:pPr>
    </w:p>
    <w:p w14:paraId="57F33EE3" w14:textId="77777777" w:rsidR="000A7F60" w:rsidRDefault="000A7F60" w:rsidP="00F6249C">
      <w:pPr>
        <w:autoSpaceDE w:val="0"/>
        <w:autoSpaceDN w:val="0"/>
        <w:adjustRightInd w:val="0"/>
        <w:spacing w:before="0" w:after="0" w:line="240" w:lineRule="auto"/>
        <w:rPr>
          <w:rFonts w:ascii="Roboto" w:hAnsi="Roboto" w:cs="Times New Roman"/>
          <w:b/>
          <w:sz w:val="18"/>
          <w:szCs w:val="18"/>
        </w:rPr>
      </w:pPr>
    </w:p>
    <w:p w14:paraId="5D13EB2F" w14:textId="0C2315EA" w:rsidR="00AB656D" w:rsidRPr="000A7F60" w:rsidRDefault="000A7F60" w:rsidP="000A7F60">
      <w:pPr>
        <w:pStyle w:val="Nagwek"/>
        <w:spacing w:before="0"/>
        <w:ind w:left="720"/>
        <w:jc w:val="both"/>
        <w:rPr>
          <w:rFonts w:ascii="Verdana" w:hAnsi="Verdana"/>
          <w:b/>
          <w:bCs/>
          <w:sz w:val="16"/>
          <w:szCs w:val="14"/>
        </w:rPr>
      </w:pPr>
      <w:r w:rsidRPr="000A7F60">
        <w:rPr>
          <w:rFonts w:ascii="Verdana" w:hAnsi="Verdana"/>
          <w:b/>
          <w:bCs/>
          <w:sz w:val="16"/>
          <w:szCs w:val="14"/>
        </w:rPr>
        <w:t>Zasilacz do elektroforezy z programowalnym napięciem i natężeniem prądu</w:t>
      </w:r>
      <w:r>
        <w:rPr>
          <w:rFonts w:ascii="Verdana" w:hAnsi="Verdana"/>
          <w:b/>
          <w:bCs/>
          <w:sz w:val="16"/>
          <w:szCs w:val="14"/>
        </w:rPr>
        <w:t xml:space="preserve"> - </w:t>
      </w:r>
      <w:r w:rsidR="00286F4C">
        <w:rPr>
          <w:rFonts w:ascii="Verdana" w:hAnsi="Verdana"/>
          <w:b/>
          <w:bCs/>
          <w:sz w:val="16"/>
          <w:szCs w:val="14"/>
        </w:rPr>
        <w:t>4</w:t>
      </w:r>
      <w:r w:rsidR="00EF60D1">
        <w:rPr>
          <w:rFonts w:ascii="Verdana" w:hAnsi="Verdana"/>
          <w:b/>
          <w:bCs/>
          <w:sz w:val="16"/>
          <w:szCs w:val="14"/>
        </w:rPr>
        <w:t xml:space="preserve"> szt.</w:t>
      </w:r>
    </w:p>
    <w:p w14:paraId="6032646E" w14:textId="3A2C34BA" w:rsidR="004918C9" w:rsidRPr="00F83938" w:rsidRDefault="004918C9" w:rsidP="008F1F9D">
      <w:pPr>
        <w:rPr>
          <w:rFonts w:ascii="Roboto" w:hAnsi="Roboto" w:cs="Times New Roman"/>
          <w:b/>
          <w:sz w:val="18"/>
          <w:szCs w:val="18"/>
        </w:rPr>
      </w:pPr>
    </w:p>
    <w:p w14:paraId="3592663E" w14:textId="77777777" w:rsidR="008F1F9D" w:rsidRPr="00F83938" w:rsidRDefault="00F25E6B" w:rsidP="005B01CB">
      <w:pPr>
        <w:pStyle w:val="Akapitzlist"/>
        <w:numPr>
          <w:ilvl w:val="0"/>
          <w:numId w:val="1"/>
        </w:numPr>
        <w:tabs>
          <w:tab w:val="left" w:pos="0"/>
        </w:tabs>
        <w:spacing w:before="120" w:after="240"/>
        <w:ind w:left="714" w:hanging="357"/>
        <w:rPr>
          <w:rFonts w:ascii="Roboto" w:hAnsi="Roboto"/>
          <w:b/>
          <w:sz w:val="18"/>
          <w:szCs w:val="18"/>
        </w:rPr>
      </w:pPr>
      <w:r w:rsidRPr="00F83938">
        <w:rPr>
          <w:rFonts w:ascii="Roboto" w:hAnsi="Roboto"/>
          <w:b/>
          <w:sz w:val="18"/>
          <w:szCs w:val="18"/>
        </w:rPr>
        <w:t xml:space="preserve">PARAMETRY </w:t>
      </w:r>
      <w:r w:rsidR="008F1F9D" w:rsidRPr="00F83938">
        <w:rPr>
          <w:rFonts w:ascii="Roboto" w:hAnsi="Roboto"/>
          <w:b/>
          <w:sz w:val="18"/>
          <w:szCs w:val="18"/>
        </w:rPr>
        <w:t>TECHNICZE I EKSPOATACYJNE URZĄDZENIA</w:t>
      </w:r>
    </w:p>
    <w:tbl>
      <w:tblPr>
        <w:tblW w:w="1083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4"/>
        <w:gridCol w:w="2521"/>
        <w:gridCol w:w="7582"/>
      </w:tblGrid>
      <w:tr w:rsidR="006D0FB9" w:rsidRPr="00F83938" w14:paraId="37C4DC33" w14:textId="77777777" w:rsidTr="0032184E">
        <w:trPr>
          <w:trHeight w:val="423"/>
        </w:trPr>
        <w:tc>
          <w:tcPr>
            <w:tcW w:w="734" w:type="dxa"/>
            <w:shd w:val="clear" w:color="auto" w:fill="D9D9D9" w:themeFill="background1" w:themeFillShade="D9"/>
            <w:vAlign w:val="center"/>
          </w:tcPr>
          <w:p w14:paraId="4C693968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521" w:type="dxa"/>
            <w:shd w:val="clear" w:color="auto" w:fill="D9D9D9" w:themeFill="background1" w:themeFillShade="D9"/>
            <w:vAlign w:val="center"/>
          </w:tcPr>
          <w:p w14:paraId="7BCC1F4C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Parametr</w:t>
            </w:r>
          </w:p>
        </w:tc>
        <w:tc>
          <w:tcPr>
            <w:tcW w:w="7582" w:type="dxa"/>
            <w:shd w:val="clear" w:color="auto" w:fill="D9D9D9" w:themeFill="background1" w:themeFillShade="D9"/>
            <w:vAlign w:val="center"/>
          </w:tcPr>
          <w:p w14:paraId="60D9A29D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Opis wymaganego parametru</w:t>
            </w:r>
          </w:p>
        </w:tc>
      </w:tr>
      <w:tr w:rsidR="006D0FB9" w:rsidRPr="004713F1" w14:paraId="324FEC19" w14:textId="77777777" w:rsidTr="0032184E">
        <w:trPr>
          <w:trHeight w:val="437"/>
        </w:trPr>
        <w:tc>
          <w:tcPr>
            <w:tcW w:w="734" w:type="dxa"/>
            <w:vAlign w:val="center"/>
          </w:tcPr>
          <w:p w14:paraId="16406221" w14:textId="395337A6" w:rsidR="006D0FB9" w:rsidRPr="00F83938" w:rsidRDefault="006D0FB9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</w:pPr>
            <w:r w:rsidRPr="00F83938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1</w:t>
            </w:r>
            <w:r w:rsidR="007D55A4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21" w:type="dxa"/>
            <w:vAlign w:val="center"/>
          </w:tcPr>
          <w:p w14:paraId="4576F9DD" w14:textId="67FB3982" w:rsidR="000A7F60" w:rsidRPr="000A7F60" w:rsidRDefault="000A7F60" w:rsidP="000A7F60">
            <w:pPr>
              <w:pStyle w:val="Nagwek"/>
              <w:spacing w:before="0"/>
              <w:ind w:left="720"/>
              <w:rPr>
                <w:rFonts w:ascii="Verdana" w:hAnsi="Verdana"/>
                <w:b/>
                <w:bCs/>
                <w:sz w:val="16"/>
                <w:szCs w:val="14"/>
              </w:rPr>
            </w:pPr>
            <w:r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>Zasilacz</w:t>
            </w:r>
            <w:r w:rsidRPr="000A7F60">
              <w:rPr>
                <w:rFonts w:ascii="Verdana" w:hAnsi="Verdana"/>
                <w:b/>
                <w:bCs/>
                <w:sz w:val="16"/>
                <w:szCs w:val="14"/>
              </w:rPr>
              <w:t xml:space="preserve"> elektroforezy z programowalnym napięciem i natężeniem</w:t>
            </w:r>
            <w:r>
              <w:rPr>
                <w:rFonts w:ascii="Verdana" w:hAnsi="Verdana"/>
                <w:b/>
                <w:bCs/>
                <w:sz w:val="16"/>
                <w:szCs w:val="14"/>
              </w:rPr>
              <w:t xml:space="preserve"> </w:t>
            </w:r>
            <w:r w:rsidRPr="000A7F60">
              <w:rPr>
                <w:rFonts w:ascii="Verdana" w:hAnsi="Verdana"/>
                <w:b/>
                <w:bCs/>
                <w:sz w:val="16"/>
                <w:szCs w:val="14"/>
              </w:rPr>
              <w:t>prądu</w:t>
            </w:r>
            <w:r>
              <w:rPr>
                <w:rFonts w:ascii="Verdana" w:hAnsi="Verdana"/>
                <w:b/>
                <w:bCs/>
                <w:sz w:val="16"/>
                <w:szCs w:val="14"/>
              </w:rPr>
              <w:t xml:space="preserve"> - </w:t>
            </w:r>
          </w:p>
          <w:p w14:paraId="3F01380C" w14:textId="005C7E10" w:rsidR="006D0FB9" w:rsidRPr="00F83938" w:rsidRDefault="006D0FB9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82" w:type="dxa"/>
            <w:vAlign w:val="center"/>
          </w:tcPr>
          <w:p w14:paraId="6D2D2CB4" w14:textId="77777777" w:rsidR="00E71EE7" w:rsidRPr="007C541A" w:rsidRDefault="000A7F60" w:rsidP="00EF60D1">
            <w:pPr>
              <w:pStyle w:val="Nagwek"/>
              <w:numPr>
                <w:ilvl w:val="0"/>
                <w:numId w:val="17"/>
              </w:numPr>
              <w:spacing w:before="0"/>
              <w:jc w:val="both"/>
              <w:rPr>
                <w:rFonts w:ascii="Verdana" w:hAnsi="Verdana"/>
                <w:sz w:val="18"/>
                <w:szCs w:val="18"/>
              </w:rPr>
            </w:pPr>
            <w:r w:rsidRPr="007C541A">
              <w:rPr>
                <w:rFonts w:ascii="Verdana" w:hAnsi="Verdana"/>
                <w:sz w:val="18"/>
                <w:szCs w:val="18"/>
              </w:rPr>
              <w:t>Minimalny zakres napięcia wyjściowego:</w:t>
            </w:r>
          </w:p>
          <w:p w14:paraId="2DE23451" w14:textId="7DE7CEE0" w:rsidR="00E71EE7" w:rsidRPr="007C541A" w:rsidRDefault="00E71EE7" w:rsidP="00EF60D1">
            <w:pPr>
              <w:pStyle w:val="Nagwek"/>
              <w:numPr>
                <w:ilvl w:val="1"/>
                <w:numId w:val="17"/>
              </w:numPr>
              <w:spacing w:before="0"/>
              <w:jc w:val="both"/>
              <w:rPr>
                <w:rFonts w:ascii="Verdana" w:hAnsi="Verdana"/>
                <w:sz w:val="18"/>
                <w:szCs w:val="18"/>
              </w:rPr>
            </w:pPr>
            <w:r w:rsidRPr="007C541A">
              <w:rPr>
                <w:rFonts w:ascii="Verdana" w:hAnsi="Verdana"/>
                <w:sz w:val="18"/>
                <w:szCs w:val="18"/>
              </w:rPr>
              <w:t>10–300 V, pełna regulacja co 1 V,</w:t>
            </w:r>
          </w:p>
          <w:p w14:paraId="18C59879" w14:textId="285FBDD5" w:rsidR="00E71EE7" w:rsidRPr="007C541A" w:rsidRDefault="00E71EE7" w:rsidP="00EF60D1">
            <w:pPr>
              <w:pStyle w:val="Nagwek"/>
              <w:numPr>
                <w:ilvl w:val="1"/>
                <w:numId w:val="17"/>
              </w:numPr>
              <w:spacing w:before="0"/>
              <w:jc w:val="both"/>
              <w:rPr>
                <w:rStyle w:val="tlid-translation"/>
                <w:rFonts w:ascii="Verdana" w:hAnsi="Verdana"/>
                <w:sz w:val="18"/>
                <w:szCs w:val="18"/>
              </w:rPr>
            </w:pPr>
            <w:r w:rsidRPr="007C541A">
              <w:rPr>
                <w:rStyle w:val="tlid-translation"/>
                <w:rFonts w:ascii="Verdana" w:hAnsi="Verdana"/>
                <w:sz w:val="18"/>
                <w:szCs w:val="18"/>
              </w:rPr>
              <w:t xml:space="preserve">4–400 </w:t>
            </w:r>
            <w:proofErr w:type="spellStart"/>
            <w:r w:rsidRPr="007C541A">
              <w:rPr>
                <w:rStyle w:val="tlid-translation"/>
                <w:rFonts w:ascii="Verdana" w:hAnsi="Verdana"/>
                <w:sz w:val="18"/>
                <w:szCs w:val="18"/>
              </w:rPr>
              <w:t>mA</w:t>
            </w:r>
            <w:proofErr w:type="spellEnd"/>
            <w:r w:rsidRPr="007C541A">
              <w:rPr>
                <w:rStyle w:val="tlid-translation"/>
                <w:rFonts w:ascii="Verdana" w:hAnsi="Verdana"/>
                <w:sz w:val="18"/>
                <w:szCs w:val="18"/>
              </w:rPr>
              <w:t xml:space="preserve">, pełna regulacja co 1 </w:t>
            </w:r>
            <w:proofErr w:type="spellStart"/>
            <w:r w:rsidRPr="007C541A">
              <w:rPr>
                <w:rStyle w:val="tlid-translation"/>
                <w:rFonts w:ascii="Verdana" w:hAnsi="Verdana"/>
                <w:sz w:val="18"/>
                <w:szCs w:val="18"/>
              </w:rPr>
              <w:t>mA</w:t>
            </w:r>
            <w:proofErr w:type="spellEnd"/>
            <w:r w:rsidRPr="007C541A">
              <w:rPr>
                <w:rStyle w:val="tlid-translation"/>
                <w:rFonts w:ascii="Verdana" w:hAnsi="Verdana"/>
                <w:sz w:val="18"/>
                <w:szCs w:val="18"/>
              </w:rPr>
              <w:t>,</w:t>
            </w:r>
          </w:p>
          <w:p w14:paraId="4115614E" w14:textId="77777777" w:rsidR="00E71EE7" w:rsidRPr="007C541A" w:rsidRDefault="00E71EE7" w:rsidP="00EF60D1">
            <w:pPr>
              <w:pStyle w:val="Nagwek"/>
              <w:numPr>
                <w:ilvl w:val="1"/>
                <w:numId w:val="17"/>
              </w:numPr>
              <w:spacing w:before="0"/>
              <w:jc w:val="both"/>
              <w:rPr>
                <w:rStyle w:val="tlid-translation"/>
                <w:rFonts w:ascii="Verdana" w:hAnsi="Verdana"/>
                <w:sz w:val="18"/>
                <w:szCs w:val="18"/>
              </w:rPr>
            </w:pPr>
            <w:r w:rsidRPr="007C541A">
              <w:rPr>
                <w:rStyle w:val="tlid-translation"/>
                <w:rFonts w:ascii="Verdana" w:hAnsi="Verdana"/>
                <w:sz w:val="18"/>
                <w:szCs w:val="18"/>
              </w:rPr>
              <w:t>75 W (maksymalnie),</w:t>
            </w:r>
          </w:p>
          <w:p w14:paraId="2C3AD594" w14:textId="77777777" w:rsidR="00E71EE7" w:rsidRPr="007C541A" w:rsidRDefault="00E71EE7" w:rsidP="00EF60D1">
            <w:pPr>
              <w:pStyle w:val="Nagwek"/>
              <w:numPr>
                <w:ilvl w:val="0"/>
                <w:numId w:val="17"/>
              </w:numPr>
              <w:spacing w:after="24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7C541A">
              <w:rPr>
                <w:rFonts w:ascii="Verdana" w:hAnsi="Verdana"/>
                <w:sz w:val="18"/>
                <w:szCs w:val="18"/>
              </w:rPr>
              <w:t>Programowanie stałego napięcia lub stałego natężenia prądu wyjściowego</w:t>
            </w:r>
          </w:p>
          <w:p w14:paraId="45068F6A" w14:textId="77777777" w:rsidR="00FB3A87" w:rsidRPr="007C541A" w:rsidRDefault="00E71EE7" w:rsidP="00EF60D1">
            <w:pPr>
              <w:pStyle w:val="Nagwek"/>
              <w:numPr>
                <w:ilvl w:val="0"/>
                <w:numId w:val="17"/>
              </w:numPr>
              <w:spacing w:before="0"/>
              <w:jc w:val="both"/>
              <w:rPr>
                <w:rStyle w:val="tlid-translation"/>
                <w:rFonts w:ascii="Verdana" w:hAnsi="Verdana"/>
                <w:sz w:val="18"/>
                <w:szCs w:val="18"/>
              </w:rPr>
            </w:pPr>
            <w:r w:rsidRPr="007C541A">
              <w:rPr>
                <w:rFonts w:ascii="Verdana" w:hAnsi="Verdana"/>
                <w:sz w:val="18"/>
                <w:szCs w:val="18"/>
              </w:rPr>
              <w:t xml:space="preserve">Zaciski wyjściowe: </w:t>
            </w:r>
            <w:r w:rsidR="00FB3A87" w:rsidRPr="007C541A">
              <w:rPr>
                <w:rStyle w:val="tlid-translation"/>
                <w:rFonts w:ascii="Verdana" w:hAnsi="Verdana"/>
                <w:sz w:val="18"/>
                <w:szCs w:val="18"/>
              </w:rPr>
              <w:t>4 pary równolegle wpuszczanych gniazd bananowych,</w:t>
            </w:r>
          </w:p>
          <w:p w14:paraId="1062DEFE" w14:textId="1CA32A2A" w:rsidR="00FB3A87" w:rsidRPr="007C541A" w:rsidRDefault="00FB3A87" w:rsidP="00EF60D1">
            <w:pPr>
              <w:pStyle w:val="Nagwek"/>
              <w:numPr>
                <w:ilvl w:val="0"/>
                <w:numId w:val="17"/>
              </w:numPr>
              <w:spacing w:before="0"/>
              <w:jc w:val="both"/>
              <w:rPr>
                <w:rStyle w:val="tlid-translation"/>
                <w:rFonts w:ascii="Verdana" w:hAnsi="Verdana"/>
                <w:sz w:val="18"/>
                <w:szCs w:val="18"/>
              </w:rPr>
            </w:pPr>
            <w:r w:rsidRPr="007C541A">
              <w:rPr>
                <w:rFonts w:ascii="Verdana" w:hAnsi="Verdana"/>
                <w:sz w:val="18"/>
                <w:szCs w:val="18"/>
              </w:rPr>
              <w:t>Zakres programowania czasu</w:t>
            </w:r>
            <w:r w:rsidR="00545748">
              <w:rPr>
                <w:rFonts w:ascii="Verdana" w:hAnsi="Verdana"/>
                <w:sz w:val="18"/>
                <w:szCs w:val="18"/>
              </w:rPr>
              <w:t xml:space="preserve">: </w:t>
            </w:r>
            <w:r w:rsidRPr="007C541A">
              <w:rPr>
                <w:rStyle w:val="tlid-translation"/>
                <w:rFonts w:ascii="Verdana" w:hAnsi="Verdana"/>
                <w:sz w:val="18"/>
                <w:szCs w:val="18"/>
              </w:rPr>
              <w:t>1 min – 99 h 59 min, w pełni regulowany,</w:t>
            </w:r>
          </w:p>
          <w:p w14:paraId="2E41D36E" w14:textId="65C487C5" w:rsidR="00EF60D1" w:rsidRPr="007C541A" w:rsidRDefault="00EF60D1" w:rsidP="00EF60D1">
            <w:pPr>
              <w:pStyle w:val="Nagwek"/>
              <w:numPr>
                <w:ilvl w:val="0"/>
                <w:numId w:val="17"/>
              </w:numPr>
              <w:spacing w:before="0"/>
              <w:jc w:val="both"/>
              <w:rPr>
                <w:rFonts w:ascii="Verdana" w:hAnsi="Verdana"/>
                <w:sz w:val="18"/>
                <w:szCs w:val="18"/>
              </w:rPr>
            </w:pPr>
            <w:r w:rsidRPr="007C541A">
              <w:rPr>
                <w:rFonts w:ascii="Verdana" w:hAnsi="Verdana"/>
                <w:sz w:val="18"/>
                <w:szCs w:val="18"/>
              </w:rPr>
              <w:t>Funkcja pauzy/podjęcia pracy umożliwiająca zmianę parametrów programu w trakcie jego przebiegu,</w:t>
            </w:r>
          </w:p>
          <w:p w14:paraId="475E0356" w14:textId="77777777" w:rsidR="00EF60D1" w:rsidRPr="007C541A" w:rsidRDefault="00EF60D1" w:rsidP="00EF60D1">
            <w:pPr>
              <w:pStyle w:val="Nagwek"/>
              <w:numPr>
                <w:ilvl w:val="0"/>
                <w:numId w:val="17"/>
              </w:numPr>
              <w:spacing w:before="0"/>
              <w:jc w:val="both"/>
              <w:rPr>
                <w:rFonts w:ascii="Verdana" w:hAnsi="Verdana"/>
                <w:sz w:val="18"/>
                <w:szCs w:val="18"/>
              </w:rPr>
            </w:pPr>
            <w:r w:rsidRPr="007C541A">
              <w:rPr>
                <w:rFonts w:ascii="Verdana" w:hAnsi="Verdana"/>
                <w:sz w:val="18"/>
                <w:szCs w:val="18"/>
              </w:rPr>
              <w:t>Wyświetlacz: min. 3-cyfrowy,</w:t>
            </w:r>
          </w:p>
          <w:p w14:paraId="7384BB0A" w14:textId="0FA43702" w:rsidR="00EF60D1" w:rsidRPr="007C541A" w:rsidRDefault="00EF60D1" w:rsidP="00EF60D1">
            <w:pPr>
              <w:pStyle w:val="Nagwek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spacing w:before="0"/>
              <w:jc w:val="both"/>
              <w:rPr>
                <w:rFonts w:ascii="Verdana" w:hAnsi="Verdana"/>
                <w:sz w:val="18"/>
                <w:szCs w:val="18"/>
              </w:rPr>
            </w:pPr>
            <w:r w:rsidRPr="007C541A">
              <w:rPr>
                <w:rFonts w:ascii="Verdana" w:hAnsi="Verdana"/>
                <w:sz w:val="18"/>
                <w:szCs w:val="18"/>
              </w:rPr>
              <w:t>Warunku pracy w temp. 0-40</w:t>
            </w:r>
            <w:r w:rsidRPr="007C541A">
              <w:rPr>
                <w:rFonts w:ascii="Verdana" w:hAnsi="Verdana"/>
                <w:sz w:val="18"/>
                <w:szCs w:val="18"/>
                <w:vertAlign w:val="superscript"/>
              </w:rPr>
              <w:t>0</w:t>
            </w:r>
            <w:r w:rsidRPr="007C541A">
              <w:rPr>
                <w:rFonts w:ascii="Verdana" w:hAnsi="Verdana"/>
                <w:sz w:val="18"/>
                <w:szCs w:val="18"/>
              </w:rPr>
              <w:t>C i przy wilgotności 0-95%</w:t>
            </w:r>
          </w:p>
          <w:p w14:paraId="1982D9B0" w14:textId="77777777" w:rsidR="00EF60D1" w:rsidRPr="007C541A" w:rsidRDefault="00EF60D1" w:rsidP="00EF60D1">
            <w:pPr>
              <w:pStyle w:val="Nagwek"/>
              <w:numPr>
                <w:ilvl w:val="0"/>
                <w:numId w:val="17"/>
              </w:numPr>
              <w:spacing w:before="0"/>
              <w:jc w:val="both"/>
              <w:rPr>
                <w:rStyle w:val="tlid-translation"/>
                <w:rFonts w:ascii="Verdana" w:hAnsi="Verdana"/>
                <w:sz w:val="18"/>
                <w:szCs w:val="18"/>
              </w:rPr>
            </w:pPr>
            <w:r w:rsidRPr="007C541A">
              <w:rPr>
                <w:rStyle w:val="tlid-translation"/>
                <w:rFonts w:ascii="Verdana" w:hAnsi="Verdana"/>
                <w:sz w:val="18"/>
                <w:szCs w:val="18"/>
              </w:rPr>
              <w:t>Zgodność z przepisami EN-61010, CE,</w:t>
            </w:r>
          </w:p>
          <w:p w14:paraId="65DAF122" w14:textId="77777777" w:rsidR="00EF60D1" w:rsidRPr="007C541A" w:rsidRDefault="00EF60D1" w:rsidP="00EF60D1">
            <w:pPr>
              <w:pStyle w:val="Nagwek"/>
              <w:numPr>
                <w:ilvl w:val="0"/>
                <w:numId w:val="17"/>
              </w:numPr>
              <w:spacing w:before="0"/>
              <w:jc w:val="both"/>
              <w:rPr>
                <w:rStyle w:val="tlid-translation"/>
                <w:rFonts w:ascii="Verdana" w:hAnsi="Verdana"/>
                <w:sz w:val="18"/>
                <w:szCs w:val="18"/>
              </w:rPr>
            </w:pPr>
            <w:r w:rsidRPr="007C541A">
              <w:rPr>
                <w:rStyle w:val="tlid-translation"/>
                <w:rFonts w:ascii="Verdana" w:hAnsi="Verdana"/>
                <w:sz w:val="18"/>
                <w:szCs w:val="18"/>
              </w:rPr>
              <w:t>Wykrywanie braku obciążenia, wykrywanie nagłej zmiany obciążenia, wykrywanie przeciążenia / zwarcia, ochrona przed przepięciem,</w:t>
            </w:r>
          </w:p>
          <w:p w14:paraId="3955E317" w14:textId="77777777" w:rsidR="00EF60D1" w:rsidRPr="007C541A" w:rsidRDefault="00EF60D1" w:rsidP="00EF60D1">
            <w:pPr>
              <w:pStyle w:val="Nagwek"/>
              <w:numPr>
                <w:ilvl w:val="0"/>
                <w:numId w:val="17"/>
              </w:numPr>
              <w:spacing w:before="0"/>
              <w:jc w:val="both"/>
              <w:rPr>
                <w:rStyle w:val="tlid-translation"/>
                <w:rFonts w:ascii="Verdana" w:hAnsi="Verdana"/>
                <w:sz w:val="18"/>
                <w:szCs w:val="18"/>
              </w:rPr>
            </w:pPr>
            <w:r w:rsidRPr="007C541A">
              <w:rPr>
                <w:rStyle w:val="tlid-translation"/>
                <w:rFonts w:ascii="Verdana" w:hAnsi="Verdana"/>
                <w:sz w:val="18"/>
                <w:szCs w:val="18"/>
              </w:rPr>
              <w:t xml:space="preserve">Moc wejściowa (rzeczywista) 90–120 lub 198–264 VAC, 50/60 </w:t>
            </w:r>
            <w:proofErr w:type="spellStart"/>
            <w:r w:rsidRPr="007C541A">
              <w:rPr>
                <w:rStyle w:val="tlid-translation"/>
                <w:rFonts w:ascii="Verdana" w:hAnsi="Verdana"/>
                <w:sz w:val="18"/>
                <w:szCs w:val="18"/>
              </w:rPr>
              <w:t>Hz</w:t>
            </w:r>
            <w:proofErr w:type="spellEnd"/>
            <w:r w:rsidRPr="007C541A">
              <w:rPr>
                <w:rStyle w:val="tlid-translation"/>
                <w:rFonts w:ascii="Verdana" w:hAnsi="Verdana"/>
                <w:sz w:val="18"/>
                <w:szCs w:val="18"/>
              </w:rPr>
              <w:t>, automatyczne przełączanie,</w:t>
            </w:r>
          </w:p>
          <w:p w14:paraId="59C4BAB1" w14:textId="3E47618E" w:rsidR="00BC5DE8" w:rsidRPr="00222C9D" w:rsidRDefault="00BC5DE8" w:rsidP="00E71EE7">
            <w:pPr>
              <w:pStyle w:val="Akapitzlist"/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  <w:lang w:val="en-US"/>
              </w:rPr>
            </w:pPr>
          </w:p>
        </w:tc>
      </w:tr>
      <w:tr w:rsidR="006D0FB9" w:rsidRPr="00F83938" w14:paraId="58996992" w14:textId="77777777" w:rsidTr="0032184E">
        <w:trPr>
          <w:trHeight w:val="429"/>
        </w:trPr>
        <w:tc>
          <w:tcPr>
            <w:tcW w:w="734" w:type="dxa"/>
            <w:vAlign w:val="center"/>
          </w:tcPr>
          <w:p w14:paraId="270DAC2E" w14:textId="39841C51" w:rsidR="006D0FB9" w:rsidRPr="00F83938" w:rsidRDefault="007D55A4" w:rsidP="00CB1EF5">
            <w:pPr>
              <w:spacing w:before="0" w:after="0" w:line="240" w:lineRule="auto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2</w:t>
            </w:r>
            <w:r w:rsidR="006D0FB9">
              <w:rPr>
                <w:rFonts w:ascii="Roboto" w:hAnsi="Roboto" w:cs="Times New Roman"/>
                <w:sz w:val="18"/>
                <w:szCs w:val="18"/>
              </w:rPr>
              <w:t>.</w:t>
            </w:r>
          </w:p>
        </w:tc>
        <w:tc>
          <w:tcPr>
            <w:tcW w:w="2521" w:type="dxa"/>
            <w:vAlign w:val="center"/>
          </w:tcPr>
          <w:p w14:paraId="52932352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Instrukcje obsługi </w:t>
            </w:r>
          </w:p>
        </w:tc>
        <w:tc>
          <w:tcPr>
            <w:tcW w:w="7582" w:type="dxa"/>
            <w:vAlign w:val="center"/>
          </w:tcPr>
          <w:p w14:paraId="71BEECFC" w14:textId="342E9704" w:rsidR="006D0FB9" w:rsidRPr="00F83938" w:rsidRDefault="006D0FB9" w:rsidP="005B01CB">
            <w:pPr>
              <w:pStyle w:val="Akapitzlist"/>
              <w:numPr>
                <w:ilvl w:val="0"/>
                <w:numId w:val="2"/>
              </w:numPr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W j. angielskim lub polskim - wersja drukowana</w:t>
            </w:r>
            <w:r>
              <w:rPr>
                <w:rFonts w:ascii="Roboto" w:hAnsi="Roboto"/>
                <w:sz w:val="18"/>
                <w:szCs w:val="18"/>
              </w:rPr>
              <w:t>.</w:t>
            </w:r>
          </w:p>
        </w:tc>
      </w:tr>
    </w:tbl>
    <w:p w14:paraId="1073EA4C" w14:textId="77777777" w:rsidR="008F1F9D" w:rsidRPr="00F83938" w:rsidRDefault="008F1F9D" w:rsidP="008F1F9D">
      <w:pPr>
        <w:spacing w:before="240" w:after="240"/>
        <w:ind w:left="36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>B.</w:t>
      </w:r>
      <w:r w:rsidRPr="00F83938">
        <w:rPr>
          <w:rFonts w:ascii="Roboto" w:hAnsi="Roboto" w:cs="Times New Roman"/>
          <w:b/>
          <w:sz w:val="18"/>
          <w:szCs w:val="18"/>
        </w:rPr>
        <w:tab/>
        <w:t>WARUNKI GWARANCJI I SERWISU</w:t>
      </w:r>
    </w:p>
    <w:tbl>
      <w:tblPr>
        <w:tblW w:w="106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0093"/>
      </w:tblGrid>
      <w:tr w:rsidR="006D0FB9" w:rsidRPr="00F83938" w14:paraId="4C7FC84D" w14:textId="77777777" w:rsidTr="006D0FB9">
        <w:trPr>
          <w:trHeight w:val="468"/>
          <w:tblHeader/>
        </w:trPr>
        <w:tc>
          <w:tcPr>
            <w:tcW w:w="568" w:type="dxa"/>
            <w:shd w:val="clear" w:color="auto" w:fill="E7E6E6"/>
          </w:tcPr>
          <w:p w14:paraId="49F01A6F" w14:textId="77777777" w:rsidR="006D0FB9" w:rsidRPr="00F83938" w:rsidRDefault="006D0FB9" w:rsidP="00CB1EF5">
            <w:pPr>
              <w:spacing w:after="0" w:line="240" w:lineRule="auto"/>
              <w:ind w:left="113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0093" w:type="dxa"/>
            <w:shd w:val="clear" w:color="auto" w:fill="E7E6E6"/>
            <w:vAlign w:val="center"/>
          </w:tcPr>
          <w:p w14:paraId="1B32F057" w14:textId="77777777" w:rsidR="006D0FB9" w:rsidRPr="00F83938" w:rsidRDefault="006D0FB9" w:rsidP="00CB1EF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Parametry wymagane przez Zamawiającego </w:t>
            </w:r>
          </w:p>
        </w:tc>
      </w:tr>
      <w:tr w:rsidR="006D0FB9" w:rsidRPr="00F83938" w14:paraId="1C6343A0" w14:textId="77777777" w:rsidTr="006D0FB9">
        <w:trPr>
          <w:trHeight w:val="209"/>
        </w:trPr>
        <w:tc>
          <w:tcPr>
            <w:tcW w:w="568" w:type="dxa"/>
          </w:tcPr>
          <w:p w14:paraId="5D340AB0" w14:textId="77777777" w:rsidR="006D0FB9" w:rsidRPr="00F83938" w:rsidRDefault="006D0FB9" w:rsidP="00CB1EF5">
            <w:pPr>
              <w:tabs>
                <w:tab w:val="left" w:pos="0"/>
              </w:tabs>
              <w:spacing w:before="0" w:after="0" w:line="240" w:lineRule="auto"/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1</w:t>
            </w:r>
          </w:p>
        </w:tc>
        <w:tc>
          <w:tcPr>
            <w:tcW w:w="10093" w:type="dxa"/>
          </w:tcPr>
          <w:p w14:paraId="308ADE2D" w14:textId="77777777" w:rsidR="006D0FB9" w:rsidRPr="00F83938" w:rsidRDefault="006D0FB9" w:rsidP="0012281F">
            <w:pPr>
              <w:spacing w:before="0" w:after="0" w:line="240" w:lineRule="auto"/>
              <w:jc w:val="both"/>
              <w:rPr>
                <w:rFonts w:ascii="Roboto" w:hAnsi="Roboto" w:cs="Times New Roman"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sz w:val="18"/>
                <w:szCs w:val="18"/>
              </w:rPr>
              <w:t>Bezpłatna gwarancja na urządzenie w okresie minimum 24 miesiące od daty podpisania protokołu odbioru bez zastrzeżeń.</w:t>
            </w:r>
          </w:p>
        </w:tc>
      </w:tr>
    </w:tbl>
    <w:p w14:paraId="32662464" w14:textId="77777777" w:rsidR="008F1F9D" w:rsidRPr="00BA1F0D" w:rsidRDefault="008F1F9D" w:rsidP="00B348DA">
      <w:pPr>
        <w:pStyle w:val="Nagwek"/>
        <w:spacing w:before="240"/>
        <w:jc w:val="center"/>
        <w:rPr>
          <w:rFonts w:ascii="Roboto" w:hAnsi="Roboto" w:cs="Times New Roman"/>
          <w:sz w:val="18"/>
          <w:szCs w:val="18"/>
        </w:rPr>
      </w:pPr>
    </w:p>
    <w:sectPr w:rsidR="008F1F9D" w:rsidRPr="00BA1F0D" w:rsidSect="00B73754">
      <w:footerReference w:type="default" r:id="rId9"/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DF9B81" w14:textId="77777777" w:rsidR="004F4650" w:rsidRDefault="004F4650">
      <w:pPr>
        <w:spacing w:before="0" w:after="0" w:line="240" w:lineRule="auto"/>
      </w:pPr>
      <w:r>
        <w:separator/>
      </w:r>
    </w:p>
  </w:endnote>
  <w:endnote w:type="continuationSeparator" w:id="0">
    <w:p w14:paraId="3194B291" w14:textId="77777777" w:rsidR="004F4650" w:rsidRDefault="004F465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Roboto">
    <w:panose1 w:val="00000000000000000000"/>
    <w:charset w:val="EE"/>
    <w:family w:val="auto"/>
    <w:pitch w:val="variable"/>
    <w:sig w:usb0="E00002EF" w:usb1="5000205B" w:usb2="0000002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76719"/>
      <w:docPartObj>
        <w:docPartGallery w:val="Page Numbers (Bottom of Page)"/>
        <w:docPartUnique/>
      </w:docPartObj>
    </w:sdtPr>
    <w:sdtEndPr/>
    <w:sdtContent>
      <w:p w14:paraId="6BB10689" w14:textId="77777777" w:rsidR="00AA1DDD" w:rsidRDefault="009F48D4">
        <w:pPr>
          <w:pStyle w:val="Stopka"/>
          <w:jc w:val="right"/>
        </w:pPr>
        <w:r>
          <w:fldChar w:fldCharType="begin"/>
        </w:r>
        <w:r w:rsidR="00D60334">
          <w:instrText xml:space="preserve"> PAGE   \* MERGEFORMAT </w:instrText>
        </w:r>
        <w:r>
          <w:fldChar w:fldCharType="separate"/>
        </w:r>
        <w:r w:rsidR="00E1098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154A617" w14:textId="77777777" w:rsidR="003B77CA" w:rsidRDefault="00E10980" w:rsidP="001970B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41C1D6" w14:textId="77777777" w:rsidR="004F4650" w:rsidRDefault="004F4650">
      <w:pPr>
        <w:spacing w:before="0" w:after="0" w:line="240" w:lineRule="auto"/>
      </w:pPr>
      <w:r>
        <w:separator/>
      </w:r>
    </w:p>
  </w:footnote>
  <w:footnote w:type="continuationSeparator" w:id="0">
    <w:p w14:paraId="260F1B4F" w14:textId="77777777" w:rsidR="004F4650" w:rsidRDefault="004F4650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3897"/>
    <w:multiLevelType w:val="hybridMultilevel"/>
    <w:tmpl w:val="E0722BA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C6226"/>
    <w:multiLevelType w:val="hybridMultilevel"/>
    <w:tmpl w:val="636EDAD6"/>
    <w:lvl w:ilvl="0" w:tplc="0415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5055F5"/>
    <w:multiLevelType w:val="hybridMultilevel"/>
    <w:tmpl w:val="B94E5E8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A406CD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1279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829A2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F7DED"/>
    <w:multiLevelType w:val="hybridMultilevel"/>
    <w:tmpl w:val="92AEA7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D547B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460E3C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2586309"/>
    <w:multiLevelType w:val="hybridMultilevel"/>
    <w:tmpl w:val="57CCA8F8"/>
    <w:lvl w:ilvl="0" w:tplc="5204B7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5B2134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62B2779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5D07A3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CD0A11"/>
    <w:multiLevelType w:val="hybridMultilevel"/>
    <w:tmpl w:val="654EF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B36330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23404F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78661C"/>
    <w:multiLevelType w:val="hybridMultilevel"/>
    <w:tmpl w:val="372AAF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AD75F3"/>
    <w:multiLevelType w:val="hybridMultilevel"/>
    <w:tmpl w:val="7A7C75C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9"/>
  </w:num>
  <w:num w:numId="4">
    <w:abstractNumId w:val="4"/>
  </w:num>
  <w:num w:numId="5">
    <w:abstractNumId w:val="8"/>
  </w:num>
  <w:num w:numId="6">
    <w:abstractNumId w:val="3"/>
  </w:num>
  <w:num w:numId="7">
    <w:abstractNumId w:val="15"/>
  </w:num>
  <w:num w:numId="8">
    <w:abstractNumId w:val="12"/>
  </w:num>
  <w:num w:numId="9">
    <w:abstractNumId w:val="11"/>
  </w:num>
  <w:num w:numId="10">
    <w:abstractNumId w:val="7"/>
  </w:num>
  <w:num w:numId="11">
    <w:abstractNumId w:val="5"/>
  </w:num>
  <w:num w:numId="12">
    <w:abstractNumId w:val="14"/>
  </w:num>
  <w:num w:numId="13">
    <w:abstractNumId w:val="10"/>
  </w:num>
  <w:num w:numId="14">
    <w:abstractNumId w:val="1"/>
  </w:num>
  <w:num w:numId="15">
    <w:abstractNumId w:val="0"/>
  </w:num>
  <w:num w:numId="16">
    <w:abstractNumId w:val="17"/>
  </w:num>
  <w:num w:numId="17">
    <w:abstractNumId w:val="6"/>
  </w:num>
  <w:num w:numId="18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243"/>
    <w:rsid w:val="00000909"/>
    <w:rsid w:val="00023269"/>
    <w:rsid w:val="000418B8"/>
    <w:rsid w:val="00042BA5"/>
    <w:rsid w:val="000456C1"/>
    <w:rsid w:val="000507A6"/>
    <w:rsid w:val="00054D0B"/>
    <w:rsid w:val="00061167"/>
    <w:rsid w:val="000618F3"/>
    <w:rsid w:val="0006668A"/>
    <w:rsid w:val="00073F3C"/>
    <w:rsid w:val="000826D2"/>
    <w:rsid w:val="00083FF7"/>
    <w:rsid w:val="000A0735"/>
    <w:rsid w:val="000A35D1"/>
    <w:rsid w:val="000A7F60"/>
    <w:rsid w:val="000B11C6"/>
    <w:rsid w:val="000B6766"/>
    <w:rsid w:val="000C61D4"/>
    <w:rsid w:val="000D014F"/>
    <w:rsid w:val="000D0D74"/>
    <w:rsid w:val="000D46AA"/>
    <w:rsid w:val="000D7B45"/>
    <w:rsid w:val="000E1596"/>
    <w:rsid w:val="000E2328"/>
    <w:rsid w:val="000F4A1A"/>
    <w:rsid w:val="000F77DF"/>
    <w:rsid w:val="00101418"/>
    <w:rsid w:val="00103809"/>
    <w:rsid w:val="001043B8"/>
    <w:rsid w:val="001113ED"/>
    <w:rsid w:val="001121E8"/>
    <w:rsid w:val="00112942"/>
    <w:rsid w:val="00114762"/>
    <w:rsid w:val="00116BF7"/>
    <w:rsid w:val="0012281F"/>
    <w:rsid w:val="001318AA"/>
    <w:rsid w:val="00146C39"/>
    <w:rsid w:val="00147660"/>
    <w:rsid w:val="00164233"/>
    <w:rsid w:val="00172A3C"/>
    <w:rsid w:val="0017364E"/>
    <w:rsid w:val="00182F54"/>
    <w:rsid w:val="00183126"/>
    <w:rsid w:val="001873FB"/>
    <w:rsid w:val="00193AD5"/>
    <w:rsid w:val="00195EF1"/>
    <w:rsid w:val="001B2F27"/>
    <w:rsid w:val="001D290B"/>
    <w:rsid w:val="001E2158"/>
    <w:rsid w:val="001F19C9"/>
    <w:rsid w:val="001F7926"/>
    <w:rsid w:val="00206BFD"/>
    <w:rsid w:val="00214C9B"/>
    <w:rsid w:val="00221917"/>
    <w:rsid w:val="00222C9D"/>
    <w:rsid w:val="00236370"/>
    <w:rsid w:val="00236F46"/>
    <w:rsid w:val="00237952"/>
    <w:rsid w:val="00237CBB"/>
    <w:rsid w:val="00242D2B"/>
    <w:rsid w:val="00272348"/>
    <w:rsid w:val="00284582"/>
    <w:rsid w:val="0028516F"/>
    <w:rsid w:val="00285E48"/>
    <w:rsid w:val="00286F4C"/>
    <w:rsid w:val="002A1C67"/>
    <w:rsid w:val="002A5394"/>
    <w:rsid w:val="002B236C"/>
    <w:rsid w:val="002C4503"/>
    <w:rsid w:val="002C5D24"/>
    <w:rsid w:val="002D72E4"/>
    <w:rsid w:val="002E1F7C"/>
    <w:rsid w:val="002E21A1"/>
    <w:rsid w:val="002F2566"/>
    <w:rsid w:val="002F452B"/>
    <w:rsid w:val="00311333"/>
    <w:rsid w:val="00316F18"/>
    <w:rsid w:val="00317CF6"/>
    <w:rsid w:val="0032184E"/>
    <w:rsid w:val="00331066"/>
    <w:rsid w:val="00335A2D"/>
    <w:rsid w:val="00341480"/>
    <w:rsid w:val="00364BEF"/>
    <w:rsid w:val="003727AD"/>
    <w:rsid w:val="00383186"/>
    <w:rsid w:val="003A509D"/>
    <w:rsid w:val="003A660E"/>
    <w:rsid w:val="003B2C4B"/>
    <w:rsid w:val="003B51A3"/>
    <w:rsid w:val="003C4CF8"/>
    <w:rsid w:val="003D6CF0"/>
    <w:rsid w:val="003E2B72"/>
    <w:rsid w:val="003E631A"/>
    <w:rsid w:val="003E715C"/>
    <w:rsid w:val="003F6176"/>
    <w:rsid w:val="004044C3"/>
    <w:rsid w:val="0041293E"/>
    <w:rsid w:val="00413C4C"/>
    <w:rsid w:val="004239B6"/>
    <w:rsid w:val="00427F24"/>
    <w:rsid w:val="004364F0"/>
    <w:rsid w:val="004401CC"/>
    <w:rsid w:val="00445923"/>
    <w:rsid w:val="00450A6B"/>
    <w:rsid w:val="00471088"/>
    <w:rsid w:val="004713F1"/>
    <w:rsid w:val="0047243E"/>
    <w:rsid w:val="00482B36"/>
    <w:rsid w:val="004852EF"/>
    <w:rsid w:val="004918C9"/>
    <w:rsid w:val="00492F53"/>
    <w:rsid w:val="00494600"/>
    <w:rsid w:val="004A562F"/>
    <w:rsid w:val="004B04CA"/>
    <w:rsid w:val="004D0840"/>
    <w:rsid w:val="004F2EE6"/>
    <w:rsid w:val="004F4650"/>
    <w:rsid w:val="004F671B"/>
    <w:rsid w:val="0053082B"/>
    <w:rsid w:val="00540BAA"/>
    <w:rsid w:val="00545748"/>
    <w:rsid w:val="00557190"/>
    <w:rsid w:val="00557606"/>
    <w:rsid w:val="00565011"/>
    <w:rsid w:val="0057034D"/>
    <w:rsid w:val="00574FE4"/>
    <w:rsid w:val="00591C58"/>
    <w:rsid w:val="005A0CEE"/>
    <w:rsid w:val="005A0EB9"/>
    <w:rsid w:val="005B01CB"/>
    <w:rsid w:val="005B2DF3"/>
    <w:rsid w:val="005B46DE"/>
    <w:rsid w:val="005C2085"/>
    <w:rsid w:val="005D0F0F"/>
    <w:rsid w:val="005E2A55"/>
    <w:rsid w:val="005E4AA8"/>
    <w:rsid w:val="005F771A"/>
    <w:rsid w:val="006076DA"/>
    <w:rsid w:val="00620340"/>
    <w:rsid w:val="006241F3"/>
    <w:rsid w:val="00641AE3"/>
    <w:rsid w:val="00643B23"/>
    <w:rsid w:val="0065006C"/>
    <w:rsid w:val="00664D2B"/>
    <w:rsid w:val="0066539D"/>
    <w:rsid w:val="006749E6"/>
    <w:rsid w:val="00683E9A"/>
    <w:rsid w:val="006870D3"/>
    <w:rsid w:val="00692071"/>
    <w:rsid w:val="00694289"/>
    <w:rsid w:val="006A04E2"/>
    <w:rsid w:val="006A1261"/>
    <w:rsid w:val="006A49C3"/>
    <w:rsid w:val="006A4F67"/>
    <w:rsid w:val="006A5919"/>
    <w:rsid w:val="006C1C83"/>
    <w:rsid w:val="006D0FB9"/>
    <w:rsid w:val="006D550C"/>
    <w:rsid w:val="006E5D15"/>
    <w:rsid w:val="0071052B"/>
    <w:rsid w:val="007171A0"/>
    <w:rsid w:val="00726733"/>
    <w:rsid w:val="00727537"/>
    <w:rsid w:val="00736DEE"/>
    <w:rsid w:val="007441AB"/>
    <w:rsid w:val="00756F7B"/>
    <w:rsid w:val="0076004D"/>
    <w:rsid w:val="007636A5"/>
    <w:rsid w:val="00765D85"/>
    <w:rsid w:val="00781806"/>
    <w:rsid w:val="0078296A"/>
    <w:rsid w:val="0079775F"/>
    <w:rsid w:val="007A1A45"/>
    <w:rsid w:val="007A4991"/>
    <w:rsid w:val="007A5919"/>
    <w:rsid w:val="007A6223"/>
    <w:rsid w:val="007B0777"/>
    <w:rsid w:val="007C09A4"/>
    <w:rsid w:val="007C2D60"/>
    <w:rsid w:val="007C541A"/>
    <w:rsid w:val="007D5562"/>
    <w:rsid w:val="007D55A4"/>
    <w:rsid w:val="007E1B6A"/>
    <w:rsid w:val="007E2005"/>
    <w:rsid w:val="007F53B4"/>
    <w:rsid w:val="007F6498"/>
    <w:rsid w:val="00801626"/>
    <w:rsid w:val="00806C8F"/>
    <w:rsid w:val="00807E53"/>
    <w:rsid w:val="00811E6C"/>
    <w:rsid w:val="00815A7C"/>
    <w:rsid w:val="00816364"/>
    <w:rsid w:val="00816654"/>
    <w:rsid w:val="0082256E"/>
    <w:rsid w:val="00822FD0"/>
    <w:rsid w:val="00824F32"/>
    <w:rsid w:val="00830DEE"/>
    <w:rsid w:val="00833311"/>
    <w:rsid w:val="008346BF"/>
    <w:rsid w:val="0083548A"/>
    <w:rsid w:val="00836730"/>
    <w:rsid w:val="008550AE"/>
    <w:rsid w:val="0085537A"/>
    <w:rsid w:val="00862DA4"/>
    <w:rsid w:val="00874CBA"/>
    <w:rsid w:val="008853B0"/>
    <w:rsid w:val="0089485B"/>
    <w:rsid w:val="00894C11"/>
    <w:rsid w:val="0089563B"/>
    <w:rsid w:val="008A3058"/>
    <w:rsid w:val="008C54E3"/>
    <w:rsid w:val="008D6A9D"/>
    <w:rsid w:val="008E19EC"/>
    <w:rsid w:val="008F1F9D"/>
    <w:rsid w:val="008F53EF"/>
    <w:rsid w:val="009045CD"/>
    <w:rsid w:val="00905C09"/>
    <w:rsid w:val="009330C6"/>
    <w:rsid w:val="00942CB9"/>
    <w:rsid w:val="009434CF"/>
    <w:rsid w:val="00955487"/>
    <w:rsid w:val="0096088E"/>
    <w:rsid w:val="00967EEB"/>
    <w:rsid w:val="00972CF5"/>
    <w:rsid w:val="0097492D"/>
    <w:rsid w:val="009830F7"/>
    <w:rsid w:val="00987F39"/>
    <w:rsid w:val="00997881"/>
    <w:rsid w:val="009B5C99"/>
    <w:rsid w:val="009B759F"/>
    <w:rsid w:val="009C4A08"/>
    <w:rsid w:val="009D0B5A"/>
    <w:rsid w:val="009D46BF"/>
    <w:rsid w:val="009D79A8"/>
    <w:rsid w:val="009E0DA8"/>
    <w:rsid w:val="009E3F84"/>
    <w:rsid w:val="009F1E16"/>
    <w:rsid w:val="009F25A9"/>
    <w:rsid w:val="009F48D4"/>
    <w:rsid w:val="00A00799"/>
    <w:rsid w:val="00A04E17"/>
    <w:rsid w:val="00A0657E"/>
    <w:rsid w:val="00A10CBE"/>
    <w:rsid w:val="00A1311A"/>
    <w:rsid w:val="00A1426E"/>
    <w:rsid w:val="00A17B74"/>
    <w:rsid w:val="00A211FF"/>
    <w:rsid w:val="00A22C56"/>
    <w:rsid w:val="00A313A3"/>
    <w:rsid w:val="00A33C37"/>
    <w:rsid w:val="00A445E8"/>
    <w:rsid w:val="00A45D37"/>
    <w:rsid w:val="00A47384"/>
    <w:rsid w:val="00A53F53"/>
    <w:rsid w:val="00A5453E"/>
    <w:rsid w:val="00A61108"/>
    <w:rsid w:val="00A85799"/>
    <w:rsid w:val="00A928D7"/>
    <w:rsid w:val="00AB656D"/>
    <w:rsid w:val="00AC0343"/>
    <w:rsid w:val="00AC2079"/>
    <w:rsid w:val="00AD418A"/>
    <w:rsid w:val="00AF08E6"/>
    <w:rsid w:val="00B03660"/>
    <w:rsid w:val="00B04A93"/>
    <w:rsid w:val="00B04BBB"/>
    <w:rsid w:val="00B10520"/>
    <w:rsid w:val="00B124CD"/>
    <w:rsid w:val="00B178ED"/>
    <w:rsid w:val="00B262EE"/>
    <w:rsid w:val="00B31D14"/>
    <w:rsid w:val="00B32C7E"/>
    <w:rsid w:val="00B348DA"/>
    <w:rsid w:val="00B4297E"/>
    <w:rsid w:val="00B43437"/>
    <w:rsid w:val="00B55166"/>
    <w:rsid w:val="00B5716E"/>
    <w:rsid w:val="00B57D47"/>
    <w:rsid w:val="00B65AC3"/>
    <w:rsid w:val="00B71765"/>
    <w:rsid w:val="00B73754"/>
    <w:rsid w:val="00B83BEA"/>
    <w:rsid w:val="00B863BC"/>
    <w:rsid w:val="00BA1F0D"/>
    <w:rsid w:val="00BA765F"/>
    <w:rsid w:val="00BB0C5D"/>
    <w:rsid w:val="00BC172E"/>
    <w:rsid w:val="00BC516F"/>
    <w:rsid w:val="00BC5DE8"/>
    <w:rsid w:val="00BD60DA"/>
    <w:rsid w:val="00C02708"/>
    <w:rsid w:val="00C074C4"/>
    <w:rsid w:val="00C10885"/>
    <w:rsid w:val="00C129A1"/>
    <w:rsid w:val="00C12BCB"/>
    <w:rsid w:val="00C1602E"/>
    <w:rsid w:val="00C21D1B"/>
    <w:rsid w:val="00C335D0"/>
    <w:rsid w:val="00C4621B"/>
    <w:rsid w:val="00C46855"/>
    <w:rsid w:val="00C4781F"/>
    <w:rsid w:val="00C50CE7"/>
    <w:rsid w:val="00C53C29"/>
    <w:rsid w:val="00C645B8"/>
    <w:rsid w:val="00C9079F"/>
    <w:rsid w:val="00C936F6"/>
    <w:rsid w:val="00CA56AE"/>
    <w:rsid w:val="00CA6916"/>
    <w:rsid w:val="00CB2A34"/>
    <w:rsid w:val="00CC04D7"/>
    <w:rsid w:val="00CC11C8"/>
    <w:rsid w:val="00CC482D"/>
    <w:rsid w:val="00CC51EA"/>
    <w:rsid w:val="00CC52E7"/>
    <w:rsid w:val="00CC6F28"/>
    <w:rsid w:val="00CD46DF"/>
    <w:rsid w:val="00D023FA"/>
    <w:rsid w:val="00D067D7"/>
    <w:rsid w:val="00D1207A"/>
    <w:rsid w:val="00D15D63"/>
    <w:rsid w:val="00D22DDF"/>
    <w:rsid w:val="00D2452E"/>
    <w:rsid w:val="00D26A93"/>
    <w:rsid w:val="00D271EE"/>
    <w:rsid w:val="00D312D6"/>
    <w:rsid w:val="00D3534F"/>
    <w:rsid w:val="00D474DB"/>
    <w:rsid w:val="00D56E6F"/>
    <w:rsid w:val="00D60334"/>
    <w:rsid w:val="00D62C34"/>
    <w:rsid w:val="00D7510B"/>
    <w:rsid w:val="00D76B03"/>
    <w:rsid w:val="00D778AB"/>
    <w:rsid w:val="00D84CA4"/>
    <w:rsid w:val="00D879AF"/>
    <w:rsid w:val="00DB3CB8"/>
    <w:rsid w:val="00DB7325"/>
    <w:rsid w:val="00DC583A"/>
    <w:rsid w:val="00DD791F"/>
    <w:rsid w:val="00DE06F1"/>
    <w:rsid w:val="00DE40E3"/>
    <w:rsid w:val="00DE6E97"/>
    <w:rsid w:val="00DF4BC5"/>
    <w:rsid w:val="00DF57BF"/>
    <w:rsid w:val="00E10980"/>
    <w:rsid w:val="00E1138F"/>
    <w:rsid w:val="00E25217"/>
    <w:rsid w:val="00E33855"/>
    <w:rsid w:val="00E53742"/>
    <w:rsid w:val="00E54FE2"/>
    <w:rsid w:val="00E65BD7"/>
    <w:rsid w:val="00E71EE7"/>
    <w:rsid w:val="00E7373B"/>
    <w:rsid w:val="00E8171C"/>
    <w:rsid w:val="00E87041"/>
    <w:rsid w:val="00E90243"/>
    <w:rsid w:val="00ED2BFA"/>
    <w:rsid w:val="00ED43D9"/>
    <w:rsid w:val="00ED51D2"/>
    <w:rsid w:val="00EE7249"/>
    <w:rsid w:val="00EE78F6"/>
    <w:rsid w:val="00EF43E9"/>
    <w:rsid w:val="00EF4580"/>
    <w:rsid w:val="00EF60D1"/>
    <w:rsid w:val="00F17F6E"/>
    <w:rsid w:val="00F22682"/>
    <w:rsid w:val="00F23A4C"/>
    <w:rsid w:val="00F25E6B"/>
    <w:rsid w:val="00F344A3"/>
    <w:rsid w:val="00F36221"/>
    <w:rsid w:val="00F54C4C"/>
    <w:rsid w:val="00F55D3A"/>
    <w:rsid w:val="00F6151B"/>
    <w:rsid w:val="00F6249C"/>
    <w:rsid w:val="00F6328A"/>
    <w:rsid w:val="00F83938"/>
    <w:rsid w:val="00FA2EE7"/>
    <w:rsid w:val="00FA5959"/>
    <w:rsid w:val="00FB3A87"/>
    <w:rsid w:val="00FB4CE9"/>
    <w:rsid w:val="00FB7451"/>
    <w:rsid w:val="00FC1B83"/>
    <w:rsid w:val="00FC7C11"/>
    <w:rsid w:val="00FD293A"/>
    <w:rsid w:val="00FD6CBB"/>
    <w:rsid w:val="00FE439F"/>
    <w:rsid w:val="00FF483C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72740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cc444-0756eacl">
    <w:name w:val="cc_444-0756ea_cl"/>
    <w:basedOn w:val="Domylnaczcionkaakapitu"/>
    <w:rsid w:val="006A5919"/>
  </w:style>
  <w:style w:type="character" w:styleId="Pogrubienie">
    <w:name w:val="Strong"/>
    <w:basedOn w:val="Domylnaczcionkaakapitu"/>
    <w:uiPriority w:val="22"/>
    <w:qFormat/>
    <w:rsid w:val="004713F1"/>
    <w:rPr>
      <w:b/>
      <w:bCs/>
    </w:rPr>
  </w:style>
  <w:style w:type="character" w:customStyle="1" w:styleId="tlid-translation">
    <w:name w:val="tlid-translation"/>
    <w:basedOn w:val="Domylnaczcionkaakapitu"/>
    <w:rsid w:val="00E71E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cc444-0756eacl">
    <w:name w:val="cc_444-0756ea_cl"/>
    <w:basedOn w:val="Domylnaczcionkaakapitu"/>
    <w:rsid w:val="006A5919"/>
  </w:style>
  <w:style w:type="character" w:styleId="Pogrubienie">
    <w:name w:val="Strong"/>
    <w:basedOn w:val="Domylnaczcionkaakapitu"/>
    <w:uiPriority w:val="22"/>
    <w:qFormat/>
    <w:rsid w:val="004713F1"/>
    <w:rPr>
      <w:b/>
      <w:bCs/>
    </w:rPr>
  </w:style>
  <w:style w:type="character" w:customStyle="1" w:styleId="tlid-translation">
    <w:name w:val="tlid-translation"/>
    <w:basedOn w:val="Domylnaczcionkaakapitu"/>
    <w:rsid w:val="00E71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9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4D3C4-29F0-4CCB-B165-AD05224F7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Zajaczkowska</dc:creator>
  <cp:lastModifiedBy>eit</cp:lastModifiedBy>
  <cp:revision>16</cp:revision>
  <cp:lastPrinted>2018-10-09T13:34:00Z</cp:lastPrinted>
  <dcterms:created xsi:type="dcterms:W3CDTF">2020-10-14T06:59:00Z</dcterms:created>
  <dcterms:modified xsi:type="dcterms:W3CDTF">2020-12-09T13:34:00Z</dcterms:modified>
</cp:coreProperties>
</file>