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B07C91">
        <w:rPr>
          <w:b/>
        </w:rPr>
        <w:t>52</w:t>
      </w:r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8D7CB0" w:rsidRDefault="00B51E91" w:rsidP="00B51E91">
      <w:pPr>
        <w:numPr>
          <w:ilvl w:val="0"/>
          <w:numId w:val="11"/>
        </w:numPr>
      </w:pPr>
      <w:r w:rsidRPr="009C4A13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9C4A13">
        <w:rPr>
          <w:b/>
        </w:rPr>
        <w:t xml:space="preserve"> „</w:t>
      </w:r>
      <w:r w:rsidR="009C4A13" w:rsidRPr="009C4A13">
        <w:rPr>
          <w:b/>
        </w:rPr>
        <w:t xml:space="preserve">Dostawa </w:t>
      </w:r>
      <w:r w:rsidR="00B07C91">
        <w:rPr>
          <w:b/>
        </w:rPr>
        <w:t>maszyny wytrzymałościowej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9C4A13" w:rsidRDefault="009C4A13" w:rsidP="009C4A13">
      <w:pPr>
        <w:pStyle w:val="Akapitzlist"/>
        <w:numPr>
          <w:ilvl w:val="0"/>
          <w:numId w:val="18"/>
        </w:numPr>
        <w:jc w:val="left"/>
      </w:pPr>
      <w:r w:rsidRPr="009C4A13">
        <w:rPr>
          <w:b/>
        </w:rPr>
        <w:t>Zaoferowan</w:t>
      </w:r>
      <w:r w:rsidR="00B07C91">
        <w:rPr>
          <w:b/>
        </w:rPr>
        <w:t>a</w:t>
      </w:r>
      <w:r w:rsidRPr="009C4A13">
        <w:rPr>
          <w:b/>
        </w:rPr>
        <w:t xml:space="preserve"> </w:t>
      </w:r>
      <w:r w:rsidR="00B07C91">
        <w:rPr>
          <w:b/>
        </w:rPr>
        <w:t>maszyna wytrzymałościowa</w:t>
      </w:r>
      <w:r>
        <w:rPr>
          <w:rStyle w:val="Odwoanieprzypisudolnego"/>
        </w:rPr>
        <w:footnoteReference w:id="1"/>
      </w:r>
      <w:r>
        <w:t>: …………………………………………………………………….. (</w:t>
      </w:r>
      <w:r w:rsidRPr="009C4A13">
        <w:rPr>
          <w:i/>
        </w:rPr>
        <w:t>nazwa urządzenia</w:t>
      </w:r>
      <w:r>
        <w:t>) ……………………………………………………………………………………….. (</w:t>
      </w:r>
      <w:r w:rsidRPr="009C4A13">
        <w:rPr>
          <w:i/>
        </w:rPr>
        <w:t>model</w:t>
      </w:r>
      <w:r>
        <w:t>) ……………………………………………………..……………………….(</w:t>
      </w:r>
      <w:r w:rsidRPr="009C4A13">
        <w:rPr>
          <w:i/>
        </w:rPr>
        <w:t>producent</w:t>
      </w:r>
      <w:r>
        <w:t xml:space="preserve">). </w:t>
      </w:r>
    </w:p>
    <w:p w:rsidR="009C4A13" w:rsidRDefault="009C4A13" w:rsidP="009C4A13">
      <w:pPr>
        <w:ind w:left="709"/>
        <w:sectPr w:rsidR="009C4A13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Default="00B51E91" w:rsidP="009D369F">
      <w:pPr>
        <w:pStyle w:val="Akapitzlist"/>
        <w:numPr>
          <w:ilvl w:val="0"/>
          <w:numId w:val="18"/>
        </w:numPr>
        <w:ind w:left="567"/>
        <w:jc w:val="left"/>
        <w:rPr>
          <w:b/>
        </w:rPr>
      </w:pPr>
      <w:r w:rsidRPr="009538A3">
        <w:rPr>
          <w:b/>
        </w:rPr>
        <w:lastRenderedPageBreak/>
        <w:t xml:space="preserve">Cena </w:t>
      </w:r>
      <w:r w:rsidR="00E45072" w:rsidRPr="009538A3">
        <w:rPr>
          <w:b/>
        </w:rPr>
        <w:t xml:space="preserve">oferty </w:t>
      </w:r>
      <w:r w:rsidRPr="009538A3">
        <w:rPr>
          <w:b/>
        </w:rPr>
        <w:t xml:space="preserve">wynosi: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</w:t>
      </w:r>
      <w:r w:rsidRPr="00913AF1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…………………………… </w:t>
      </w:r>
      <w:r w:rsidR="00B07C91">
        <w:rPr>
          <w:rFonts w:ascii="Verdana" w:eastAsia="Calibri" w:hAnsi="Verdana" w:cs="Times New Roman"/>
          <w:b/>
          <w:color w:val="auto"/>
          <w:spacing w:val="0"/>
          <w:szCs w:val="20"/>
        </w:rPr>
        <w:t>PLN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color w:val="auto"/>
          <w:spacing w:val="0"/>
          <w:szCs w:val="20"/>
        </w:rPr>
        <w:t>cena brutto: ………………………..</w:t>
      </w:r>
      <w:r w:rsidR="00B07C91">
        <w:rPr>
          <w:rFonts w:ascii="Verdana" w:eastAsia="Calibri" w:hAnsi="Verdana" w:cs="Times New Roman"/>
          <w:b/>
          <w:color w:val="auto"/>
          <w:spacing w:val="0"/>
          <w:szCs w:val="20"/>
        </w:rPr>
        <w:t>PLN</w:t>
      </w:r>
    </w:p>
    <w:p w:rsidR="00FB25C2" w:rsidRPr="009538A3" w:rsidRDefault="00FB25C2" w:rsidP="00FB25C2">
      <w:pPr>
        <w:pStyle w:val="Akapitzlist"/>
        <w:ind w:left="567"/>
        <w:jc w:val="left"/>
        <w:rPr>
          <w:b/>
        </w:rPr>
      </w:pPr>
    </w:p>
    <w:p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C463BF">
        <w:t>dostawy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lastRenderedPageBreak/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C463BF">
        <w:t>dostaw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C463BF">
            <w:r w:rsidRPr="00B51E91">
              <w:t xml:space="preserve">Części zamówienia - zakres </w:t>
            </w:r>
            <w:r w:rsidR="00C463BF">
              <w:t>dostaw,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obowiązku podatkowego u Zamawiającego będzie miało zastosowanie </w:t>
      </w: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 przypadku: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bookmarkStart w:id="0" w:name="_GoBack"/>
      <w:bookmarkEnd w:id="0"/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ych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cie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 Wykonawcy(</w:t>
            </w:r>
            <w:proofErr w:type="spellStart"/>
            <w:r w:rsidRPr="00CB5724">
              <w:rPr>
                <w:sz w:val="18"/>
                <w:szCs w:val="18"/>
                <w:lang w:val="x-none"/>
              </w:rPr>
              <w:t>ców</w:t>
            </w:r>
            <w:proofErr w:type="spellEnd"/>
            <w:r w:rsidRPr="00CB5724">
              <w:rPr>
                <w:sz w:val="18"/>
                <w:szCs w:val="18"/>
                <w:lang w:val="x-none"/>
              </w:rPr>
              <w:t>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07C9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07C9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9CA86C4" wp14:editId="69A1137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74F5FA" wp14:editId="190D5C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07C9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07C91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31F0B" wp14:editId="107AB6D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C5721B" wp14:editId="07B756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9C4A13" w:rsidRDefault="009C4A13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nazwę urządzenia, model i producenta zaoferowanego urządzenia. Brak wypełnienia w/w informacji spowoduje odrzucenie oferty na podstawie art. </w:t>
      </w:r>
      <w:r w:rsidR="009538A3">
        <w:t xml:space="preserve">89 ust. 1 pkt. 2) ustawy </w:t>
      </w:r>
      <w:proofErr w:type="spellStart"/>
      <w:r w:rsidR="009538A3">
        <w:t>Pzp</w:t>
      </w:r>
      <w:proofErr w:type="spellEnd"/>
      <w:r w:rsidR="009538A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692131A" wp14:editId="1CF390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1D05"/>
    <w:rsid w:val="000C5C25"/>
    <w:rsid w:val="000F47B1"/>
    <w:rsid w:val="00134929"/>
    <w:rsid w:val="00140C9A"/>
    <w:rsid w:val="00171FF8"/>
    <w:rsid w:val="001A0BD2"/>
    <w:rsid w:val="00231524"/>
    <w:rsid w:val="00253123"/>
    <w:rsid w:val="002A6E91"/>
    <w:rsid w:val="002D48BE"/>
    <w:rsid w:val="002F4540"/>
    <w:rsid w:val="00335F9F"/>
    <w:rsid w:val="00346C00"/>
    <w:rsid w:val="00354A18"/>
    <w:rsid w:val="003F4BA3"/>
    <w:rsid w:val="004F5805"/>
    <w:rsid w:val="00526CDD"/>
    <w:rsid w:val="005701C2"/>
    <w:rsid w:val="005D102F"/>
    <w:rsid w:val="005D1495"/>
    <w:rsid w:val="006747BD"/>
    <w:rsid w:val="006919BD"/>
    <w:rsid w:val="006D6DE5"/>
    <w:rsid w:val="006E5990"/>
    <w:rsid w:val="006F645A"/>
    <w:rsid w:val="007D5515"/>
    <w:rsid w:val="007D5D9D"/>
    <w:rsid w:val="00805DF6"/>
    <w:rsid w:val="00821F16"/>
    <w:rsid w:val="008368C0"/>
    <w:rsid w:val="008411A9"/>
    <w:rsid w:val="0084396A"/>
    <w:rsid w:val="00854B7B"/>
    <w:rsid w:val="008C1729"/>
    <w:rsid w:val="008C75DD"/>
    <w:rsid w:val="008D7CB0"/>
    <w:rsid w:val="008F027B"/>
    <w:rsid w:val="008F209D"/>
    <w:rsid w:val="009538A3"/>
    <w:rsid w:val="009C4A13"/>
    <w:rsid w:val="009D369F"/>
    <w:rsid w:val="009D4C4D"/>
    <w:rsid w:val="009F5683"/>
    <w:rsid w:val="00A36F46"/>
    <w:rsid w:val="00A4666C"/>
    <w:rsid w:val="00A52C29"/>
    <w:rsid w:val="00A8361D"/>
    <w:rsid w:val="00AE5458"/>
    <w:rsid w:val="00B07C91"/>
    <w:rsid w:val="00B51E91"/>
    <w:rsid w:val="00B61F8A"/>
    <w:rsid w:val="00C40A79"/>
    <w:rsid w:val="00C41538"/>
    <w:rsid w:val="00C463BF"/>
    <w:rsid w:val="00C736D5"/>
    <w:rsid w:val="00CB5724"/>
    <w:rsid w:val="00CF3151"/>
    <w:rsid w:val="00D005B3"/>
    <w:rsid w:val="00D06D36"/>
    <w:rsid w:val="00D40690"/>
    <w:rsid w:val="00DA52A1"/>
    <w:rsid w:val="00E36132"/>
    <w:rsid w:val="00E45072"/>
    <w:rsid w:val="00EB72AA"/>
    <w:rsid w:val="00ED7972"/>
    <w:rsid w:val="00EE493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B7A7-656A-4201-B59C-9D24A2A8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98</TotalTime>
  <Pages>4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25</cp:revision>
  <cp:lastPrinted>2020-10-21T10:15:00Z</cp:lastPrinted>
  <dcterms:created xsi:type="dcterms:W3CDTF">2020-03-02T13:22:00Z</dcterms:created>
  <dcterms:modified xsi:type="dcterms:W3CDTF">2020-12-22T06:52:00Z</dcterms:modified>
</cp:coreProperties>
</file>