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50D61" w14:textId="029C3FE0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  <w:r w:rsidR="00FD6928">
        <w:rPr>
          <w:rFonts w:ascii="Roboto" w:hAnsi="Roboto" w:cs="Times New Roman"/>
          <w:b/>
          <w:sz w:val="18"/>
          <w:szCs w:val="18"/>
          <w:u w:val="single"/>
        </w:rPr>
        <w:t xml:space="preserve"> – po modyfikacji II</w:t>
      </w:r>
    </w:p>
    <w:p w14:paraId="0A6F3C86" w14:textId="03F97294" w:rsidR="00765D85" w:rsidRPr="00F83938" w:rsidRDefault="00765D85" w:rsidP="00765D85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Roboto" w:hAnsi="Roboto" w:cs="Times New Roman"/>
          <w:b/>
          <w:sz w:val="18"/>
          <w:szCs w:val="18"/>
          <w:u w:val="single"/>
        </w:rPr>
      </w:pPr>
    </w:p>
    <w:p w14:paraId="00D80FCB" w14:textId="12BFCD4C" w:rsidR="00E33855" w:rsidRDefault="008346BF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DOSTAWA</w:t>
      </w:r>
      <w:r w:rsidR="008938E2">
        <w:rPr>
          <w:rFonts w:ascii="Roboto" w:hAnsi="Roboto" w:cs="Times New Roman"/>
          <w:b/>
          <w:sz w:val="18"/>
          <w:szCs w:val="18"/>
        </w:rPr>
        <w:t xml:space="preserve"> zestaw pipet automatycznych ze statywem</w:t>
      </w:r>
      <w:r w:rsidR="00E830FF">
        <w:rPr>
          <w:rFonts w:ascii="Roboto" w:hAnsi="Roboto" w:cs="Times New Roman"/>
          <w:b/>
          <w:sz w:val="18"/>
          <w:szCs w:val="18"/>
        </w:rPr>
        <w:t xml:space="preserve"> </w:t>
      </w:r>
      <w:r w:rsidR="00773EFE">
        <w:rPr>
          <w:rFonts w:ascii="Roboto" w:hAnsi="Roboto" w:cs="Times New Roman"/>
          <w:b/>
          <w:sz w:val="18"/>
          <w:szCs w:val="18"/>
        </w:rPr>
        <w:t xml:space="preserve"> – </w:t>
      </w:r>
      <w:r w:rsidR="00244C73">
        <w:rPr>
          <w:rFonts w:ascii="Roboto" w:hAnsi="Roboto" w:cs="Times New Roman"/>
          <w:b/>
          <w:sz w:val="18"/>
          <w:szCs w:val="18"/>
        </w:rPr>
        <w:t>4</w:t>
      </w:r>
      <w:r w:rsidR="00773EFE">
        <w:rPr>
          <w:rFonts w:ascii="Roboto" w:hAnsi="Roboto" w:cs="Times New Roman"/>
          <w:b/>
          <w:sz w:val="18"/>
          <w:szCs w:val="18"/>
        </w:rPr>
        <w:t xml:space="preserve"> </w:t>
      </w:r>
      <w:r w:rsidR="00386C85">
        <w:rPr>
          <w:rFonts w:ascii="Roboto" w:hAnsi="Roboto" w:cs="Times New Roman"/>
          <w:b/>
          <w:sz w:val="18"/>
          <w:szCs w:val="18"/>
        </w:rPr>
        <w:t>zestaw</w:t>
      </w:r>
      <w:r w:rsidR="00244C73">
        <w:rPr>
          <w:rFonts w:ascii="Roboto" w:hAnsi="Roboto" w:cs="Times New Roman"/>
          <w:b/>
          <w:sz w:val="18"/>
          <w:szCs w:val="18"/>
        </w:rPr>
        <w:t>y</w:t>
      </w:r>
      <w:bookmarkStart w:id="0" w:name="_GoBack"/>
      <w:bookmarkEnd w:id="0"/>
    </w:p>
    <w:p w14:paraId="03784168" w14:textId="77777777" w:rsidR="00F261E9" w:rsidRPr="00BA1F0D" w:rsidRDefault="00F261E9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</w:p>
    <w:p w14:paraId="7BE28DDF" w14:textId="01B6D1F9" w:rsidR="004918C9" w:rsidRPr="00487F80" w:rsidRDefault="00487F80" w:rsidP="00487F80">
      <w:pPr>
        <w:pStyle w:val="Akapitzlist"/>
        <w:numPr>
          <w:ilvl w:val="0"/>
          <w:numId w:val="17"/>
        </w:numPr>
        <w:rPr>
          <w:rFonts w:ascii="Roboto" w:hAnsi="Roboto"/>
          <w:b/>
          <w:sz w:val="18"/>
          <w:szCs w:val="18"/>
        </w:rPr>
      </w:pPr>
      <w:r w:rsidRPr="00487F80">
        <w:rPr>
          <w:rFonts w:ascii="Roboto" w:hAnsi="Roboto"/>
          <w:b/>
          <w:sz w:val="18"/>
          <w:szCs w:val="18"/>
        </w:rPr>
        <w:t xml:space="preserve">PARAMETRY TECHNICZE </w:t>
      </w:r>
    </w:p>
    <w:p w14:paraId="334A4EFB" w14:textId="580F13C3" w:rsidR="008F1F9D" w:rsidRPr="00487F80" w:rsidRDefault="008F1F9D" w:rsidP="00487F80">
      <w:pPr>
        <w:tabs>
          <w:tab w:val="left" w:pos="0"/>
        </w:tabs>
        <w:spacing w:after="240"/>
        <w:rPr>
          <w:rFonts w:ascii="Roboto" w:hAnsi="Roboto"/>
          <w:b/>
          <w:sz w:val="18"/>
          <w:szCs w:val="18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2584"/>
        <w:gridCol w:w="6245"/>
      </w:tblGrid>
      <w:tr w:rsidR="001F3478" w:rsidRPr="00F83938" w14:paraId="6AD57812" w14:textId="77777777" w:rsidTr="001F3478">
        <w:trPr>
          <w:trHeight w:val="42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44C4D138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4D9B299C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6245" w:type="dxa"/>
            <w:shd w:val="clear" w:color="auto" w:fill="D9D9D9" w:themeFill="background1" w:themeFillShade="D9"/>
            <w:vAlign w:val="center"/>
          </w:tcPr>
          <w:p w14:paraId="54981E76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1F3478" w:rsidRPr="00F83938" w14:paraId="15C21A42" w14:textId="77777777" w:rsidTr="001F3478">
        <w:trPr>
          <w:trHeight w:val="437"/>
        </w:trPr>
        <w:tc>
          <w:tcPr>
            <w:tcW w:w="556" w:type="dxa"/>
            <w:vAlign w:val="center"/>
          </w:tcPr>
          <w:p w14:paraId="1A6C3743" w14:textId="10173DA0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386C85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84" w:type="dxa"/>
            <w:vAlign w:val="center"/>
          </w:tcPr>
          <w:p w14:paraId="4490CE65" w14:textId="172ED146" w:rsidR="001F3478" w:rsidRPr="00F83938" w:rsidRDefault="00386C85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Z</w:t>
            </w:r>
            <w:r w:rsidRPr="00386C85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estaw</w:t>
            </w:r>
            <w:r w:rsidR="00054B6E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 składający się z </w:t>
            </w:r>
            <w:r w:rsidRPr="00386C85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 4 </w:t>
            </w:r>
            <w:r w:rsidR="00DE3CC9" w:rsidRPr="00DE3CC9">
              <w:rPr>
                <w:rFonts w:ascii="Roboto" w:hAnsi="Roboto" w:cs="Times New Roman"/>
                <w:b/>
                <w:color w:val="548DD4" w:themeColor="text2" w:themeTint="99"/>
                <w:sz w:val="18"/>
                <w:szCs w:val="18"/>
                <w:lang w:eastAsia="pl-PL"/>
              </w:rPr>
              <w:t xml:space="preserve">lub 5 </w:t>
            </w:r>
            <w:r w:rsidRPr="00386C85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pipet automatycznych</w:t>
            </w:r>
          </w:p>
        </w:tc>
        <w:tc>
          <w:tcPr>
            <w:tcW w:w="6245" w:type="dxa"/>
            <w:vAlign w:val="center"/>
          </w:tcPr>
          <w:p w14:paraId="6359FB9B" w14:textId="77777777" w:rsidR="00386C85" w:rsidRDefault="00386C85" w:rsidP="00386C85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</w:p>
          <w:p w14:paraId="4935A522" w14:textId="711FA369" w:rsidR="00386C85" w:rsidRDefault="00386C85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386C85">
              <w:rPr>
                <w:rFonts w:ascii="Roboto" w:hAnsi="Roboto" w:cstheme="minorHAnsi"/>
                <w:sz w:val="18"/>
                <w:szCs w:val="18"/>
              </w:rPr>
              <w:t>Pipety jednokanałowe</w:t>
            </w:r>
            <w:r w:rsidR="00033EAB">
              <w:rPr>
                <w:rFonts w:ascii="Roboto" w:hAnsi="Roboto" w:cstheme="minorHAnsi"/>
                <w:sz w:val="18"/>
                <w:szCs w:val="18"/>
              </w:rPr>
              <w:t xml:space="preserve"> w pełni regulowane.</w:t>
            </w:r>
          </w:p>
          <w:p w14:paraId="397618A8" w14:textId="1D77A38B" w:rsidR="00386C85" w:rsidRDefault="00386C85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386C85">
              <w:rPr>
                <w:rFonts w:ascii="Roboto" w:hAnsi="Roboto" w:cstheme="minorHAnsi"/>
                <w:sz w:val="18"/>
                <w:szCs w:val="18"/>
              </w:rPr>
              <w:t>Regulowana pojemność w zakresie</w:t>
            </w:r>
            <w:r w:rsidR="00AC1C89">
              <w:rPr>
                <w:rFonts w:ascii="Roboto" w:hAnsi="Roboto" w:cstheme="minorHAnsi"/>
                <w:sz w:val="18"/>
                <w:szCs w:val="18"/>
              </w:rPr>
              <w:t xml:space="preserve"> </w:t>
            </w:r>
            <w:r w:rsidRPr="00386C85">
              <w:rPr>
                <w:rFonts w:ascii="Roboto" w:hAnsi="Roboto" w:cstheme="minorHAnsi"/>
                <w:sz w:val="18"/>
                <w:szCs w:val="18"/>
              </w:rPr>
              <w:t>: do2 µl, 20 µl, 200 µl i 1000 µl</w:t>
            </w:r>
            <w:r w:rsidR="00C17095" w:rsidRPr="00386C85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0F275281" w14:textId="066150B4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Zestaw zawierający pipety:</w:t>
            </w:r>
          </w:p>
          <w:p w14:paraId="5E61B84B" w14:textId="5684FB25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-  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0,</w:t>
            </w:r>
            <w:r w:rsidR="00A06D9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1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 </w:t>
            </w:r>
            <w:r w:rsidR="00A06D9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–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 2</w:t>
            </w:r>
            <w:r w:rsidR="00A06D9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,5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 xml:space="preserve"> µl</w:t>
            </w:r>
          </w:p>
          <w:p w14:paraId="7FCA20A3" w14:textId="169BC681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</w:pPr>
            <w:r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 xml:space="preserve">-  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2 - 20 µl</w:t>
            </w:r>
          </w:p>
          <w:p w14:paraId="711B0985" w14:textId="0BBEA85E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</w:pPr>
            <w:r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 xml:space="preserve">- </w:t>
            </w:r>
            <w:r w:rsidR="00A06D9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2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0 - 200 µl</w:t>
            </w:r>
          </w:p>
          <w:p w14:paraId="127518B6" w14:textId="3E6C9EB6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cs="Verdana"/>
                <w:color w:val="548DD4" w:themeColor="text2" w:themeTint="99"/>
              </w:rPr>
            </w:pPr>
            <w:r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 xml:space="preserve">-  </w:t>
            </w:r>
            <w:r w:rsidR="00A06D9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1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00 - 1000 µl</w:t>
            </w:r>
            <w:r w:rsidR="00E40BB3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 xml:space="preserve"> </w:t>
            </w:r>
            <w:r w:rsidR="00E40BB3" w:rsidRPr="00E40BB3">
              <w:rPr>
                <w:rFonts w:ascii="Averta" w:hAnsi="Averta"/>
                <w:color w:val="548DD4" w:themeColor="text2" w:themeTint="99"/>
                <w:sz w:val="21"/>
                <w:szCs w:val="21"/>
                <w:lang w:eastAsia="pl-PL"/>
              </w:rPr>
              <w:t xml:space="preserve">lub </w:t>
            </w:r>
            <w:r w:rsidR="00E40BB3" w:rsidRPr="00E40BB3">
              <w:rPr>
                <w:rFonts w:cs="Verdana"/>
                <w:b/>
                <w:color w:val="548DD4" w:themeColor="text2" w:themeTint="99"/>
              </w:rPr>
              <w:t xml:space="preserve">50 </w:t>
            </w:r>
            <w:r w:rsidR="00E40BB3" w:rsidRPr="00E40BB3">
              <w:rPr>
                <w:rFonts w:cs="Verdana"/>
                <w:color w:val="548DD4" w:themeColor="text2" w:themeTint="99"/>
              </w:rPr>
              <w:t>- 1000 µl</w:t>
            </w:r>
          </w:p>
          <w:p w14:paraId="1614125A" w14:textId="4CBF1D9C" w:rsidR="00DE3CC9" w:rsidRPr="00DE3CC9" w:rsidRDefault="00DE3CC9" w:rsidP="00DE3CC9">
            <w:pPr>
              <w:pStyle w:val="Akapitzlist"/>
              <w:autoSpaceDE w:val="0"/>
              <w:autoSpaceDN w:val="0"/>
              <w:adjustRightInd w:val="0"/>
              <w:rPr>
                <w:rFonts w:cs="Verdana"/>
                <w:color w:val="548DD4" w:themeColor="text2" w:themeTint="99"/>
              </w:rPr>
            </w:pPr>
            <w:r>
              <w:rPr>
                <w:rFonts w:cs="Verdana"/>
                <w:color w:val="548DD4" w:themeColor="text2" w:themeTint="99"/>
              </w:rPr>
              <w:t xml:space="preserve">Lub zestaw zawierający 5 pipet </w:t>
            </w:r>
            <w:r w:rsidRPr="00DE3CC9">
              <w:rPr>
                <w:rFonts w:cs="Verdana"/>
                <w:color w:val="548DD4" w:themeColor="text2" w:themeTint="99"/>
              </w:rPr>
              <w:t xml:space="preserve">o następujących parametrach : </w:t>
            </w:r>
          </w:p>
          <w:p w14:paraId="1B10D0A7" w14:textId="77777777" w:rsidR="00DE3CC9" w:rsidRPr="00DE3CC9" w:rsidRDefault="00DE3CC9" w:rsidP="00DE3CC9">
            <w:pPr>
              <w:pStyle w:val="Akapitzlist"/>
              <w:autoSpaceDE w:val="0"/>
              <w:autoSpaceDN w:val="0"/>
              <w:adjustRightInd w:val="0"/>
              <w:rPr>
                <w:rFonts w:cs="Verdana"/>
                <w:color w:val="548DD4" w:themeColor="text2" w:themeTint="99"/>
              </w:rPr>
            </w:pPr>
            <w:r w:rsidRPr="00DE3CC9">
              <w:rPr>
                <w:rFonts w:cs="Verdana"/>
                <w:color w:val="548DD4" w:themeColor="text2" w:themeTint="99"/>
              </w:rPr>
              <w:t xml:space="preserve">0,1-2,5 µl, </w:t>
            </w:r>
          </w:p>
          <w:p w14:paraId="6F2154DB" w14:textId="77777777" w:rsidR="00DE3CC9" w:rsidRPr="00DE3CC9" w:rsidRDefault="00DE3CC9" w:rsidP="00DE3CC9">
            <w:pPr>
              <w:pStyle w:val="Akapitzlist"/>
              <w:autoSpaceDE w:val="0"/>
              <w:autoSpaceDN w:val="0"/>
              <w:adjustRightInd w:val="0"/>
              <w:rPr>
                <w:rFonts w:cs="Verdana"/>
                <w:color w:val="548DD4" w:themeColor="text2" w:themeTint="99"/>
              </w:rPr>
            </w:pPr>
            <w:r w:rsidRPr="00DE3CC9">
              <w:rPr>
                <w:rFonts w:cs="Verdana"/>
                <w:color w:val="548DD4" w:themeColor="text2" w:themeTint="99"/>
              </w:rPr>
              <w:t xml:space="preserve">0,5-10 µl, </w:t>
            </w:r>
          </w:p>
          <w:p w14:paraId="6CC14C9E" w14:textId="77777777" w:rsidR="00DE3CC9" w:rsidRPr="00DE3CC9" w:rsidRDefault="00DE3CC9" w:rsidP="00DE3CC9">
            <w:pPr>
              <w:pStyle w:val="Akapitzlist"/>
              <w:autoSpaceDE w:val="0"/>
              <w:autoSpaceDN w:val="0"/>
              <w:adjustRightInd w:val="0"/>
              <w:rPr>
                <w:rFonts w:cs="Verdana"/>
                <w:color w:val="548DD4" w:themeColor="text2" w:themeTint="99"/>
              </w:rPr>
            </w:pPr>
            <w:r w:rsidRPr="00DE3CC9">
              <w:rPr>
                <w:rFonts w:cs="Verdana"/>
                <w:color w:val="548DD4" w:themeColor="text2" w:themeTint="99"/>
              </w:rPr>
              <w:t xml:space="preserve">2-20 µl, </w:t>
            </w:r>
          </w:p>
          <w:p w14:paraId="4EA53B5D" w14:textId="77777777" w:rsidR="00DE3CC9" w:rsidRPr="00DE3CC9" w:rsidRDefault="00DE3CC9" w:rsidP="00DE3CC9">
            <w:pPr>
              <w:pStyle w:val="Akapitzlist"/>
              <w:autoSpaceDE w:val="0"/>
              <w:autoSpaceDN w:val="0"/>
              <w:adjustRightInd w:val="0"/>
              <w:rPr>
                <w:rFonts w:cs="Verdana"/>
                <w:color w:val="548DD4" w:themeColor="text2" w:themeTint="99"/>
              </w:rPr>
            </w:pPr>
            <w:r w:rsidRPr="00DE3CC9">
              <w:rPr>
                <w:rFonts w:cs="Verdana"/>
                <w:color w:val="548DD4" w:themeColor="text2" w:themeTint="99"/>
              </w:rPr>
              <w:t xml:space="preserve">20-200 µl, </w:t>
            </w:r>
          </w:p>
          <w:p w14:paraId="44A07B7B" w14:textId="33E34344" w:rsidR="00DE3CC9" w:rsidRDefault="00DE3CC9" w:rsidP="00DE3CC9">
            <w:pPr>
              <w:pStyle w:val="Akapitzlist"/>
              <w:autoSpaceDE w:val="0"/>
              <w:autoSpaceDN w:val="0"/>
              <w:adjustRightInd w:val="0"/>
              <w:rPr>
                <w:rFonts w:cs="Verdana"/>
                <w:color w:val="548DD4" w:themeColor="text2" w:themeTint="99"/>
              </w:rPr>
            </w:pPr>
            <w:r w:rsidRPr="00DE3CC9">
              <w:rPr>
                <w:rFonts w:cs="Verdana"/>
                <w:color w:val="548DD4" w:themeColor="text2" w:themeTint="99"/>
              </w:rPr>
              <w:t>100-1000 µl</w:t>
            </w:r>
          </w:p>
          <w:p w14:paraId="0B84172C" w14:textId="77777777" w:rsidR="00DE3CC9" w:rsidRDefault="00DE3CC9" w:rsidP="00E53C4B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</w:p>
          <w:p w14:paraId="023613F1" w14:textId="6046FB04" w:rsidR="00033EAB" w:rsidRDefault="006E6026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Przystosowane do pracy dla osób zarówno prawo jak i leworęcznych</w:t>
            </w:r>
          </w:p>
          <w:p w14:paraId="12B74E84" w14:textId="3660F784" w:rsidR="009705D3" w:rsidRDefault="00A06D98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Możliwość </w:t>
            </w:r>
            <w:proofErr w:type="spellStart"/>
            <w:r>
              <w:rPr>
                <w:rFonts w:ascii="Roboto" w:hAnsi="Roboto" w:cstheme="minorHAnsi"/>
                <w:sz w:val="18"/>
                <w:szCs w:val="18"/>
              </w:rPr>
              <w:t>autoklawowania</w:t>
            </w:r>
            <w:proofErr w:type="spellEnd"/>
            <w:r>
              <w:rPr>
                <w:rFonts w:ascii="Roboto" w:hAnsi="Roboto" w:cstheme="minorHAnsi"/>
                <w:sz w:val="18"/>
                <w:szCs w:val="18"/>
              </w:rPr>
              <w:t xml:space="preserve"> całej pipety.</w:t>
            </w:r>
          </w:p>
          <w:p w14:paraId="41045AFE" w14:textId="0EB1A0F2" w:rsidR="006E6026" w:rsidRDefault="006E6026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Zabezpieczenie zmiany objętości.</w:t>
            </w:r>
          </w:p>
          <w:p w14:paraId="2CDFFDB3" w14:textId="3784C3F5" w:rsidR="00A06D98" w:rsidRPr="00386C85" w:rsidRDefault="006E6026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Kalibracja bez użycia dodatkowych narzędzi</w:t>
            </w:r>
            <w:r w:rsidR="00A06D98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360916F2" w14:textId="2B91C820" w:rsidR="00386C85" w:rsidRPr="00386C85" w:rsidRDefault="00386C85" w:rsidP="00386C85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</w:p>
        </w:tc>
      </w:tr>
      <w:tr w:rsidR="001F3478" w:rsidRPr="00F83938" w14:paraId="02601CDA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44A2288D" w14:textId="6C7643E3" w:rsidR="001F3478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1F3478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584" w:type="dxa"/>
            <w:vAlign w:val="center"/>
          </w:tcPr>
          <w:p w14:paraId="1BFA8B02" w14:textId="50E362AD" w:rsidR="001F3478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Statyw na pipety</w:t>
            </w:r>
          </w:p>
        </w:tc>
        <w:tc>
          <w:tcPr>
            <w:tcW w:w="6245" w:type="dxa"/>
            <w:vAlign w:val="center"/>
          </w:tcPr>
          <w:p w14:paraId="75B380C6" w14:textId="0EA499FD" w:rsidR="001F3478" w:rsidRPr="00386C85" w:rsidRDefault="00386C85" w:rsidP="00386C85">
            <w:pPr>
              <w:pStyle w:val="Akapitzlist"/>
              <w:numPr>
                <w:ilvl w:val="0"/>
                <w:numId w:val="16"/>
              </w:numPr>
              <w:rPr>
                <w:rFonts w:ascii="Roboto" w:hAnsi="Roboto"/>
                <w:sz w:val="18"/>
                <w:szCs w:val="18"/>
              </w:rPr>
            </w:pPr>
            <w:r>
              <w:rPr>
                <w:rFonts w:ascii="Roboto" w:hAnsi="Roboto"/>
                <w:sz w:val="18"/>
                <w:szCs w:val="18"/>
              </w:rPr>
              <w:t>Kompatybilny z w/w pipetami.</w:t>
            </w:r>
            <w:r w:rsidR="00E53C4B">
              <w:rPr>
                <w:rFonts w:ascii="Roboto" w:hAnsi="Roboto"/>
                <w:sz w:val="18"/>
                <w:szCs w:val="18"/>
              </w:rPr>
              <w:t xml:space="preserve"> 1 statyw do jednego zestawu </w:t>
            </w:r>
            <w:r w:rsidR="00E53C4B" w:rsidRPr="00DE3CC9">
              <w:rPr>
                <w:rFonts w:ascii="Roboto" w:hAnsi="Roboto"/>
                <w:color w:val="548DD4" w:themeColor="text2" w:themeTint="99"/>
                <w:sz w:val="18"/>
                <w:szCs w:val="18"/>
              </w:rPr>
              <w:t>4</w:t>
            </w:r>
            <w:r w:rsidR="00E53C4B">
              <w:rPr>
                <w:rFonts w:ascii="Roboto" w:hAnsi="Roboto"/>
                <w:sz w:val="18"/>
                <w:szCs w:val="18"/>
              </w:rPr>
              <w:t xml:space="preserve"> </w:t>
            </w:r>
            <w:r w:rsidR="00DE3CC9" w:rsidRPr="00DE3CC9">
              <w:rPr>
                <w:rFonts w:ascii="Roboto" w:hAnsi="Roboto"/>
                <w:color w:val="548DD4" w:themeColor="text2" w:themeTint="99"/>
                <w:sz w:val="18"/>
                <w:szCs w:val="18"/>
              </w:rPr>
              <w:t>lub5</w:t>
            </w:r>
            <w:r w:rsidR="00DE3CC9">
              <w:rPr>
                <w:rFonts w:ascii="Roboto" w:hAnsi="Roboto"/>
                <w:sz w:val="18"/>
                <w:szCs w:val="18"/>
              </w:rPr>
              <w:t xml:space="preserve"> </w:t>
            </w:r>
            <w:r w:rsidR="00E53C4B">
              <w:rPr>
                <w:rFonts w:ascii="Roboto" w:hAnsi="Roboto"/>
                <w:sz w:val="18"/>
                <w:szCs w:val="18"/>
              </w:rPr>
              <w:t>pipet.</w:t>
            </w:r>
          </w:p>
        </w:tc>
      </w:tr>
      <w:tr w:rsidR="00386C85" w:rsidRPr="00F83938" w14:paraId="09E54147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17513505" w14:textId="66A3D4CD" w:rsidR="00386C85" w:rsidRDefault="00386C85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3.</w:t>
            </w:r>
          </w:p>
        </w:tc>
        <w:tc>
          <w:tcPr>
            <w:tcW w:w="2584" w:type="dxa"/>
            <w:vAlign w:val="center"/>
          </w:tcPr>
          <w:p w14:paraId="216BCFDC" w14:textId="489A4791" w:rsidR="00386C85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Instrukcje obsługi</w:t>
            </w:r>
          </w:p>
        </w:tc>
        <w:tc>
          <w:tcPr>
            <w:tcW w:w="6245" w:type="dxa"/>
            <w:vAlign w:val="center"/>
          </w:tcPr>
          <w:p w14:paraId="4011E75A" w14:textId="322227B4" w:rsidR="00386C85" w:rsidRPr="00386C85" w:rsidRDefault="00386C85" w:rsidP="00386C85">
            <w:pPr>
              <w:pStyle w:val="Akapitzlist"/>
              <w:numPr>
                <w:ilvl w:val="0"/>
                <w:numId w:val="14"/>
              </w:numPr>
              <w:rPr>
                <w:rFonts w:ascii="Roboto" w:hAnsi="Roboto"/>
                <w:sz w:val="18"/>
                <w:szCs w:val="18"/>
              </w:rPr>
            </w:pPr>
            <w:r w:rsidRPr="00386C85">
              <w:rPr>
                <w:rFonts w:ascii="Roboto" w:hAnsi="Roboto"/>
                <w:sz w:val="18"/>
                <w:szCs w:val="18"/>
              </w:rPr>
              <w:t>W j. angielskim lub polskim - wersja drukowana i  elektroniczna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3C3F807B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817"/>
      </w:tblGrid>
      <w:tr w:rsidR="001F3478" w:rsidRPr="00F83938" w14:paraId="466D2DAE" w14:textId="77777777" w:rsidTr="001F3478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6B30CBBF" w14:textId="77777777" w:rsidR="001F3478" w:rsidRPr="00F83938" w:rsidRDefault="001F3478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8817" w:type="dxa"/>
            <w:shd w:val="clear" w:color="auto" w:fill="E7E6E6"/>
            <w:vAlign w:val="center"/>
          </w:tcPr>
          <w:p w14:paraId="4A053FCB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1F3478" w:rsidRPr="00F83938" w14:paraId="59EB8451" w14:textId="77777777" w:rsidTr="001F3478">
        <w:trPr>
          <w:trHeight w:val="209"/>
        </w:trPr>
        <w:tc>
          <w:tcPr>
            <w:tcW w:w="568" w:type="dxa"/>
          </w:tcPr>
          <w:p w14:paraId="657E4B5E" w14:textId="77777777" w:rsidR="001F3478" w:rsidRPr="00F83938" w:rsidRDefault="001F3478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8817" w:type="dxa"/>
          </w:tcPr>
          <w:p w14:paraId="391E4937" w14:textId="77777777" w:rsidR="001F3478" w:rsidRPr="00F83938" w:rsidRDefault="001F3478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B400040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8A7C1" w14:textId="77777777" w:rsidR="007D42FD" w:rsidRDefault="007D42FD">
      <w:pPr>
        <w:spacing w:before="0" w:after="0" w:line="240" w:lineRule="auto"/>
      </w:pPr>
      <w:r>
        <w:separator/>
      </w:r>
    </w:p>
  </w:endnote>
  <w:endnote w:type="continuationSeparator" w:id="0">
    <w:p w14:paraId="685D1FD1" w14:textId="77777777" w:rsidR="007D42FD" w:rsidRDefault="007D42F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Averta">
    <w:altName w:val="Calibri"/>
    <w:panose1 w:val="00000000000000000000"/>
    <w:charset w:val="00"/>
    <w:family w:val="modern"/>
    <w:notTrueType/>
    <w:pitch w:val="variable"/>
    <w:sig w:usb0="20000087" w:usb1="00000001" w:usb2="00000000" w:usb3="00000000" w:csb0="0000019B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7A81ABD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FD69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AAA528" w14:textId="77777777" w:rsidR="003B77CA" w:rsidRDefault="00FD6928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478D0" w14:textId="77777777" w:rsidR="007D42FD" w:rsidRDefault="007D42FD">
      <w:pPr>
        <w:spacing w:before="0" w:after="0" w:line="240" w:lineRule="auto"/>
      </w:pPr>
      <w:r>
        <w:separator/>
      </w:r>
    </w:p>
  </w:footnote>
  <w:footnote w:type="continuationSeparator" w:id="0">
    <w:p w14:paraId="780ADB0B" w14:textId="77777777" w:rsidR="007D42FD" w:rsidRDefault="007D42F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66F75"/>
    <w:multiLevelType w:val="hybridMultilevel"/>
    <w:tmpl w:val="1F96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D16EF"/>
    <w:multiLevelType w:val="hybridMultilevel"/>
    <w:tmpl w:val="6848EEEC"/>
    <w:lvl w:ilvl="0" w:tplc="C3AE9E9C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993F30"/>
    <w:multiLevelType w:val="hybridMultilevel"/>
    <w:tmpl w:val="1840B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125DC8"/>
    <w:multiLevelType w:val="hybridMultilevel"/>
    <w:tmpl w:val="1DD00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12659"/>
    <w:multiLevelType w:val="hybridMultilevel"/>
    <w:tmpl w:val="CB946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14"/>
  </w:num>
  <w:num w:numId="8">
    <w:abstractNumId w:val="11"/>
  </w:num>
  <w:num w:numId="9">
    <w:abstractNumId w:val="9"/>
  </w:num>
  <w:num w:numId="10">
    <w:abstractNumId w:val="5"/>
  </w:num>
  <w:num w:numId="11">
    <w:abstractNumId w:val="3"/>
  </w:num>
  <w:num w:numId="12">
    <w:abstractNumId w:val="13"/>
  </w:num>
  <w:num w:numId="13">
    <w:abstractNumId w:val="0"/>
  </w:num>
  <w:num w:numId="14">
    <w:abstractNumId w:val="8"/>
  </w:num>
  <w:num w:numId="15">
    <w:abstractNumId w:val="10"/>
  </w:num>
  <w:num w:numId="16">
    <w:abstractNumId w:val="16"/>
  </w:num>
  <w:num w:numId="1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33EAB"/>
    <w:rsid w:val="000418B8"/>
    <w:rsid w:val="00042BA5"/>
    <w:rsid w:val="000456C1"/>
    <w:rsid w:val="000507A6"/>
    <w:rsid w:val="00054B6E"/>
    <w:rsid w:val="00054D0B"/>
    <w:rsid w:val="0005707F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047C"/>
    <w:rsid w:val="000C61D4"/>
    <w:rsid w:val="000D014F"/>
    <w:rsid w:val="000D0D74"/>
    <w:rsid w:val="000D46AA"/>
    <w:rsid w:val="000E1596"/>
    <w:rsid w:val="000F77DF"/>
    <w:rsid w:val="00101418"/>
    <w:rsid w:val="00103809"/>
    <w:rsid w:val="001043B8"/>
    <w:rsid w:val="001113ED"/>
    <w:rsid w:val="001121E8"/>
    <w:rsid w:val="00112942"/>
    <w:rsid w:val="0012281F"/>
    <w:rsid w:val="001318AA"/>
    <w:rsid w:val="00146C39"/>
    <w:rsid w:val="00147660"/>
    <w:rsid w:val="00164233"/>
    <w:rsid w:val="00172A3C"/>
    <w:rsid w:val="00182F54"/>
    <w:rsid w:val="00183126"/>
    <w:rsid w:val="00193AD5"/>
    <w:rsid w:val="00195EF1"/>
    <w:rsid w:val="001D290B"/>
    <w:rsid w:val="001F19C9"/>
    <w:rsid w:val="001F3478"/>
    <w:rsid w:val="00206BFD"/>
    <w:rsid w:val="00214C9B"/>
    <w:rsid w:val="00221917"/>
    <w:rsid w:val="00236370"/>
    <w:rsid w:val="00236F46"/>
    <w:rsid w:val="00237952"/>
    <w:rsid w:val="00237CBB"/>
    <w:rsid w:val="00242D2B"/>
    <w:rsid w:val="00244C73"/>
    <w:rsid w:val="00247E0F"/>
    <w:rsid w:val="00253A26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F2566"/>
    <w:rsid w:val="002F452B"/>
    <w:rsid w:val="00316F18"/>
    <w:rsid w:val="00317CF6"/>
    <w:rsid w:val="00331066"/>
    <w:rsid w:val="00341480"/>
    <w:rsid w:val="00364BEF"/>
    <w:rsid w:val="00383186"/>
    <w:rsid w:val="00386C85"/>
    <w:rsid w:val="003A509D"/>
    <w:rsid w:val="003A660E"/>
    <w:rsid w:val="003B2C4B"/>
    <w:rsid w:val="003B51A3"/>
    <w:rsid w:val="003D6CF0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87F80"/>
    <w:rsid w:val="004918C9"/>
    <w:rsid w:val="004A562F"/>
    <w:rsid w:val="004D0840"/>
    <w:rsid w:val="004F2EE6"/>
    <w:rsid w:val="004F671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5006C"/>
    <w:rsid w:val="00664D2B"/>
    <w:rsid w:val="006749E6"/>
    <w:rsid w:val="00683E9A"/>
    <w:rsid w:val="00694289"/>
    <w:rsid w:val="006A04E2"/>
    <w:rsid w:val="006A49C3"/>
    <w:rsid w:val="006A4F67"/>
    <w:rsid w:val="006C0D0C"/>
    <w:rsid w:val="006C1C83"/>
    <w:rsid w:val="006D550C"/>
    <w:rsid w:val="006E5D15"/>
    <w:rsid w:val="006E6026"/>
    <w:rsid w:val="00706D27"/>
    <w:rsid w:val="007171A0"/>
    <w:rsid w:val="00727537"/>
    <w:rsid w:val="00736DEE"/>
    <w:rsid w:val="007441AB"/>
    <w:rsid w:val="0076004D"/>
    <w:rsid w:val="00765D85"/>
    <w:rsid w:val="00773EFE"/>
    <w:rsid w:val="00781806"/>
    <w:rsid w:val="0078296A"/>
    <w:rsid w:val="00796ED1"/>
    <w:rsid w:val="0079775F"/>
    <w:rsid w:val="007A1A45"/>
    <w:rsid w:val="007A4991"/>
    <w:rsid w:val="007A5919"/>
    <w:rsid w:val="007A6223"/>
    <w:rsid w:val="007B0777"/>
    <w:rsid w:val="007C09A4"/>
    <w:rsid w:val="007C2D60"/>
    <w:rsid w:val="007D42FD"/>
    <w:rsid w:val="007D5562"/>
    <w:rsid w:val="007E1B6A"/>
    <w:rsid w:val="007E2005"/>
    <w:rsid w:val="007F53B4"/>
    <w:rsid w:val="00801626"/>
    <w:rsid w:val="00806C8F"/>
    <w:rsid w:val="00811E6C"/>
    <w:rsid w:val="00815A7C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62DA4"/>
    <w:rsid w:val="00874CBA"/>
    <w:rsid w:val="008853B0"/>
    <w:rsid w:val="008938E2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05D3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06D98"/>
    <w:rsid w:val="00A10CBE"/>
    <w:rsid w:val="00A1426E"/>
    <w:rsid w:val="00A17B74"/>
    <w:rsid w:val="00A211FF"/>
    <w:rsid w:val="00A22C56"/>
    <w:rsid w:val="00A313A3"/>
    <w:rsid w:val="00A445E8"/>
    <w:rsid w:val="00A47384"/>
    <w:rsid w:val="00A5101D"/>
    <w:rsid w:val="00A61108"/>
    <w:rsid w:val="00A85799"/>
    <w:rsid w:val="00A928D7"/>
    <w:rsid w:val="00AB656D"/>
    <w:rsid w:val="00AC1C89"/>
    <w:rsid w:val="00AC2079"/>
    <w:rsid w:val="00AD418A"/>
    <w:rsid w:val="00AF08E6"/>
    <w:rsid w:val="00B04A93"/>
    <w:rsid w:val="00B04BBB"/>
    <w:rsid w:val="00B10520"/>
    <w:rsid w:val="00B175F8"/>
    <w:rsid w:val="00B262EE"/>
    <w:rsid w:val="00B31D14"/>
    <w:rsid w:val="00B32C7E"/>
    <w:rsid w:val="00B348DA"/>
    <w:rsid w:val="00B4297E"/>
    <w:rsid w:val="00B55166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C0243C"/>
    <w:rsid w:val="00C02708"/>
    <w:rsid w:val="00C10885"/>
    <w:rsid w:val="00C129A1"/>
    <w:rsid w:val="00C12BCB"/>
    <w:rsid w:val="00C1602E"/>
    <w:rsid w:val="00C17095"/>
    <w:rsid w:val="00C21D1B"/>
    <w:rsid w:val="00C335D0"/>
    <w:rsid w:val="00C4621B"/>
    <w:rsid w:val="00C46855"/>
    <w:rsid w:val="00C47254"/>
    <w:rsid w:val="00C4781F"/>
    <w:rsid w:val="00C50CE7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5B60"/>
    <w:rsid w:val="00DB7325"/>
    <w:rsid w:val="00DC583A"/>
    <w:rsid w:val="00DD791F"/>
    <w:rsid w:val="00DE3CC9"/>
    <w:rsid w:val="00DE40E3"/>
    <w:rsid w:val="00DE6E97"/>
    <w:rsid w:val="00DF4BC5"/>
    <w:rsid w:val="00DF57BF"/>
    <w:rsid w:val="00E1138F"/>
    <w:rsid w:val="00E25217"/>
    <w:rsid w:val="00E33855"/>
    <w:rsid w:val="00E40BB3"/>
    <w:rsid w:val="00E53742"/>
    <w:rsid w:val="00E53C4B"/>
    <w:rsid w:val="00E54FE2"/>
    <w:rsid w:val="00E65BD7"/>
    <w:rsid w:val="00E7373B"/>
    <w:rsid w:val="00E8171C"/>
    <w:rsid w:val="00E830FF"/>
    <w:rsid w:val="00E87041"/>
    <w:rsid w:val="00E90243"/>
    <w:rsid w:val="00ED2BFA"/>
    <w:rsid w:val="00ED43D9"/>
    <w:rsid w:val="00ED51D2"/>
    <w:rsid w:val="00ED6977"/>
    <w:rsid w:val="00EE7249"/>
    <w:rsid w:val="00EE78F6"/>
    <w:rsid w:val="00EF4580"/>
    <w:rsid w:val="00F17F6E"/>
    <w:rsid w:val="00F23A4C"/>
    <w:rsid w:val="00F25E6B"/>
    <w:rsid w:val="00F261E9"/>
    <w:rsid w:val="00F344A3"/>
    <w:rsid w:val="00F36221"/>
    <w:rsid w:val="00F54C4C"/>
    <w:rsid w:val="00F55D3A"/>
    <w:rsid w:val="00F57658"/>
    <w:rsid w:val="00F6151B"/>
    <w:rsid w:val="00F6328A"/>
    <w:rsid w:val="00F83938"/>
    <w:rsid w:val="00FA2EE7"/>
    <w:rsid w:val="00FB4CE9"/>
    <w:rsid w:val="00FB7451"/>
    <w:rsid w:val="00FC1B83"/>
    <w:rsid w:val="00FC7C11"/>
    <w:rsid w:val="00FD293A"/>
    <w:rsid w:val="00FD6928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6491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4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895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1031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9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00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87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33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9DEB5-877A-481B-A403-056725495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eit</cp:lastModifiedBy>
  <cp:revision>16</cp:revision>
  <cp:lastPrinted>2018-10-09T13:34:00Z</cp:lastPrinted>
  <dcterms:created xsi:type="dcterms:W3CDTF">2020-10-13T12:25:00Z</dcterms:created>
  <dcterms:modified xsi:type="dcterms:W3CDTF">2021-01-11T06:47:00Z</dcterms:modified>
</cp:coreProperties>
</file>