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AA02A" w14:textId="4411D680" w:rsidR="0049494F" w:rsidRPr="00A03C64" w:rsidRDefault="00723480" w:rsidP="006D52A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49494F" w:rsidRPr="00A03C64">
        <w:rPr>
          <w:rFonts w:ascii="Verdana" w:hAnsi="Verdana"/>
          <w:b/>
          <w:sz w:val="20"/>
          <w:szCs w:val="20"/>
        </w:rPr>
        <w:t xml:space="preserve">I. </w:t>
      </w:r>
      <w:r w:rsidR="00893F1B" w:rsidRPr="00A03C64">
        <w:rPr>
          <w:rFonts w:ascii="Verdana" w:hAnsi="Verdana"/>
          <w:b/>
          <w:sz w:val="20"/>
          <w:szCs w:val="20"/>
        </w:rPr>
        <w:t>GŁÓWNE ZAGADNIENIA EKSPE</w:t>
      </w:r>
      <w:r w:rsidR="0097125D" w:rsidRPr="00A03C64">
        <w:rPr>
          <w:rFonts w:ascii="Verdana" w:hAnsi="Verdana"/>
          <w:b/>
          <w:sz w:val="20"/>
          <w:szCs w:val="20"/>
        </w:rPr>
        <w:t>R</w:t>
      </w:r>
      <w:r w:rsidR="00893F1B" w:rsidRPr="00A03C64">
        <w:rPr>
          <w:rFonts w:ascii="Verdana" w:hAnsi="Verdana"/>
          <w:b/>
          <w:sz w:val="20"/>
          <w:szCs w:val="20"/>
        </w:rPr>
        <w:t>TYZY</w:t>
      </w:r>
      <w:r w:rsidR="0049494F" w:rsidRPr="00A03C64">
        <w:rPr>
          <w:rFonts w:ascii="Verdana" w:hAnsi="Verdana"/>
          <w:b/>
          <w:sz w:val="20"/>
          <w:szCs w:val="20"/>
        </w:rPr>
        <w:t>:</w:t>
      </w:r>
    </w:p>
    <w:p w14:paraId="4C7F4146" w14:textId="77777777" w:rsidR="007E4030" w:rsidRPr="00A03C64" w:rsidRDefault="00893F1B" w:rsidP="006D52A5">
      <w:pPr>
        <w:pStyle w:val="Akapitzlist"/>
        <w:numPr>
          <w:ilvl w:val="0"/>
          <w:numId w:val="21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Problem utrzymania stabilności temperatury i wilgotności:</w:t>
      </w:r>
    </w:p>
    <w:p w14:paraId="48F80859" w14:textId="77777777" w:rsidR="00C8192A" w:rsidRPr="00A03C64" w:rsidRDefault="0096094B" w:rsidP="006D52A5">
      <w:pPr>
        <w:ind w:firstLine="708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Op</w:t>
      </w:r>
      <w:r w:rsidR="00893F1B" w:rsidRPr="00A03C64">
        <w:rPr>
          <w:rFonts w:ascii="Verdana" w:hAnsi="Verdana"/>
          <w:sz w:val="20"/>
          <w:szCs w:val="20"/>
        </w:rPr>
        <w:t>is zadania: W chwili obecnej, szczególnie w okresie letnim występują problemy z utrzymaniem prawidłowych wartości temperatury i wilgotności oraz stabilności tych parametrów w czasie.</w:t>
      </w:r>
      <w:r w:rsidR="007B6B68" w:rsidRPr="00A03C64">
        <w:rPr>
          <w:rFonts w:ascii="Verdana" w:hAnsi="Verdana"/>
          <w:sz w:val="20"/>
          <w:szCs w:val="20"/>
        </w:rPr>
        <w:t xml:space="preserve"> Celem ekspertyzy będzie analiza przyczyn (w tym sporządzenie bilansu ciepła, chłodu i strumienia powietrza</w:t>
      </w:r>
      <w:r w:rsidR="00603F17" w:rsidRPr="00A03C64">
        <w:rPr>
          <w:rFonts w:ascii="Verdana" w:hAnsi="Verdana"/>
          <w:sz w:val="20"/>
          <w:szCs w:val="20"/>
        </w:rPr>
        <w:t xml:space="preserve"> wentylującego</w:t>
      </w:r>
      <w:r w:rsidR="007B6B68" w:rsidRPr="00A03C64">
        <w:rPr>
          <w:rFonts w:ascii="Verdana" w:hAnsi="Verdana"/>
          <w:sz w:val="20"/>
          <w:szCs w:val="20"/>
        </w:rPr>
        <w:t>) oraz wskazanie technicznych możliwości rozwiązania problemu.</w:t>
      </w:r>
      <w:r w:rsidR="00603F17" w:rsidRPr="00A03C64">
        <w:rPr>
          <w:rFonts w:ascii="Verdana" w:hAnsi="Verdana"/>
          <w:sz w:val="20"/>
          <w:szCs w:val="20"/>
        </w:rPr>
        <w:t xml:space="preserve"> Finalnym produktem ekspertyzy ma być wsad merytoryczny do sporządzenia OPZ na modernizację (przebudowę) układu HVAC. Zamawiający dopuszcza montaż dodatkowych urządzeń np. agregat wody lodowej, chłodnica / n</w:t>
      </w:r>
      <w:r w:rsidR="00435A38" w:rsidRPr="00A03C64">
        <w:rPr>
          <w:rFonts w:ascii="Verdana" w:hAnsi="Verdana"/>
          <w:sz w:val="20"/>
          <w:szCs w:val="20"/>
        </w:rPr>
        <w:t>agrzewnica kanałowa, nawilżacz.</w:t>
      </w:r>
    </w:p>
    <w:p w14:paraId="6E652A14" w14:textId="77777777" w:rsidR="00603F17" w:rsidRPr="00A03C64" w:rsidRDefault="00603F17" w:rsidP="006D52A5">
      <w:pPr>
        <w:ind w:firstLine="708"/>
        <w:jc w:val="both"/>
        <w:rPr>
          <w:rFonts w:ascii="Verdana" w:hAnsi="Verdana"/>
          <w:sz w:val="20"/>
          <w:szCs w:val="20"/>
        </w:rPr>
      </w:pPr>
    </w:p>
    <w:p w14:paraId="3A0C22BF" w14:textId="4E649C8E" w:rsidR="00893F1B" w:rsidRPr="00A03C64" w:rsidRDefault="00170CE9" w:rsidP="006D52A5">
      <w:pPr>
        <w:pStyle w:val="Akapitzlist"/>
        <w:numPr>
          <w:ilvl w:val="0"/>
          <w:numId w:val="21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Problem z utrzymanie</w:t>
      </w:r>
      <w:r w:rsidR="00534A08">
        <w:rPr>
          <w:rFonts w:ascii="Verdana" w:hAnsi="Verdana"/>
          <w:b/>
          <w:sz w:val="20"/>
          <w:szCs w:val="20"/>
        </w:rPr>
        <w:t>m</w:t>
      </w:r>
      <w:r w:rsidRPr="00A03C64">
        <w:rPr>
          <w:rFonts w:ascii="Verdana" w:hAnsi="Verdana"/>
          <w:b/>
          <w:sz w:val="20"/>
          <w:szCs w:val="20"/>
        </w:rPr>
        <w:t xml:space="preserve"> czystości w laboratoriach.</w:t>
      </w:r>
    </w:p>
    <w:p w14:paraId="7E9DDF5C" w14:textId="77777777" w:rsidR="00170CE9" w:rsidRPr="00A03C64" w:rsidRDefault="00170CE9" w:rsidP="006D52A5">
      <w:pPr>
        <w:ind w:firstLine="405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Opis zadania: </w:t>
      </w:r>
      <w:r w:rsidR="003F43B1" w:rsidRPr="00A03C64">
        <w:rPr>
          <w:rFonts w:ascii="Verdana" w:hAnsi="Verdana"/>
          <w:sz w:val="20"/>
          <w:szCs w:val="20"/>
        </w:rPr>
        <w:t>W wyniku przeprowadzonych pomiarów ilości cząstek, stwierdzono przekroczenia dopuszczalnych wartości dla poszczególnych klas czystości. Eks</w:t>
      </w:r>
      <w:r w:rsidR="003A299B" w:rsidRPr="00A03C64">
        <w:rPr>
          <w:rFonts w:ascii="Verdana" w:hAnsi="Verdana"/>
          <w:sz w:val="20"/>
          <w:szCs w:val="20"/>
        </w:rPr>
        <w:t>pertyza ma na celu</w:t>
      </w:r>
      <w:r w:rsidR="003F43B1" w:rsidRPr="00A03C64">
        <w:rPr>
          <w:rFonts w:ascii="Verdana" w:hAnsi="Verdana"/>
          <w:sz w:val="20"/>
          <w:szCs w:val="20"/>
        </w:rPr>
        <w:t xml:space="preserve"> wskaza</w:t>
      </w:r>
      <w:r w:rsidR="003A299B" w:rsidRPr="00A03C64">
        <w:rPr>
          <w:rFonts w:ascii="Verdana" w:hAnsi="Verdana"/>
          <w:sz w:val="20"/>
          <w:szCs w:val="20"/>
        </w:rPr>
        <w:t>nie</w:t>
      </w:r>
      <w:r w:rsidR="003F43B1" w:rsidRPr="00A03C64">
        <w:rPr>
          <w:rFonts w:ascii="Verdana" w:hAnsi="Verdana"/>
          <w:sz w:val="20"/>
          <w:szCs w:val="20"/>
        </w:rPr>
        <w:t xml:space="preserve"> ź</w:t>
      </w:r>
      <w:r w:rsidR="003A299B" w:rsidRPr="00A03C64">
        <w:rPr>
          <w:rFonts w:ascii="Verdana" w:hAnsi="Verdana"/>
          <w:sz w:val="20"/>
          <w:szCs w:val="20"/>
        </w:rPr>
        <w:t xml:space="preserve">ródeł </w:t>
      </w:r>
      <w:r w:rsidR="003F43B1" w:rsidRPr="00A03C64">
        <w:rPr>
          <w:rFonts w:ascii="Verdana" w:hAnsi="Verdana"/>
          <w:sz w:val="20"/>
          <w:szCs w:val="20"/>
        </w:rPr>
        <w:t>za</w:t>
      </w:r>
      <w:r w:rsidR="003A299B" w:rsidRPr="00A03C64">
        <w:rPr>
          <w:rFonts w:ascii="Verdana" w:hAnsi="Verdana"/>
          <w:sz w:val="20"/>
          <w:szCs w:val="20"/>
        </w:rPr>
        <w:t>nieczyszczeń z uwzględnieniem</w:t>
      </w:r>
      <w:r w:rsidR="003F43B1" w:rsidRPr="00A03C64">
        <w:rPr>
          <w:rFonts w:ascii="Verdana" w:hAnsi="Verdana"/>
          <w:sz w:val="20"/>
          <w:szCs w:val="20"/>
        </w:rPr>
        <w:t>:</w:t>
      </w:r>
    </w:p>
    <w:p w14:paraId="098ED4CC" w14:textId="77777777" w:rsidR="003F43B1" w:rsidRPr="00A03C64" w:rsidRDefault="00894411" w:rsidP="006D52A5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wentylacji</w:t>
      </w:r>
      <w:r w:rsidR="003F43B1" w:rsidRPr="00A03C64">
        <w:rPr>
          <w:rFonts w:ascii="Verdana" w:hAnsi="Verdana"/>
          <w:sz w:val="20"/>
          <w:szCs w:val="20"/>
        </w:rPr>
        <w:t>,</w:t>
      </w:r>
    </w:p>
    <w:p w14:paraId="478639B3" w14:textId="77777777" w:rsidR="003F43B1" w:rsidRPr="00A03C64" w:rsidRDefault="003F43B1" w:rsidP="006D52A5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urządzeń,</w:t>
      </w:r>
    </w:p>
    <w:p w14:paraId="03606C96" w14:textId="77777777" w:rsidR="003F43B1" w:rsidRPr="00A03C64" w:rsidRDefault="003F43B1" w:rsidP="006D52A5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procesów technologicznych,</w:t>
      </w:r>
    </w:p>
    <w:p w14:paraId="253260D4" w14:textId="77777777" w:rsidR="003F43B1" w:rsidRPr="00A03C64" w:rsidRDefault="003F43B1" w:rsidP="006D52A5">
      <w:pPr>
        <w:pStyle w:val="Akapitzlist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organizacji pracy</w:t>
      </w:r>
    </w:p>
    <w:p w14:paraId="18B9708C" w14:textId="77777777" w:rsidR="00C8192A" w:rsidRPr="00A03C64" w:rsidRDefault="003F43B1" w:rsidP="006D52A5">
      <w:p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oraz zawierać możliwości rozwiązania problemu i utrzymania wymaganych klas czystości.</w:t>
      </w:r>
    </w:p>
    <w:p w14:paraId="1D1F61EF" w14:textId="77777777" w:rsidR="00603F17" w:rsidRPr="00A03C64" w:rsidRDefault="00603F17" w:rsidP="006D52A5">
      <w:pPr>
        <w:jc w:val="both"/>
        <w:rPr>
          <w:rFonts w:ascii="Verdana" w:hAnsi="Verdana"/>
          <w:sz w:val="20"/>
          <w:szCs w:val="20"/>
        </w:rPr>
      </w:pPr>
    </w:p>
    <w:p w14:paraId="57FCD4B5" w14:textId="77777777" w:rsidR="00893F1B" w:rsidRPr="00A03C64" w:rsidRDefault="00166942" w:rsidP="006D52A5">
      <w:pPr>
        <w:pStyle w:val="Akapitzlist"/>
        <w:numPr>
          <w:ilvl w:val="0"/>
          <w:numId w:val="21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Probl</w:t>
      </w:r>
      <w:r w:rsidR="00567AF5" w:rsidRPr="00A03C64">
        <w:rPr>
          <w:rFonts w:ascii="Verdana" w:hAnsi="Verdana"/>
          <w:b/>
          <w:sz w:val="20"/>
          <w:szCs w:val="20"/>
        </w:rPr>
        <w:t>em z czystością gazów procesowych.</w:t>
      </w:r>
    </w:p>
    <w:p w14:paraId="1978F727" w14:textId="439AD312" w:rsidR="00166942" w:rsidRPr="00A03C64" w:rsidRDefault="00166942" w:rsidP="006D52A5">
      <w:pPr>
        <w:ind w:firstLine="708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Opis zadania:</w:t>
      </w:r>
      <w:r w:rsidR="00567AF5" w:rsidRPr="00A03C64">
        <w:rPr>
          <w:rFonts w:ascii="Verdana" w:hAnsi="Verdana"/>
          <w:sz w:val="20"/>
          <w:szCs w:val="20"/>
        </w:rPr>
        <w:t xml:space="preserve"> Zgodnie z zapisami PFU instalacje gazów technicznych powinny być wykonane w klasie czystości 6N. Użyte materiały, sposób łączenia oraz jakość wykonania powodują, że instalacja </w:t>
      </w:r>
      <w:r w:rsidR="0097125D" w:rsidRPr="00A03C64">
        <w:rPr>
          <w:rFonts w:ascii="Verdana" w:hAnsi="Verdana"/>
          <w:sz w:val="20"/>
          <w:szCs w:val="20"/>
        </w:rPr>
        <w:t xml:space="preserve">nie </w:t>
      </w:r>
      <w:r w:rsidR="00567AF5" w:rsidRPr="00A03C64">
        <w:rPr>
          <w:rFonts w:ascii="Verdana" w:hAnsi="Verdana"/>
          <w:sz w:val="20"/>
          <w:szCs w:val="20"/>
        </w:rPr>
        <w:t xml:space="preserve">utrzymuje czystość </w:t>
      </w:r>
      <w:r w:rsidR="0097125D" w:rsidRPr="00A03C64">
        <w:rPr>
          <w:rFonts w:ascii="Verdana" w:hAnsi="Verdana"/>
          <w:sz w:val="20"/>
          <w:szCs w:val="20"/>
        </w:rPr>
        <w:t>w k</w:t>
      </w:r>
      <w:r w:rsidR="00567AF5" w:rsidRPr="00A03C64">
        <w:rPr>
          <w:rFonts w:ascii="Verdana" w:hAnsi="Verdana"/>
          <w:sz w:val="20"/>
          <w:szCs w:val="20"/>
        </w:rPr>
        <w:t>lasi</w:t>
      </w:r>
      <w:r w:rsidR="00603F17" w:rsidRPr="00A03C64">
        <w:rPr>
          <w:rFonts w:ascii="Verdana" w:hAnsi="Verdana"/>
          <w:sz w:val="20"/>
          <w:szCs w:val="20"/>
        </w:rPr>
        <w:t xml:space="preserve">e </w:t>
      </w:r>
      <w:r w:rsidR="0097125D" w:rsidRPr="00A03C64">
        <w:rPr>
          <w:rFonts w:ascii="Verdana" w:hAnsi="Verdana"/>
          <w:sz w:val="20"/>
          <w:szCs w:val="20"/>
        </w:rPr>
        <w:t>6</w:t>
      </w:r>
      <w:r w:rsidR="00603F17" w:rsidRPr="00A03C64">
        <w:rPr>
          <w:rFonts w:ascii="Verdana" w:hAnsi="Verdana"/>
          <w:sz w:val="20"/>
          <w:szCs w:val="20"/>
        </w:rPr>
        <w:t>N.</w:t>
      </w:r>
      <w:r w:rsidR="0097125D" w:rsidRPr="00A03C64">
        <w:rPr>
          <w:rFonts w:ascii="Verdana" w:hAnsi="Verdana"/>
          <w:sz w:val="20"/>
          <w:szCs w:val="20"/>
        </w:rPr>
        <w:t xml:space="preserve"> Zastrzeżeniu budzi użycie rurek, które nie są </w:t>
      </w:r>
      <w:proofErr w:type="spellStart"/>
      <w:r w:rsidR="0097125D" w:rsidRPr="00A03C64">
        <w:rPr>
          <w:rFonts w:ascii="Verdana" w:hAnsi="Verdana"/>
          <w:sz w:val="20"/>
          <w:szCs w:val="20"/>
        </w:rPr>
        <w:t>elektropolerowane</w:t>
      </w:r>
      <w:proofErr w:type="spellEnd"/>
      <w:r w:rsidR="0097125D" w:rsidRPr="00A03C64">
        <w:rPr>
          <w:rFonts w:ascii="Verdana" w:hAnsi="Verdana"/>
          <w:sz w:val="20"/>
          <w:szCs w:val="20"/>
        </w:rPr>
        <w:t xml:space="preserve">. Użyte materiały powodują, że następuje kondensacja gazu BCl3 w porowatych rurkach. </w:t>
      </w:r>
      <w:r w:rsidR="00603F17" w:rsidRPr="00A03C64">
        <w:rPr>
          <w:rFonts w:ascii="Verdana" w:hAnsi="Verdana"/>
          <w:sz w:val="20"/>
          <w:szCs w:val="20"/>
        </w:rPr>
        <w:t xml:space="preserve"> Celem ekspertyzy będzie sprawdzenie, czy </w:t>
      </w:r>
      <w:r w:rsidR="0097125D" w:rsidRPr="00A03C64">
        <w:rPr>
          <w:rFonts w:ascii="Verdana" w:hAnsi="Verdana"/>
          <w:sz w:val="20"/>
          <w:szCs w:val="20"/>
        </w:rPr>
        <w:t xml:space="preserve">instalacja została poprawnie wykonana na potrzeby gazów o klasie czystości 6N </w:t>
      </w:r>
      <w:r w:rsidR="00603F17" w:rsidRPr="00A03C64">
        <w:rPr>
          <w:rFonts w:ascii="Verdana" w:hAnsi="Verdana"/>
          <w:sz w:val="20"/>
          <w:szCs w:val="20"/>
        </w:rPr>
        <w:t>oraz w jakim zakresie należy wymienić instalacje na nowe o innej klasie czystości. Należy również podać zalecenia co do materiałów, sposobów montażu, przebiegu trasy instalacji, urządzeń końcowych (paneli rozprężnych) itp.</w:t>
      </w:r>
    </w:p>
    <w:p w14:paraId="50AE4D03" w14:textId="77777777" w:rsidR="002B05DF" w:rsidRPr="00A03C64" w:rsidRDefault="002B05DF" w:rsidP="006D52A5">
      <w:pPr>
        <w:jc w:val="both"/>
        <w:rPr>
          <w:rFonts w:ascii="Verdana" w:hAnsi="Verdana"/>
          <w:b/>
          <w:sz w:val="20"/>
          <w:szCs w:val="20"/>
        </w:rPr>
      </w:pPr>
    </w:p>
    <w:p w14:paraId="49CD4E9F" w14:textId="77777777" w:rsidR="007A7BBB" w:rsidRPr="00A03C64" w:rsidRDefault="00435A38" w:rsidP="006D52A5">
      <w:pPr>
        <w:pStyle w:val="Akapitzlist"/>
        <w:numPr>
          <w:ilvl w:val="0"/>
          <w:numId w:val="21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Użyte materiały</w:t>
      </w:r>
      <w:r w:rsidR="002F202C" w:rsidRPr="00A03C64">
        <w:rPr>
          <w:rFonts w:ascii="Verdana" w:hAnsi="Verdana"/>
          <w:b/>
          <w:sz w:val="20"/>
          <w:szCs w:val="20"/>
        </w:rPr>
        <w:t>.</w:t>
      </w:r>
    </w:p>
    <w:p w14:paraId="644DFE21" w14:textId="77777777" w:rsidR="007A7BBB" w:rsidRPr="00A03C64" w:rsidRDefault="007A7BBB" w:rsidP="006D52A5">
      <w:pPr>
        <w:ind w:firstLine="708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Opis zadania:</w:t>
      </w:r>
      <w:r w:rsidR="00435A38" w:rsidRPr="00A03C64">
        <w:rPr>
          <w:rFonts w:ascii="Verdana" w:hAnsi="Verdana"/>
          <w:sz w:val="20"/>
          <w:szCs w:val="20"/>
        </w:rPr>
        <w:t xml:space="preserve"> Należy ocenić, czy użyto odpowiednich materiałów (podłogi, sufity, ściany) oraz czy sposób ich montażu jest prawidłowy dla zapewnienia wymaganej klasy czystości.</w:t>
      </w:r>
      <w:r w:rsidR="00F6761A" w:rsidRPr="00A03C64">
        <w:rPr>
          <w:rFonts w:ascii="Verdana" w:hAnsi="Verdana"/>
          <w:sz w:val="20"/>
          <w:szCs w:val="20"/>
        </w:rPr>
        <w:t xml:space="preserve"> Szczególne wątpliwości budzą płyty podłogowe pełne i perforowane.</w:t>
      </w:r>
    </w:p>
    <w:p w14:paraId="1F1B260F" w14:textId="77777777" w:rsidR="00893F1B" w:rsidRPr="00A03C64" w:rsidRDefault="00893F1B" w:rsidP="006D52A5">
      <w:pPr>
        <w:jc w:val="both"/>
        <w:rPr>
          <w:rFonts w:ascii="Verdana" w:hAnsi="Verdana"/>
          <w:sz w:val="20"/>
          <w:szCs w:val="20"/>
        </w:rPr>
      </w:pPr>
    </w:p>
    <w:p w14:paraId="6F8FE0C4" w14:textId="77777777" w:rsidR="00603F17" w:rsidRPr="00A03C64" w:rsidRDefault="00603F17" w:rsidP="006D52A5">
      <w:pPr>
        <w:pStyle w:val="Akapitzlist"/>
        <w:numPr>
          <w:ilvl w:val="0"/>
          <w:numId w:val="21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Poprawa funkcjonalności</w:t>
      </w:r>
      <w:r w:rsidR="00203BED" w:rsidRPr="00A03C64">
        <w:rPr>
          <w:rFonts w:ascii="Verdana" w:hAnsi="Verdana"/>
          <w:b/>
          <w:sz w:val="20"/>
          <w:szCs w:val="20"/>
        </w:rPr>
        <w:t xml:space="preserve"> pracowni litografii</w:t>
      </w:r>
      <w:r w:rsidR="002F202C" w:rsidRPr="00A03C64">
        <w:rPr>
          <w:rFonts w:ascii="Verdana" w:hAnsi="Verdana"/>
          <w:b/>
          <w:sz w:val="20"/>
          <w:szCs w:val="20"/>
        </w:rPr>
        <w:t>.</w:t>
      </w:r>
    </w:p>
    <w:p w14:paraId="7DAEBECD" w14:textId="1E2F480C" w:rsidR="002B05DF" w:rsidRPr="00A03C64" w:rsidRDefault="002B05DF" w:rsidP="006D52A5">
      <w:pPr>
        <w:ind w:firstLine="708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Opis zadania:</w:t>
      </w:r>
      <w:r w:rsidR="00203BED" w:rsidRPr="00A03C64">
        <w:rPr>
          <w:rFonts w:ascii="Verdana" w:hAnsi="Verdana"/>
          <w:sz w:val="20"/>
          <w:szCs w:val="20"/>
        </w:rPr>
        <w:t xml:space="preserve"> W chwili obecnej pracownia litografii wykorzystuje dwa laboratoria</w:t>
      </w:r>
      <w:r w:rsidR="0025625C" w:rsidRPr="00A03C64">
        <w:rPr>
          <w:rFonts w:ascii="Verdana" w:hAnsi="Verdana"/>
          <w:sz w:val="20"/>
          <w:szCs w:val="20"/>
        </w:rPr>
        <w:t>: 0/17 i 0/19 w klasie czystości 100</w:t>
      </w:r>
      <w:r w:rsidR="003D3DF6" w:rsidRPr="00A03C64">
        <w:rPr>
          <w:rFonts w:ascii="Verdana" w:hAnsi="Verdana"/>
          <w:sz w:val="20"/>
          <w:szCs w:val="20"/>
        </w:rPr>
        <w:t xml:space="preserve"> (ISO 5)</w:t>
      </w:r>
      <w:r w:rsidR="0025625C" w:rsidRPr="00A03C64">
        <w:rPr>
          <w:rFonts w:ascii="Verdana" w:hAnsi="Verdana"/>
          <w:sz w:val="20"/>
          <w:szCs w:val="20"/>
        </w:rPr>
        <w:t xml:space="preserve">. Komunikacja między tymi pomieszczeniami odbywa się korytarzem </w:t>
      </w:r>
      <w:r w:rsidR="00CF166F" w:rsidRPr="00A03C64">
        <w:rPr>
          <w:rFonts w:ascii="Verdana" w:hAnsi="Verdana"/>
          <w:sz w:val="20"/>
          <w:szCs w:val="20"/>
        </w:rPr>
        <w:t xml:space="preserve">0/12 </w:t>
      </w:r>
      <w:r w:rsidR="0025625C" w:rsidRPr="00A03C64">
        <w:rPr>
          <w:rFonts w:ascii="Verdana" w:hAnsi="Verdana"/>
          <w:sz w:val="20"/>
          <w:szCs w:val="20"/>
        </w:rPr>
        <w:t>o klasie czystości 1000</w:t>
      </w:r>
      <w:r w:rsidR="003D3DF6" w:rsidRPr="00A03C64">
        <w:rPr>
          <w:rFonts w:ascii="Verdana" w:hAnsi="Verdana"/>
          <w:sz w:val="20"/>
          <w:szCs w:val="20"/>
        </w:rPr>
        <w:t xml:space="preserve"> (ISO 6)</w:t>
      </w:r>
      <w:r w:rsidR="0025625C" w:rsidRPr="00A03C64">
        <w:rPr>
          <w:rFonts w:ascii="Verdana" w:hAnsi="Verdana"/>
          <w:sz w:val="20"/>
          <w:szCs w:val="20"/>
        </w:rPr>
        <w:t>. Dodat</w:t>
      </w:r>
      <w:r w:rsidR="003D3DF6" w:rsidRPr="00A03C64">
        <w:rPr>
          <w:rFonts w:ascii="Verdana" w:hAnsi="Verdana"/>
          <w:sz w:val="20"/>
          <w:szCs w:val="20"/>
        </w:rPr>
        <w:t>kowy</w:t>
      </w:r>
      <w:r w:rsidR="0025625C" w:rsidRPr="00A03C64">
        <w:rPr>
          <w:rFonts w:ascii="Verdana" w:hAnsi="Verdana"/>
          <w:sz w:val="20"/>
          <w:szCs w:val="20"/>
        </w:rPr>
        <w:t xml:space="preserve">m problemem jest brak dygestorium. Celem ekspertyzy jest przeanalizowanie możliwości połączenia laboratoriów 0/17 i 0/19 wraz z możliwością montażu dodatkowego dygestorium. Należy </w:t>
      </w:r>
      <w:r w:rsidR="0025625C" w:rsidRPr="00A03C64">
        <w:rPr>
          <w:rFonts w:ascii="Verdana" w:hAnsi="Verdana"/>
          <w:sz w:val="20"/>
          <w:szCs w:val="20"/>
        </w:rPr>
        <w:lastRenderedPageBreak/>
        <w:t>uwzględnić możliwości techniczne oraz wskaza</w:t>
      </w:r>
      <w:r w:rsidR="00987088" w:rsidRPr="00A03C64">
        <w:rPr>
          <w:rFonts w:ascii="Verdana" w:hAnsi="Verdana"/>
          <w:sz w:val="20"/>
          <w:szCs w:val="20"/>
        </w:rPr>
        <w:t>ć niezbędny zakres modernizacji w zakresie wszystkich instalacji.</w:t>
      </w:r>
    </w:p>
    <w:p w14:paraId="33DACB90" w14:textId="77777777" w:rsidR="00203BED" w:rsidRPr="00A03C64" w:rsidRDefault="00203BED" w:rsidP="006D52A5">
      <w:pPr>
        <w:jc w:val="both"/>
        <w:rPr>
          <w:rFonts w:ascii="Verdana" w:hAnsi="Verdana"/>
          <w:sz w:val="20"/>
          <w:szCs w:val="20"/>
        </w:rPr>
      </w:pPr>
    </w:p>
    <w:p w14:paraId="6BC02E59" w14:textId="77777777" w:rsidR="00203BED" w:rsidRPr="00A03C64" w:rsidRDefault="00203BED" w:rsidP="006D52A5">
      <w:pPr>
        <w:pStyle w:val="Akapitzlist"/>
        <w:numPr>
          <w:ilvl w:val="0"/>
          <w:numId w:val="21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Poprawa funkcjonalności pracowni epitaksji</w:t>
      </w:r>
      <w:r w:rsidR="002F202C" w:rsidRPr="00A03C64">
        <w:rPr>
          <w:rFonts w:ascii="Verdana" w:hAnsi="Verdana"/>
          <w:b/>
          <w:sz w:val="20"/>
          <w:szCs w:val="20"/>
        </w:rPr>
        <w:t>.</w:t>
      </w:r>
    </w:p>
    <w:p w14:paraId="46BF00C5" w14:textId="45C96E1E" w:rsidR="00203BED" w:rsidRPr="00A03C64" w:rsidRDefault="00203BED" w:rsidP="006D52A5">
      <w:pPr>
        <w:ind w:firstLine="708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Opis zadania: </w:t>
      </w:r>
      <w:r w:rsidR="00987088" w:rsidRPr="00A03C64">
        <w:rPr>
          <w:rFonts w:ascii="Verdana" w:hAnsi="Verdana"/>
          <w:sz w:val="20"/>
          <w:szCs w:val="20"/>
        </w:rPr>
        <w:t xml:space="preserve">Pracownia epitaksji zlokalizowana jest w laboratoriach 0/4 i 0/4a wykonanych w klasie czystości </w:t>
      </w:r>
      <w:r w:rsidR="00CF166F" w:rsidRPr="00A03C64">
        <w:rPr>
          <w:rFonts w:ascii="Verdana" w:hAnsi="Verdana"/>
          <w:sz w:val="20"/>
          <w:szCs w:val="20"/>
        </w:rPr>
        <w:t>10.000</w:t>
      </w:r>
      <w:r w:rsidR="003D3DF6" w:rsidRPr="00A03C64">
        <w:rPr>
          <w:rFonts w:ascii="Verdana" w:hAnsi="Verdana"/>
          <w:sz w:val="20"/>
          <w:szCs w:val="20"/>
        </w:rPr>
        <w:t xml:space="preserve"> (ISO 7)</w:t>
      </w:r>
      <w:r w:rsidR="001C2B24" w:rsidRPr="00A03C64">
        <w:rPr>
          <w:rFonts w:ascii="Verdana" w:hAnsi="Verdana"/>
          <w:sz w:val="20"/>
          <w:szCs w:val="20"/>
        </w:rPr>
        <w:t>,</w:t>
      </w:r>
      <w:r w:rsidR="00987088" w:rsidRPr="00A03C64">
        <w:rPr>
          <w:rFonts w:ascii="Verdana" w:hAnsi="Verdana"/>
          <w:sz w:val="20"/>
          <w:szCs w:val="20"/>
        </w:rPr>
        <w:t xml:space="preserve"> do których wchodzi się z korytarza czyst</w:t>
      </w:r>
      <w:r w:rsidR="00CF166F" w:rsidRPr="00A03C64">
        <w:rPr>
          <w:rFonts w:ascii="Verdana" w:hAnsi="Verdana"/>
          <w:sz w:val="20"/>
          <w:szCs w:val="20"/>
        </w:rPr>
        <w:t>ego 0/12 o klasie czystości 1000</w:t>
      </w:r>
      <w:r w:rsidR="005B5AE6" w:rsidRPr="00A03C64">
        <w:rPr>
          <w:rFonts w:ascii="Verdana" w:hAnsi="Verdana"/>
          <w:sz w:val="20"/>
          <w:szCs w:val="20"/>
        </w:rPr>
        <w:t xml:space="preserve"> (ISO 6)</w:t>
      </w:r>
      <w:r w:rsidR="00CF166F" w:rsidRPr="00A03C64">
        <w:rPr>
          <w:rFonts w:ascii="Verdana" w:hAnsi="Verdana"/>
          <w:sz w:val="20"/>
          <w:szCs w:val="20"/>
        </w:rPr>
        <w:t>. Ze względu na klasę czystości oraz specyfikę procesów należy przeanalizować celowości i możliwości</w:t>
      </w:r>
    </w:p>
    <w:p w14:paraId="288D69E6" w14:textId="77777777" w:rsidR="00CF166F" w:rsidRPr="00A03C64" w:rsidRDefault="00CF166F" w:rsidP="006D52A5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odseparowanie i wykonanie osobnego układu wentylacji dla pomieszczeń epitaksji,</w:t>
      </w:r>
      <w:r w:rsidR="000477A1" w:rsidRPr="00A03C64">
        <w:rPr>
          <w:rFonts w:ascii="Verdana" w:hAnsi="Verdana"/>
          <w:sz w:val="20"/>
          <w:szCs w:val="20"/>
        </w:rPr>
        <w:t xml:space="preserve"> z uwzględnieniem możliwości technicznych</w:t>
      </w:r>
    </w:p>
    <w:p w14:paraId="54245859" w14:textId="77777777" w:rsidR="00CF166F" w:rsidRPr="00A03C64" w:rsidRDefault="00CF166F" w:rsidP="006D52A5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montaż dodatkowej klimatyzacji typu </w:t>
      </w:r>
      <w:proofErr w:type="spellStart"/>
      <w:r w:rsidRPr="00A03C64">
        <w:rPr>
          <w:rFonts w:ascii="Verdana" w:hAnsi="Verdana"/>
          <w:sz w:val="20"/>
          <w:szCs w:val="20"/>
        </w:rPr>
        <w:t>split</w:t>
      </w:r>
      <w:proofErr w:type="spellEnd"/>
      <w:r w:rsidRPr="00A03C64">
        <w:rPr>
          <w:rFonts w:ascii="Verdana" w:hAnsi="Verdana"/>
          <w:sz w:val="20"/>
          <w:szCs w:val="20"/>
        </w:rPr>
        <w:t xml:space="preserve"> w pomieszczeniach 0/4 i 0/4a,</w:t>
      </w:r>
    </w:p>
    <w:p w14:paraId="115E263A" w14:textId="77777777" w:rsidR="00CF166F" w:rsidRPr="00A03C64" w:rsidRDefault="000477A1" w:rsidP="006D52A5">
      <w:pPr>
        <w:pStyle w:val="Akapitzlist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wykonanie dodatkowego wejście od strony korytarza brudnego 0/12a (tzw. galerii inspekcyjnej).</w:t>
      </w:r>
    </w:p>
    <w:p w14:paraId="63ED3504" w14:textId="77777777" w:rsidR="00203BED" w:rsidRPr="00A03C64" w:rsidRDefault="000477A1" w:rsidP="006D52A5">
      <w:p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Finalnym produktem ekspertyzy ma być wsad merytoryczny do sporządzenia OPZ na modernizację (przebudowę) obszaru epitaksji. Zamawiający dopuszcza montaż dodatkowych urządzeń np. centrali wentylacyjnej.</w:t>
      </w:r>
    </w:p>
    <w:p w14:paraId="1E17D244" w14:textId="77777777" w:rsidR="000A4FE5" w:rsidRPr="00A03C64" w:rsidRDefault="000A4FE5" w:rsidP="006D52A5">
      <w:pPr>
        <w:jc w:val="both"/>
        <w:rPr>
          <w:rFonts w:ascii="Verdana" w:hAnsi="Verdana"/>
          <w:sz w:val="20"/>
          <w:szCs w:val="20"/>
        </w:rPr>
      </w:pPr>
    </w:p>
    <w:p w14:paraId="12EA3F31" w14:textId="77777777" w:rsidR="002B05DF" w:rsidRPr="00A03C64" w:rsidRDefault="002B05DF" w:rsidP="006D52A5">
      <w:pPr>
        <w:pStyle w:val="Akapitzlist"/>
        <w:numPr>
          <w:ilvl w:val="0"/>
          <w:numId w:val="21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Przedostawanie się zapachów do laboratorium</w:t>
      </w:r>
      <w:r w:rsidR="002F202C" w:rsidRPr="00A03C64">
        <w:rPr>
          <w:rFonts w:ascii="Verdana" w:hAnsi="Verdana"/>
          <w:b/>
          <w:sz w:val="20"/>
          <w:szCs w:val="20"/>
        </w:rPr>
        <w:t>.</w:t>
      </w:r>
    </w:p>
    <w:p w14:paraId="3F86EF07" w14:textId="5B92601F" w:rsidR="002B05DF" w:rsidRPr="00A03C64" w:rsidRDefault="002B05DF" w:rsidP="006D52A5">
      <w:pPr>
        <w:ind w:firstLine="708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Opis zadania: Występują sezonowe problemy z przenikaniem zapachów z zewnątrz do laboratoriów. Zimą jest to niska emisja z pobliskich pieców węglowych, latem zapach koszonej w patio trawy. Należy zaproponować rozwiązanie tego problemu. Zamawiający rozważa zastosowanie filtrów węglowych w centrali wentylacyjnej odpowiedzialnej za ten obszar.</w:t>
      </w:r>
    </w:p>
    <w:p w14:paraId="368CAA2C" w14:textId="77777777" w:rsidR="00893F1B" w:rsidRPr="00A03C64" w:rsidRDefault="00893F1B" w:rsidP="006D52A5">
      <w:pPr>
        <w:jc w:val="both"/>
        <w:rPr>
          <w:rFonts w:ascii="Verdana" w:hAnsi="Verdana"/>
          <w:sz w:val="20"/>
          <w:szCs w:val="20"/>
        </w:rPr>
      </w:pPr>
    </w:p>
    <w:p w14:paraId="4D693087" w14:textId="77777777" w:rsidR="009813F0" w:rsidRPr="00A03C64" w:rsidRDefault="009813F0" w:rsidP="006D52A5">
      <w:p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II. OPIS PZEDMIOTU ZAMÓWIENIA</w:t>
      </w:r>
    </w:p>
    <w:p w14:paraId="57777D03" w14:textId="77777777" w:rsidR="00141920" w:rsidRPr="00A03C64" w:rsidRDefault="00141920" w:rsidP="006D52A5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Specyfikacja Wymagań Użytkownika</w:t>
      </w:r>
      <w:r w:rsidR="002F202C" w:rsidRPr="00A03C64">
        <w:rPr>
          <w:rFonts w:ascii="Verdana" w:hAnsi="Verdana"/>
          <w:b/>
          <w:sz w:val="20"/>
          <w:szCs w:val="20"/>
        </w:rPr>
        <w:t>.</w:t>
      </w:r>
    </w:p>
    <w:p w14:paraId="1E03D15B" w14:textId="77777777" w:rsidR="00F85105" w:rsidRPr="00A03C64" w:rsidRDefault="00F85105" w:rsidP="006D52A5">
      <w:pPr>
        <w:pStyle w:val="Akapitzlist"/>
        <w:jc w:val="both"/>
        <w:rPr>
          <w:rFonts w:ascii="Verdana" w:hAnsi="Verdana"/>
          <w:b/>
          <w:sz w:val="20"/>
          <w:szCs w:val="20"/>
        </w:rPr>
      </w:pPr>
    </w:p>
    <w:p w14:paraId="13834DCD" w14:textId="77777777" w:rsidR="00141920" w:rsidRPr="00A03C64" w:rsidRDefault="00141920" w:rsidP="006D52A5">
      <w:pPr>
        <w:pStyle w:val="Akapitzlist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Należy wykonać wspólnie z użytkownikiem specyfikację wymagań użytkownika </w:t>
      </w:r>
      <w:r w:rsidR="001C4E6E" w:rsidRPr="00A03C64">
        <w:rPr>
          <w:rFonts w:ascii="Verdana" w:hAnsi="Verdana"/>
          <w:sz w:val="20"/>
          <w:szCs w:val="20"/>
        </w:rPr>
        <w:t xml:space="preserve"> tzw. </w:t>
      </w:r>
      <w:r w:rsidRPr="00A03C64">
        <w:rPr>
          <w:rFonts w:ascii="Verdana" w:hAnsi="Verdana"/>
          <w:sz w:val="20"/>
          <w:szCs w:val="20"/>
        </w:rPr>
        <w:t xml:space="preserve">User </w:t>
      </w:r>
      <w:proofErr w:type="spellStart"/>
      <w:r w:rsidRPr="00A03C64">
        <w:rPr>
          <w:rFonts w:ascii="Verdana" w:hAnsi="Verdana"/>
          <w:sz w:val="20"/>
          <w:szCs w:val="20"/>
        </w:rPr>
        <w:t>Requirement</w:t>
      </w:r>
      <w:proofErr w:type="spellEnd"/>
      <w:r w:rsidRPr="00A03C64">
        <w:rPr>
          <w:rFonts w:ascii="Verdana" w:hAnsi="Verdana"/>
          <w:sz w:val="20"/>
          <w:szCs w:val="20"/>
        </w:rPr>
        <w:t xml:space="preserve"> </w:t>
      </w:r>
      <w:proofErr w:type="spellStart"/>
      <w:r w:rsidRPr="00A03C64">
        <w:rPr>
          <w:rFonts w:ascii="Verdana" w:hAnsi="Verdana"/>
          <w:sz w:val="20"/>
          <w:szCs w:val="20"/>
        </w:rPr>
        <w:t>Specification</w:t>
      </w:r>
      <w:proofErr w:type="spellEnd"/>
      <w:r w:rsidRPr="00A03C64">
        <w:rPr>
          <w:rFonts w:ascii="Verdana" w:hAnsi="Verdana"/>
          <w:sz w:val="20"/>
          <w:szCs w:val="20"/>
        </w:rPr>
        <w:t xml:space="preserve"> </w:t>
      </w:r>
      <w:r w:rsidR="001C4E6E" w:rsidRPr="00A03C64">
        <w:rPr>
          <w:rFonts w:ascii="Verdana" w:hAnsi="Verdana"/>
          <w:sz w:val="20"/>
          <w:szCs w:val="20"/>
        </w:rPr>
        <w:t>(</w:t>
      </w:r>
      <w:r w:rsidR="000568F4" w:rsidRPr="00A03C64">
        <w:rPr>
          <w:rFonts w:ascii="Verdana" w:hAnsi="Verdana"/>
          <w:sz w:val="20"/>
          <w:szCs w:val="20"/>
        </w:rPr>
        <w:t xml:space="preserve">dalej URS) </w:t>
      </w:r>
      <w:r w:rsidR="005B6076" w:rsidRPr="00A03C64">
        <w:rPr>
          <w:rFonts w:ascii="Verdana" w:hAnsi="Verdana"/>
          <w:sz w:val="20"/>
          <w:szCs w:val="20"/>
        </w:rPr>
        <w:t xml:space="preserve">zgodnie z Normą ISO 14644 </w:t>
      </w:r>
      <w:r w:rsidRPr="00A03C64">
        <w:rPr>
          <w:rFonts w:ascii="Verdana" w:hAnsi="Verdana"/>
          <w:sz w:val="20"/>
          <w:szCs w:val="20"/>
        </w:rPr>
        <w:t xml:space="preserve">zawierającą określenie </w:t>
      </w:r>
      <w:r w:rsidR="00054F5B" w:rsidRPr="00A03C64">
        <w:rPr>
          <w:rFonts w:ascii="Verdana" w:hAnsi="Verdana"/>
          <w:sz w:val="20"/>
          <w:szCs w:val="20"/>
        </w:rPr>
        <w:t xml:space="preserve">wymagań </w:t>
      </w:r>
      <w:r w:rsidRPr="00A03C64">
        <w:rPr>
          <w:rFonts w:ascii="Verdana" w:hAnsi="Verdana"/>
          <w:sz w:val="20"/>
          <w:szCs w:val="20"/>
        </w:rPr>
        <w:t>co najmniej</w:t>
      </w:r>
      <w:r w:rsidR="00054F5B" w:rsidRPr="00A03C64">
        <w:rPr>
          <w:rFonts w:ascii="Verdana" w:hAnsi="Verdana"/>
          <w:sz w:val="20"/>
          <w:szCs w:val="20"/>
        </w:rPr>
        <w:t xml:space="preserve"> w zakresie</w:t>
      </w:r>
      <w:r w:rsidRPr="00A03C64">
        <w:rPr>
          <w:rFonts w:ascii="Verdana" w:hAnsi="Verdana"/>
          <w:sz w:val="20"/>
          <w:szCs w:val="20"/>
        </w:rPr>
        <w:t>:</w:t>
      </w:r>
    </w:p>
    <w:p w14:paraId="2F4C7EBA" w14:textId="77777777" w:rsidR="00141920" w:rsidRPr="00A03C64" w:rsidRDefault="00141920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klas czystości pomieszczeń,</w:t>
      </w:r>
    </w:p>
    <w:p w14:paraId="24A66377" w14:textId="77777777" w:rsidR="00141920" w:rsidRPr="00A03C64" w:rsidRDefault="00141920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charakterystyki pomieszczeń,</w:t>
      </w:r>
    </w:p>
    <w:p w14:paraId="1E42810F" w14:textId="77777777" w:rsidR="00141920" w:rsidRPr="00A03C64" w:rsidRDefault="00141920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charakterystyki procesów</w:t>
      </w:r>
      <w:r w:rsidR="00054F5B" w:rsidRPr="00A03C64">
        <w:rPr>
          <w:rFonts w:ascii="Verdana" w:hAnsi="Verdana"/>
          <w:sz w:val="20"/>
          <w:szCs w:val="20"/>
        </w:rPr>
        <w:t>, produktów i odpadów,</w:t>
      </w:r>
    </w:p>
    <w:p w14:paraId="785DD218" w14:textId="77777777" w:rsidR="00141920" w:rsidRPr="00A03C64" w:rsidRDefault="00054F5B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urządzeń laboratoryjnych,</w:t>
      </w:r>
    </w:p>
    <w:p w14:paraId="4251E505" w14:textId="77777777" w:rsidR="00054F5B" w:rsidRPr="00A03C64" w:rsidRDefault="00054F5B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instalacji procesowych (w tym instalacji gazów technicznych),</w:t>
      </w:r>
    </w:p>
    <w:p w14:paraId="5ACBC5DC" w14:textId="77777777" w:rsidR="00054F5B" w:rsidRPr="00A03C64" w:rsidRDefault="00054F5B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instalacji technicznych (elektrycznych, wentylacji, </w:t>
      </w:r>
      <w:proofErr w:type="spellStart"/>
      <w:r w:rsidRPr="00A03C64">
        <w:rPr>
          <w:rFonts w:ascii="Verdana" w:hAnsi="Verdana"/>
          <w:sz w:val="20"/>
          <w:szCs w:val="20"/>
        </w:rPr>
        <w:t>wod-kan</w:t>
      </w:r>
      <w:proofErr w:type="spellEnd"/>
      <w:r w:rsidRPr="00A03C64">
        <w:rPr>
          <w:rFonts w:ascii="Verdana" w:hAnsi="Verdana"/>
          <w:sz w:val="20"/>
          <w:szCs w:val="20"/>
        </w:rPr>
        <w:t>, HVAC</w:t>
      </w:r>
      <w:r w:rsidR="00461292" w:rsidRPr="00A03C64">
        <w:rPr>
          <w:rFonts w:ascii="Verdana" w:hAnsi="Verdana"/>
          <w:sz w:val="20"/>
          <w:szCs w:val="20"/>
        </w:rPr>
        <w:t xml:space="preserve">, </w:t>
      </w:r>
      <w:proofErr w:type="spellStart"/>
      <w:r w:rsidR="00461292" w:rsidRPr="00A03C64">
        <w:rPr>
          <w:rFonts w:ascii="Verdana" w:hAnsi="Verdana"/>
          <w:sz w:val="20"/>
          <w:szCs w:val="20"/>
        </w:rPr>
        <w:t>p.poż</w:t>
      </w:r>
      <w:proofErr w:type="spellEnd"/>
      <w:r w:rsidR="00461292" w:rsidRPr="00A03C64">
        <w:rPr>
          <w:rFonts w:ascii="Verdana" w:hAnsi="Verdana"/>
          <w:sz w:val="20"/>
          <w:szCs w:val="20"/>
        </w:rPr>
        <w:t xml:space="preserve">, automatyka i NN, </w:t>
      </w:r>
      <w:proofErr w:type="spellStart"/>
      <w:r w:rsidR="00461292" w:rsidRPr="00A03C64">
        <w:rPr>
          <w:rFonts w:ascii="Verdana" w:hAnsi="Verdana"/>
          <w:sz w:val="20"/>
          <w:szCs w:val="20"/>
        </w:rPr>
        <w:t>opomiarowanie</w:t>
      </w:r>
      <w:proofErr w:type="spellEnd"/>
      <w:r w:rsidR="00461292" w:rsidRPr="00A03C64">
        <w:rPr>
          <w:rFonts w:ascii="Verdana" w:hAnsi="Verdana"/>
          <w:sz w:val="20"/>
          <w:szCs w:val="20"/>
        </w:rPr>
        <w:t>, detekcja</w:t>
      </w:r>
      <w:r w:rsidRPr="00A03C64">
        <w:rPr>
          <w:rFonts w:ascii="Verdana" w:hAnsi="Verdana"/>
          <w:sz w:val="20"/>
          <w:szCs w:val="20"/>
        </w:rPr>
        <w:t>)</w:t>
      </w:r>
    </w:p>
    <w:p w14:paraId="567268FB" w14:textId="77777777" w:rsidR="00054F5B" w:rsidRPr="00A03C64" w:rsidRDefault="00054F5B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przepływów osobowych,</w:t>
      </w:r>
    </w:p>
    <w:p w14:paraId="7E3239C6" w14:textId="77777777" w:rsidR="00054F5B" w:rsidRPr="00A03C64" w:rsidRDefault="00054F5B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przepływów materiałowych,</w:t>
      </w:r>
    </w:p>
    <w:p w14:paraId="67DF63E7" w14:textId="77777777" w:rsidR="00054F5B" w:rsidRPr="00A03C64" w:rsidRDefault="00054F5B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zastosowanych materiałów (posadzki, ściany, sufity, drzwi, okna podawcze)</w:t>
      </w:r>
      <w:r w:rsidR="00DA42CF" w:rsidRPr="00A03C64">
        <w:rPr>
          <w:rFonts w:ascii="Verdana" w:hAnsi="Verdana"/>
          <w:sz w:val="20"/>
          <w:szCs w:val="20"/>
        </w:rPr>
        <w:t>,</w:t>
      </w:r>
    </w:p>
    <w:p w14:paraId="0008823E" w14:textId="77777777" w:rsidR="00DA42CF" w:rsidRPr="00A03C64" w:rsidRDefault="00DA42CF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czyszczenia i pomiarów czystości,</w:t>
      </w:r>
    </w:p>
    <w:p w14:paraId="61793886" w14:textId="77777777" w:rsidR="00DA42CF" w:rsidRPr="00A03C64" w:rsidRDefault="00DD3D64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procedur funkcjonowania</w:t>
      </w:r>
      <w:r w:rsidR="00DA42CF" w:rsidRPr="00A03C64">
        <w:rPr>
          <w:rFonts w:ascii="Verdana" w:hAnsi="Verdana"/>
          <w:sz w:val="20"/>
          <w:szCs w:val="20"/>
        </w:rPr>
        <w:t>, procedur serwisowych, procedur awaryjnych</w:t>
      </w:r>
      <w:r w:rsidRPr="00A03C64">
        <w:rPr>
          <w:rFonts w:ascii="Verdana" w:hAnsi="Verdana"/>
          <w:sz w:val="20"/>
          <w:szCs w:val="20"/>
        </w:rPr>
        <w:t>,</w:t>
      </w:r>
    </w:p>
    <w:p w14:paraId="027A48C6" w14:textId="77777777" w:rsidR="008C595D" w:rsidRPr="00A03C64" w:rsidRDefault="008C595D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norm i standardów,</w:t>
      </w:r>
    </w:p>
    <w:p w14:paraId="284677BF" w14:textId="77777777" w:rsidR="008C595D" w:rsidRPr="00A03C64" w:rsidRDefault="008C595D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wymogów prawnych (BHP, </w:t>
      </w:r>
      <w:proofErr w:type="spellStart"/>
      <w:r w:rsidRPr="00A03C64">
        <w:rPr>
          <w:rFonts w:ascii="Verdana" w:hAnsi="Verdana"/>
          <w:sz w:val="20"/>
          <w:szCs w:val="20"/>
        </w:rPr>
        <w:t>p.poż</w:t>
      </w:r>
      <w:proofErr w:type="spellEnd"/>
      <w:r w:rsidRPr="00A03C64">
        <w:rPr>
          <w:rFonts w:ascii="Verdana" w:hAnsi="Verdana"/>
          <w:sz w:val="20"/>
          <w:szCs w:val="20"/>
        </w:rPr>
        <w:t>.)</w:t>
      </w:r>
    </w:p>
    <w:p w14:paraId="326CAD7C" w14:textId="77777777" w:rsidR="00DD3D64" w:rsidRPr="00A03C64" w:rsidRDefault="00DD3D64" w:rsidP="006D52A5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szkolenia personelu oraz służb technicznych.</w:t>
      </w:r>
    </w:p>
    <w:p w14:paraId="0E484963" w14:textId="77777777" w:rsidR="00DA42CF" w:rsidRPr="00A03C64" w:rsidRDefault="00DA42CF" w:rsidP="006D52A5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06341E8E" w14:textId="77777777" w:rsidR="00423CD0" w:rsidRPr="00A03C64" w:rsidRDefault="00423CD0" w:rsidP="006D52A5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18B42768" w14:textId="77777777" w:rsidR="00141920" w:rsidRPr="00A03C64" w:rsidRDefault="000568F4" w:rsidP="006D52A5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Porównanie stanu faktycznego z URS</w:t>
      </w:r>
    </w:p>
    <w:p w14:paraId="52587049" w14:textId="77777777" w:rsidR="00141920" w:rsidRPr="00A03C64" w:rsidRDefault="009F3605" w:rsidP="009F3605">
      <w:pPr>
        <w:ind w:left="708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Należy wykonać analizę dokumentacji projektowej oraz stanu faktycznego pod kątem możliwości spełnienia wymagań URS w zakresie:</w:t>
      </w:r>
    </w:p>
    <w:p w14:paraId="25D88081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instalacji wentylacji,</w:t>
      </w:r>
    </w:p>
    <w:p w14:paraId="7DC6A27C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instalacji HVAC,</w:t>
      </w:r>
    </w:p>
    <w:p w14:paraId="48547624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instalacji elektrycznej,</w:t>
      </w:r>
    </w:p>
    <w:p w14:paraId="6B453019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instalacji </w:t>
      </w:r>
      <w:proofErr w:type="spellStart"/>
      <w:r w:rsidRPr="00A03C64">
        <w:rPr>
          <w:rFonts w:ascii="Verdana" w:hAnsi="Verdana"/>
          <w:sz w:val="20"/>
          <w:szCs w:val="20"/>
        </w:rPr>
        <w:t>wod-kan</w:t>
      </w:r>
      <w:proofErr w:type="spellEnd"/>
      <w:r w:rsidRPr="00A03C64">
        <w:rPr>
          <w:rFonts w:ascii="Verdana" w:hAnsi="Verdana"/>
          <w:sz w:val="20"/>
          <w:szCs w:val="20"/>
        </w:rPr>
        <w:t>,</w:t>
      </w:r>
    </w:p>
    <w:p w14:paraId="585313EF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automatyki i NN</w:t>
      </w:r>
    </w:p>
    <w:p w14:paraId="0630A48D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instalacji </w:t>
      </w:r>
      <w:proofErr w:type="spellStart"/>
      <w:r w:rsidRPr="00A03C64">
        <w:rPr>
          <w:rFonts w:ascii="Verdana" w:hAnsi="Verdana"/>
          <w:sz w:val="20"/>
          <w:szCs w:val="20"/>
        </w:rPr>
        <w:t>p.poż</w:t>
      </w:r>
      <w:proofErr w:type="spellEnd"/>
      <w:r w:rsidRPr="00A03C64">
        <w:rPr>
          <w:rFonts w:ascii="Verdana" w:hAnsi="Verdana"/>
          <w:sz w:val="20"/>
          <w:szCs w:val="20"/>
        </w:rPr>
        <w:t>,</w:t>
      </w:r>
    </w:p>
    <w:p w14:paraId="132557D8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systemu detekcji,</w:t>
      </w:r>
    </w:p>
    <w:p w14:paraId="1AA7A9CD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A03C64">
        <w:rPr>
          <w:rFonts w:ascii="Verdana" w:hAnsi="Verdana"/>
          <w:sz w:val="20"/>
          <w:szCs w:val="20"/>
        </w:rPr>
        <w:t>opomiarowania</w:t>
      </w:r>
      <w:proofErr w:type="spellEnd"/>
      <w:r w:rsidRPr="00A03C64">
        <w:rPr>
          <w:rFonts w:ascii="Verdana" w:hAnsi="Verdana"/>
          <w:sz w:val="20"/>
          <w:szCs w:val="20"/>
        </w:rPr>
        <w:t>,</w:t>
      </w:r>
    </w:p>
    <w:p w14:paraId="2D29D705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użytych materiałów,</w:t>
      </w:r>
    </w:p>
    <w:p w14:paraId="392AA179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zainstalowanych urządzeń laboratoryjnych</w:t>
      </w:r>
    </w:p>
    <w:p w14:paraId="338183D0" w14:textId="77777777" w:rsidR="009F3605" w:rsidRPr="00A03C64" w:rsidRDefault="009F3605" w:rsidP="009F3605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zainstalowanych urządzeń technicznych</w:t>
      </w:r>
    </w:p>
    <w:p w14:paraId="0AAA88C6" w14:textId="77777777" w:rsidR="00141920" w:rsidRPr="00A03C64" w:rsidRDefault="00141920" w:rsidP="006D52A5">
      <w:pPr>
        <w:jc w:val="both"/>
        <w:rPr>
          <w:rFonts w:ascii="Verdana" w:hAnsi="Verdana"/>
          <w:b/>
          <w:sz w:val="20"/>
          <w:szCs w:val="20"/>
        </w:rPr>
      </w:pPr>
    </w:p>
    <w:p w14:paraId="4B4DCEF9" w14:textId="77777777" w:rsidR="00423CD0" w:rsidRPr="00A03C64" w:rsidRDefault="001C1D4D" w:rsidP="006D52A5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Instalacja wentylacji, HVAC.</w:t>
      </w:r>
    </w:p>
    <w:p w14:paraId="030A0565" w14:textId="77777777" w:rsidR="001C1D4D" w:rsidRPr="00A03C64" w:rsidRDefault="00F57E95" w:rsidP="00F57E95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Z</w:t>
      </w:r>
      <w:r w:rsidR="006312BD" w:rsidRPr="00A03C64">
        <w:rPr>
          <w:rFonts w:ascii="Verdana" w:hAnsi="Verdana"/>
          <w:sz w:val="20"/>
          <w:szCs w:val="20"/>
        </w:rPr>
        <w:t>akres ekspertyzy</w:t>
      </w:r>
      <w:r w:rsidR="001C1D4D" w:rsidRPr="00A03C64">
        <w:rPr>
          <w:rFonts w:ascii="Verdana" w:hAnsi="Verdana"/>
          <w:sz w:val="20"/>
          <w:szCs w:val="20"/>
        </w:rPr>
        <w:t xml:space="preserve"> obejmuje</w:t>
      </w:r>
      <w:r w:rsidR="00CA5900" w:rsidRPr="00A03C64">
        <w:rPr>
          <w:rFonts w:ascii="Verdana" w:hAnsi="Verdana"/>
          <w:sz w:val="20"/>
          <w:szCs w:val="20"/>
        </w:rPr>
        <w:t xml:space="preserve"> w szczególności</w:t>
      </w:r>
      <w:r w:rsidR="001C1D4D" w:rsidRPr="00A03C64">
        <w:rPr>
          <w:rFonts w:ascii="Verdana" w:hAnsi="Verdana"/>
          <w:sz w:val="20"/>
          <w:szCs w:val="20"/>
        </w:rPr>
        <w:t>:</w:t>
      </w:r>
    </w:p>
    <w:p w14:paraId="327DAC7D" w14:textId="77777777" w:rsidR="001C1D4D" w:rsidRPr="00A03C64" w:rsidRDefault="001C1D4D" w:rsidP="001C1D4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A4F051E" w14:textId="77777777" w:rsidR="001C1D4D" w:rsidRPr="00A03C64" w:rsidRDefault="001C1D4D" w:rsidP="001C1D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Sprawdzenie poprawności doboru centrali wentylacyjnej dla układu N9W9 oraz N13W13 w budynku 03 przeznaczonego do obsługi pomieszczeń </w:t>
      </w:r>
      <w:proofErr w:type="spellStart"/>
      <w:r w:rsidRPr="00A03C64">
        <w:rPr>
          <w:rFonts w:ascii="Verdana" w:hAnsi="Verdana"/>
          <w:sz w:val="20"/>
          <w:szCs w:val="20"/>
        </w:rPr>
        <w:t>clean-room</w:t>
      </w:r>
      <w:proofErr w:type="spellEnd"/>
      <w:r w:rsidRPr="00A03C64">
        <w:rPr>
          <w:rFonts w:ascii="Verdana" w:hAnsi="Verdana"/>
          <w:sz w:val="20"/>
          <w:szCs w:val="20"/>
        </w:rPr>
        <w:t xml:space="preserve"> znajdujących się na parterze budynku oraz wydajności instalacji chłodniczej w budynku. Sprawdzenie poprawności założeń i rozwiązań projektowych.</w:t>
      </w:r>
    </w:p>
    <w:p w14:paraId="648401E0" w14:textId="77777777" w:rsidR="00652BA4" w:rsidRPr="00A03C64" w:rsidRDefault="00652BA4" w:rsidP="00652B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Pomiary i analiza parametrów pracy agregatów chłodniczych węzła CH1  </w:t>
      </w:r>
    </w:p>
    <w:p w14:paraId="3748CE22" w14:textId="77777777" w:rsidR="001C1D4D" w:rsidRPr="00A03C64" w:rsidRDefault="001C1D4D" w:rsidP="001C1D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Sprawdzenie poprawności sterowania temperaturą i wilgotnością w poszczególnych pomieszczeniach obsługiwanych przez układ N9W9 oraz N13W13 w odniesieniu do wymaganych rygorów technologicznych. Sprawdzenie poprawności założeń i rozwiązań projektowych.</w:t>
      </w:r>
    </w:p>
    <w:p w14:paraId="7F18CD6F" w14:textId="77777777" w:rsidR="00652BA4" w:rsidRPr="00A03C64" w:rsidRDefault="00652BA4" w:rsidP="00652B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Wyznaczenie obliczeniowo bilansów cieplnych i wilgotnościowych w laboratoriach CR.</w:t>
      </w:r>
    </w:p>
    <w:p w14:paraId="758E086B" w14:textId="77777777" w:rsidR="00652BA4" w:rsidRPr="00A03C64" w:rsidRDefault="00652BA4" w:rsidP="001C1D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Pomiary i analiza parametrów powietrza w pomieszczeniach CR (temperatura, wilgotność, strumień),</w:t>
      </w:r>
    </w:p>
    <w:p w14:paraId="64E5DCB1" w14:textId="77777777" w:rsidR="001C1D4D" w:rsidRPr="00A03C64" w:rsidRDefault="001C1D4D" w:rsidP="001C1D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Sprawdzenia poprawności wykonania indywidualnego sytemu wentylacji dla pomieszczenia 0.19 obsługiwanego przez centralę wentylacyjną N9W9 oraz centralę cyrkulacyjną N9 </w:t>
      </w:r>
      <w:proofErr w:type="spellStart"/>
      <w:r w:rsidRPr="00A03C64">
        <w:rPr>
          <w:rFonts w:ascii="Verdana" w:hAnsi="Verdana"/>
          <w:sz w:val="20"/>
          <w:szCs w:val="20"/>
        </w:rPr>
        <w:t>Laf</w:t>
      </w:r>
      <w:proofErr w:type="spellEnd"/>
      <w:r w:rsidRPr="00A03C64">
        <w:rPr>
          <w:rFonts w:ascii="Verdana" w:hAnsi="Verdana"/>
          <w:sz w:val="20"/>
          <w:szCs w:val="20"/>
        </w:rPr>
        <w:t xml:space="preserve"> 2. Sprawdzenie poprawności założeń i rozwiązań projektowych.</w:t>
      </w:r>
    </w:p>
    <w:p w14:paraId="61505AD3" w14:textId="77777777" w:rsidR="001C1D4D" w:rsidRPr="00A03C64" w:rsidRDefault="001C1D4D" w:rsidP="001C1D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Sprawdzenie poprawności działania instalacji nawilżania w pomieszczeniach obsługiwanym z instalacji wentylacyjnej N9W9 oraz N13W13.</w:t>
      </w:r>
    </w:p>
    <w:p w14:paraId="62B93966" w14:textId="77777777" w:rsidR="001C1D4D" w:rsidRPr="00A03C64" w:rsidRDefault="001C1D4D" w:rsidP="001C1D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Sprawdzenie zgodności wykonania z projektem.</w:t>
      </w:r>
    </w:p>
    <w:p w14:paraId="76DBFBB5" w14:textId="77777777" w:rsidR="001C1D4D" w:rsidRPr="00A03C64" w:rsidRDefault="001C1D4D" w:rsidP="001C1D4D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Sprawdzenie poprawności aktualnych rozwiązań ze wskazaniem  występujących błędów, przedstawienie jak powinna wyglądać prawidłowo wykonana instalacja, opracowanie sposobu przebudowy obecnie istniejącej instalacji tak aby można było utrzymać wymagane parametry w laboratoriach.</w:t>
      </w:r>
    </w:p>
    <w:p w14:paraId="7054400B" w14:textId="77777777" w:rsidR="001C1D4D" w:rsidRPr="00A03C64" w:rsidRDefault="001C1D4D" w:rsidP="00652BA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Wnioski:</w:t>
      </w:r>
    </w:p>
    <w:p w14:paraId="6B29D869" w14:textId="77777777" w:rsidR="001C1D4D" w:rsidRPr="00A03C64" w:rsidRDefault="001C1D4D" w:rsidP="00A917C8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wyniki analizy w aspekcie prawidłowego zaprojektowania i doboru układu wentylacji</w:t>
      </w:r>
      <w:r w:rsidR="00652BA4" w:rsidRPr="00A03C64">
        <w:rPr>
          <w:rFonts w:ascii="Verdana" w:hAnsi="Verdana"/>
          <w:sz w:val="20"/>
          <w:szCs w:val="20"/>
        </w:rPr>
        <w:t xml:space="preserve"> i HVAC,</w:t>
      </w:r>
    </w:p>
    <w:p w14:paraId="3F601C12" w14:textId="77777777" w:rsidR="001C1D4D" w:rsidRPr="00A03C64" w:rsidRDefault="001C1D4D" w:rsidP="00A917C8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wyniki stanu faktycznego pracy instalacji w aspekcie problemów z utrzymaniem zadanych parametrów temperatury i wilgotności</w:t>
      </w:r>
    </w:p>
    <w:p w14:paraId="6521B5FA" w14:textId="77777777" w:rsidR="001C1D4D" w:rsidRPr="00A03C64" w:rsidRDefault="001C1D4D" w:rsidP="00A917C8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zalecenia co do eksploatacji układu w sensie możliwości zapewnienia wymaganych parametrów temperatury i wilgotności</w:t>
      </w:r>
    </w:p>
    <w:p w14:paraId="594F370C" w14:textId="77777777" w:rsidR="001C1D4D" w:rsidRPr="00A03C64" w:rsidRDefault="001C1D4D" w:rsidP="00A917C8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wskazanie możliwych technicznie modernizacji i rozwiązań skutkujących uzyskaniem zakładanych parametrów temperatury i wilgotności lub co najmniej </w:t>
      </w:r>
      <w:r w:rsidRPr="00A03C64">
        <w:rPr>
          <w:rFonts w:ascii="Verdana" w:hAnsi="Verdana"/>
          <w:sz w:val="20"/>
          <w:szCs w:val="20"/>
        </w:rPr>
        <w:lastRenderedPageBreak/>
        <w:t>znaczną poprawą z uwzględnieniem zmiany automatyki, algorytmów sterowania, montażem dodatkowego agregatu chłodu.</w:t>
      </w:r>
    </w:p>
    <w:p w14:paraId="4EFFB188" w14:textId="77777777" w:rsidR="00652BA4" w:rsidRPr="00A03C64" w:rsidRDefault="00652BA4" w:rsidP="00652BA4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272085CD" w14:textId="77777777" w:rsidR="0051279E" w:rsidRPr="00A03C64" w:rsidRDefault="0051279E" w:rsidP="00652BA4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25B9D4C7" w14:textId="16EBBC5E" w:rsidR="00F57E95" w:rsidRPr="00A03C64" w:rsidRDefault="00BD1EE6" w:rsidP="001C1D4D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Utrzymanie odpowiedniej klasy czystości</w:t>
      </w:r>
    </w:p>
    <w:p w14:paraId="089E5099" w14:textId="77777777" w:rsidR="00BD1EE6" w:rsidRPr="00A03C64" w:rsidRDefault="00BD1EE6" w:rsidP="00BD1EE6">
      <w:pPr>
        <w:pStyle w:val="Akapitzlist"/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>Zakres ekspertyzy obejmuje:</w:t>
      </w:r>
    </w:p>
    <w:p w14:paraId="0F3B503C" w14:textId="4FC971CB" w:rsidR="00BD1EE6" w:rsidRPr="00A03C64" w:rsidRDefault="00BD1EE6" w:rsidP="00BD1EE6">
      <w:pPr>
        <w:pStyle w:val="Akapitzlist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 xml:space="preserve">Pomiary klasy czystości pomieszczeń w </w:t>
      </w:r>
      <w:proofErr w:type="spellStart"/>
      <w:r w:rsidRPr="00A03C64">
        <w:rPr>
          <w:rFonts w:ascii="Verdana" w:hAnsi="Verdana"/>
          <w:bCs/>
          <w:sz w:val="20"/>
          <w:szCs w:val="20"/>
        </w:rPr>
        <w:t>clean</w:t>
      </w:r>
      <w:proofErr w:type="spellEnd"/>
      <w:r w:rsidRPr="00A03C64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A03C64">
        <w:rPr>
          <w:rFonts w:ascii="Verdana" w:hAnsi="Verdana"/>
          <w:bCs/>
          <w:sz w:val="20"/>
          <w:szCs w:val="20"/>
        </w:rPr>
        <w:t>room</w:t>
      </w:r>
      <w:proofErr w:type="spellEnd"/>
      <w:r w:rsidRPr="00A03C64">
        <w:rPr>
          <w:rFonts w:ascii="Verdana" w:hAnsi="Verdana"/>
          <w:bCs/>
          <w:sz w:val="20"/>
          <w:szCs w:val="20"/>
        </w:rPr>
        <w:t xml:space="preserve"> zgodnie z normą: PN-EN ISO 14644</w:t>
      </w:r>
    </w:p>
    <w:p w14:paraId="7E1F589D" w14:textId="7FAB0DDA" w:rsidR="00BD1EE6" w:rsidRPr="00A03C64" w:rsidRDefault="00BD1EE6" w:rsidP="00BD1EE6">
      <w:pPr>
        <w:pStyle w:val="Akapitzlist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 xml:space="preserve">Analiza możliwych źródeł zanieczyszczeń </w:t>
      </w:r>
    </w:p>
    <w:p w14:paraId="603F6452" w14:textId="4BE8EBD3" w:rsidR="00BD1EE6" w:rsidRPr="00A03C64" w:rsidRDefault="00BD1EE6" w:rsidP="00BD1EE6">
      <w:pPr>
        <w:pStyle w:val="Akapitzlist"/>
        <w:numPr>
          <w:ilvl w:val="0"/>
          <w:numId w:val="30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>Wskazanie sposobów eliminacji źródeł zanieczyszczeń tak aby pomieszczenia posiadały wymaganą klasę czystości</w:t>
      </w:r>
    </w:p>
    <w:p w14:paraId="41ABCA3B" w14:textId="77777777" w:rsidR="00DD3AE5" w:rsidRPr="00A03C64" w:rsidRDefault="00DD3AE5" w:rsidP="00A03C64">
      <w:pPr>
        <w:pStyle w:val="Akapitzlist"/>
        <w:ind w:left="1509"/>
        <w:jc w:val="both"/>
        <w:rPr>
          <w:rFonts w:ascii="Verdana" w:hAnsi="Verdana"/>
          <w:bCs/>
          <w:sz w:val="20"/>
          <w:szCs w:val="20"/>
        </w:rPr>
      </w:pPr>
    </w:p>
    <w:p w14:paraId="1DEC2B60" w14:textId="77777777" w:rsidR="00DD3AE5" w:rsidRPr="00A03C64" w:rsidRDefault="00DD3AE5" w:rsidP="00A03C64">
      <w:pPr>
        <w:pStyle w:val="Akapitzlist"/>
        <w:ind w:left="1509"/>
        <w:jc w:val="both"/>
        <w:rPr>
          <w:rFonts w:ascii="Verdana" w:hAnsi="Verdana"/>
          <w:bCs/>
          <w:sz w:val="20"/>
          <w:szCs w:val="20"/>
        </w:rPr>
      </w:pPr>
    </w:p>
    <w:p w14:paraId="697BC2B1" w14:textId="5660ED9C" w:rsidR="00DD3AE5" w:rsidRPr="00A03C64" w:rsidRDefault="00DD3AE5" w:rsidP="00DD3AE5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Instalacja gazów procesowych</w:t>
      </w:r>
    </w:p>
    <w:p w14:paraId="0ED87928" w14:textId="77777777" w:rsidR="00DD3AE5" w:rsidRPr="00A03C64" w:rsidRDefault="00DD3AE5" w:rsidP="00A03C64">
      <w:pPr>
        <w:pStyle w:val="Akapitzlist"/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>Zakres ekspertyzy obejmuje:</w:t>
      </w:r>
    </w:p>
    <w:p w14:paraId="5F8866B1" w14:textId="6A4FF89E" w:rsidR="00DD3AE5" w:rsidRPr="00A03C64" w:rsidRDefault="00DD3AE5" w:rsidP="00A03C64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>Sprawdzenie poprawności wykonania instalacji gazów technicznych w klasie czystości 6N</w:t>
      </w:r>
    </w:p>
    <w:p w14:paraId="5E6EAD78" w14:textId="28EB927F" w:rsidR="00DD3AE5" w:rsidRPr="00A03C64" w:rsidRDefault="00DD3AE5" w:rsidP="00A03C64">
      <w:pPr>
        <w:pStyle w:val="Akapitzlist"/>
        <w:numPr>
          <w:ilvl w:val="0"/>
          <w:numId w:val="32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>W przypadku stwierdzenia nieprawidłowości należy podać zalecenia w jaki sposób taką instalacje należy właściwie wykonać z uwzględnieniem materiałów, sposobów montażu, przebiegu trasy instalacji, urządzeń końcowych (paneli rozprężnych) itp.</w:t>
      </w:r>
    </w:p>
    <w:p w14:paraId="65249ED2" w14:textId="77777777" w:rsidR="005B6076" w:rsidRPr="00A03C64" w:rsidRDefault="005B6076" w:rsidP="00A03C64">
      <w:pPr>
        <w:jc w:val="both"/>
        <w:rPr>
          <w:rFonts w:ascii="Verdana" w:hAnsi="Verdana"/>
          <w:b/>
          <w:sz w:val="20"/>
          <w:szCs w:val="20"/>
        </w:rPr>
      </w:pPr>
    </w:p>
    <w:p w14:paraId="75342E52" w14:textId="4F2112FF" w:rsidR="00DD3AE5" w:rsidRPr="00A03C64" w:rsidRDefault="00DD3AE5" w:rsidP="00DD3AE5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Poprawa funkcjonowanie laboratorium litografii</w:t>
      </w:r>
    </w:p>
    <w:p w14:paraId="6FB585B0" w14:textId="25C429CF" w:rsidR="00DD3AE5" w:rsidRPr="00A03C64" w:rsidRDefault="00DD3AE5" w:rsidP="00DD3AE5">
      <w:pPr>
        <w:pStyle w:val="Akapitzlist"/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>Zakres ekspertyzy obejmuje:</w:t>
      </w:r>
    </w:p>
    <w:p w14:paraId="67BD4CD6" w14:textId="77777777" w:rsidR="00C5296D" w:rsidRPr="00A03C64" w:rsidRDefault="00DD3AE5" w:rsidP="00DD3AE5">
      <w:pPr>
        <w:pStyle w:val="Akapitzlist"/>
        <w:numPr>
          <w:ilvl w:val="0"/>
          <w:numId w:val="33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 xml:space="preserve">Sprawdzenie możliwości połączenia </w:t>
      </w:r>
      <w:r w:rsidR="00C5296D" w:rsidRPr="00A03C64">
        <w:rPr>
          <w:rFonts w:ascii="Verdana" w:hAnsi="Verdana"/>
          <w:bCs/>
          <w:sz w:val="20"/>
          <w:szCs w:val="20"/>
        </w:rPr>
        <w:t>laboratorium 0/17 i 0/19 w taki sposób aby komunikacje między tymi laboratoriami obywała się nie przez korytarz o niższej klasie czystości</w:t>
      </w:r>
    </w:p>
    <w:p w14:paraId="7184B62C" w14:textId="6DE8C8BE" w:rsidR="00DD3AE5" w:rsidRPr="00A03C64" w:rsidRDefault="00C5296D" w:rsidP="00DD3AE5">
      <w:pPr>
        <w:pStyle w:val="Akapitzlist"/>
        <w:numPr>
          <w:ilvl w:val="0"/>
          <w:numId w:val="33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 xml:space="preserve">Analiza możliwości montażu dodatkowego dygestorium w laboratorium 0/17 </w:t>
      </w:r>
    </w:p>
    <w:p w14:paraId="166A18E9" w14:textId="0FA3A8A0" w:rsidR="00C5296D" w:rsidRPr="00A03C64" w:rsidRDefault="00C5296D" w:rsidP="00A03C64">
      <w:pPr>
        <w:pStyle w:val="Akapitzlist"/>
        <w:numPr>
          <w:ilvl w:val="0"/>
          <w:numId w:val="33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>Opis niezbędnych prac modernizacyjnych w zakresie w wszystkich instalacji potrzebnych do połączenia laboratorium 0/17 i 0/19</w:t>
      </w:r>
    </w:p>
    <w:p w14:paraId="42E2AE55" w14:textId="77777777" w:rsidR="00DD3AE5" w:rsidRPr="00A03C64" w:rsidRDefault="00DD3AE5" w:rsidP="00A03C64">
      <w:pPr>
        <w:pStyle w:val="Akapitzlist"/>
        <w:jc w:val="both"/>
        <w:rPr>
          <w:rFonts w:ascii="Verdana" w:hAnsi="Verdana"/>
          <w:b/>
          <w:sz w:val="20"/>
          <w:szCs w:val="20"/>
        </w:rPr>
      </w:pPr>
    </w:p>
    <w:p w14:paraId="6C31CB80" w14:textId="009CAC53" w:rsidR="00C5296D" w:rsidRPr="00A03C64" w:rsidRDefault="00C5296D" w:rsidP="00C5296D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Poprawa funkcjonalności pracowni epitaksji</w:t>
      </w:r>
    </w:p>
    <w:p w14:paraId="4E1ADA5C" w14:textId="55854702" w:rsidR="00C5296D" w:rsidRPr="00A03C64" w:rsidRDefault="00C5296D" w:rsidP="00C5296D">
      <w:pPr>
        <w:pStyle w:val="Akapitzlist"/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>Zakres ekspertyzy obejmuje:</w:t>
      </w:r>
    </w:p>
    <w:p w14:paraId="7501F502" w14:textId="4E91B15E" w:rsidR="00C5296D" w:rsidRPr="00A03C64" w:rsidRDefault="00C5296D" w:rsidP="00C5296D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 xml:space="preserve">Analizę możliwości odseparowania pomieszczeń </w:t>
      </w:r>
      <w:r w:rsidRPr="00A03C64">
        <w:rPr>
          <w:rFonts w:ascii="Verdana" w:hAnsi="Verdana"/>
          <w:sz w:val="20"/>
          <w:szCs w:val="20"/>
        </w:rPr>
        <w:t xml:space="preserve">0/4 i 0/4a od pozostałych pomieszczeń o </w:t>
      </w:r>
      <w:r w:rsidR="00F87BA7" w:rsidRPr="00A03C64">
        <w:rPr>
          <w:rFonts w:ascii="Verdana" w:hAnsi="Verdana"/>
          <w:sz w:val="20"/>
          <w:szCs w:val="20"/>
        </w:rPr>
        <w:t>wyższej</w:t>
      </w:r>
      <w:r w:rsidRPr="00A03C64">
        <w:rPr>
          <w:rFonts w:ascii="Verdana" w:hAnsi="Verdana"/>
          <w:sz w:val="20"/>
          <w:szCs w:val="20"/>
        </w:rPr>
        <w:t xml:space="preserve"> klasie czystości</w:t>
      </w:r>
    </w:p>
    <w:p w14:paraId="613EC9E4" w14:textId="7393D283" w:rsidR="00C5296D" w:rsidRPr="00A03C64" w:rsidRDefault="00C5296D" w:rsidP="00C5296D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Wskazanie technicznych możliwości wykonani dodatkowego wejścia od strony korytarz brudnego 0/12a</w:t>
      </w:r>
    </w:p>
    <w:p w14:paraId="1805C331" w14:textId="0DCBA973" w:rsidR="00C5296D" w:rsidRPr="00A03C64" w:rsidRDefault="00C5296D" w:rsidP="00C5296D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 xml:space="preserve">Opis niezbędnych prac modernizacyjnych w zakresie w wszystkich instalacji potrzebnych odseparowania pomieszczeń </w:t>
      </w:r>
      <w:r w:rsidRPr="00A03C64">
        <w:rPr>
          <w:rFonts w:ascii="Verdana" w:hAnsi="Verdana"/>
          <w:sz w:val="20"/>
          <w:szCs w:val="20"/>
        </w:rPr>
        <w:t xml:space="preserve">0/4 i 0/4a od pozostałych pomieszczeń o </w:t>
      </w:r>
      <w:r w:rsidR="00F87BA7" w:rsidRPr="00A03C64">
        <w:rPr>
          <w:rFonts w:ascii="Verdana" w:hAnsi="Verdana"/>
          <w:sz w:val="20"/>
          <w:szCs w:val="20"/>
        </w:rPr>
        <w:t>wyższej</w:t>
      </w:r>
      <w:r w:rsidRPr="00A03C64">
        <w:rPr>
          <w:rFonts w:ascii="Verdana" w:hAnsi="Verdana"/>
          <w:sz w:val="20"/>
          <w:szCs w:val="20"/>
        </w:rPr>
        <w:t xml:space="preserve"> klasie czystości</w:t>
      </w:r>
    </w:p>
    <w:p w14:paraId="593068A2" w14:textId="77777777" w:rsidR="00F87BA7" w:rsidRPr="00A03C64" w:rsidRDefault="00F87BA7" w:rsidP="00A03C64">
      <w:pPr>
        <w:jc w:val="both"/>
        <w:rPr>
          <w:rFonts w:ascii="Verdana" w:hAnsi="Verdana"/>
          <w:bCs/>
          <w:sz w:val="20"/>
          <w:szCs w:val="20"/>
        </w:rPr>
      </w:pPr>
    </w:p>
    <w:p w14:paraId="1CF92083" w14:textId="3BAF73BF" w:rsidR="00F87BA7" w:rsidRPr="00A03C64" w:rsidRDefault="00F87BA7" w:rsidP="00F87BA7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Przedostawanie się zapachów do laboratorium</w:t>
      </w:r>
    </w:p>
    <w:p w14:paraId="4FF47084" w14:textId="77777777" w:rsidR="00F87BA7" w:rsidRPr="00A03C64" w:rsidRDefault="00F87BA7" w:rsidP="00A03C64">
      <w:pPr>
        <w:pStyle w:val="Akapitzlist"/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bCs/>
          <w:sz w:val="20"/>
          <w:szCs w:val="20"/>
        </w:rPr>
        <w:t>Zakres ekspertyzy obejmuje:</w:t>
      </w:r>
    </w:p>
    <w:p w14:paraId="6BFA94D2" w14:textId="54040B69" w:rsidR="00F87BA7" w:rsidRPr="00A03C64" w:rsidRDefault="00F87BA7" w:rsidP="00F87BA7">
      <w:pPr>
        <w:pStyle w:val="Akapitzlist"/>
        <w:numPr>
          <w:ilvl w:val="0"/>
          <w:numId w:val="34"/>
        </w:numPr>
        <w:jc w:val="both"/>
        <w:rPr>
          <w:rFonts w:ascii="Verdana" w:hAnsi="Verdana"/>
          <w:bCs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 xml:space="preserve">Wskazanie technicznych możliwości ograniczenia przedostawania się niepożądanych zapachów do pomieszczeń </w:t>
      </w:r>
      <w:proofErr w:type="spellStart"/>
      <w:r w:rsidRPr="00A03C64">
        <w:rPr>
          <w:rFonts w:ascii="Verdana" w:hAnsi="Verdana"/>
          <w:sz w:val="20"/>
          <w:szCs w:val="20"/>
        </w:rPr>
        <w:t>clean</w:t>
      </w:r>
      <w:proofErr w:type="spellEnd"/>
      <w:r w:rsidRPr="00A03C64">
        <w:rPr>
          <w:rFonts w:ascii="Verdana" w:hAnsi="Verdana"/>
          <w:sz w:val="20"/>
          <w:szCs w:val="20"/>
        </w:rPr>
        <w:t xml:space="preserve"> </w:t>
      </w:r>
      <w:proofErr w:type="spellStart"/>
      <w:r w:rsidRPr="00A03C64">
        <w:rPr>
          <w:rFonts w:ascii="Verdana" w:hAnsi="Verdana"/>
          <w:sz w:val="20"/>
          <w:szCs w:val="20"/>
        </w:rPr>
        <w:t>room</w:t>
      </w:r>
      <w:proofErr w:type="spellEnd"/>
      <w:r w:rsidRPr="00A03C64">
        <w:rPr>
          <w:rFonts w:ascii="Verdana" w:hAnsi="Verdana"/>
          <w:sz w:val="20"/>
          <w:szCs w:val="20"/>
        </w:rPr>
        <w:t>.</w:t>
      </w:r>
    </w:p>
    <w:p w14:paraId="2182F665" w14:textId="38334387" w:rsidR="00F87BA7" w:rsidRPr="00A03C64" w:rsidRDefault="00F87BA7" w:rsidP="00F87BA7">
      <w:pPr>
        <w:pStyle w:val="Akapitzlist"/>
        <w:ind w:left="1440"/>
        <w:jc w:val="both"/>
        <w:rPr>
          <w:rFonts w:ascii="Verdana" w:hAnsi="Verdana"/>
          <w:sz w:val="20"/>
          <w:szCs w:val="20"/>
        </w:rPr>
      </w:pPr>
    </w:p>
    <w:p w14:paraId="608FA492" w14:textId="77777777" w:rsidR="00DD3AE5" w:rsidRPr="00A03C64" w:rsidRDefault="00DD3AE5" w:rsidP="005B6076">
      <w:pPr>
        <w:pStyle w:val="Akapitzlist"/>
        <w:jc w:val="both"/>
        <w:rPr>
          <w:rFonts w:ascii="Verdana" w:hAnsi="Verdana"/>
          <w:b/>
          <w:sz w:val="20"/>
          <w:szCs w:val="20"/>
        </w:rPr>
      </w:pPr>
    </w:p>
    <w:p w14:paraId="678064D3" w14:textId="77777777" w:rsidR="001C1D4D" w:rsidRPr="00A03C64" w:rsidRDefault="001C1D4D" w:rsidP="001C1D4D">
      <w:pPr>
        <w:pStyle w:val="Akapitzlist"/>
        <w:numPr>
          <w:ilvl w:val="0"/>
          <w:numId w:val="22"/>
        </w:num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W</w:t>
      </w:r>
      <w:r w:rsidR="004E555C" w:rsidRPr="00A03C64">
        <w:rPr>
          <w:rFonts w:ascii="Verdana" w:hAnsi="Verdana"/>
          <w:b/>
          <w:sz w:val="20"/>
          <w:szCs w:val="20"/>
        </w:rPr>
        <w:t>ynik ekspertyzy</w:t>
      </w:r>
    </w:p>
    <w:p w14:paraId="43A8DD6D" w14:textId="77777777" w:rsidR="004E555C" w:rsidRPr="00A03C64" w:rsidRDefault="004E555C" w:rsidP="004E555C">
      <w:pPr>
        <w:pStyle w:val="Akapitzlist"/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W</w:t>
      </w:r>
      <w:r w:rsidR="005B6076" w:rsidRPr="00A03C64">
        <w:rPr>
          <w:rFonts w:ascii="Verdana" w:hAnsi="Verdana"/>
          <w:sz w:val="20"/>
          <w:szCs w:val="20"/>
        </w:rPr>
        <w:t xml:space="preserve"> wyniku wykonanej ekspertyzy Zamawiający otrzyma:</w:t>
      </w:r>
    </w:p>
    <w:p w14:paraId="40437238" w14:textId="77777777" w:rsidR="005B6076" w:rsidRPr="00A03C64" w:rsidRDefault="005B6076" w:rsidP="005B6076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Specyfikację Wymagań Użytkownika (URS)</w:t>
      </w:r>
    </w:p>
    <w:p w14:paraId="76819D17" w14:textId="77777777" w:rsidR="005B6076" w:rsidRPr="00A03C64" w:rsidRDefault="005B6076" w:rsidP="005B6076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Raport z porównania URS ze stanem faktycznym i dokumentacją projektową</w:t>
      </w:r>
    </w:p>
    <w:p w14:paraId="657477E2" w14:textId="77777777" w:rsidR="005B6076" w:rsidRPr="00A03C64" w:rsidRDefault="005B6076" w:rsidP="005B6076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lastRenderedPageBreak/>
        <w:t>Zestawienie wykonanych pomiarów</w:t>
      </w:r>
    </w:p>
    <w:p w14:paraId="4028151C" w14:textId="77777777" w:rsidR="005B6076" w:rsidRPr="00A03C64" w:rsidRDefault="005B6076" w:rsidP="005B6076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Bilans cieplny i wilgotnościowy dla obszaru laboratoriów CR</w:t>
      </w:r>
    </w:p>
    <w:p w14:paraId="5CBE9E40" w14:textId="77777777" w:rsidR="005B6076" w:rsidRPr="00A03C64" w:rsidRDefault="005B6076" w:rsidP="005B6076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Wnioski i wytyczne ze wskazaniem możliwych technicznie modernizacji i rozwiązań skutkujących uzyskaniem spełnienia wymagań URS.</w:t>
      </w:r>
    </w:p>
    <w:p w14:paraId="17C9D73E" w14:textId="1FF4A85E" w:rsidR="00C914E9" w:rsidRPr="00A03C64" w:rsidRDefault="00C914E9" w:rsidP="005B6076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Określenie czy możliwe jest osiągnięcie spełnienia wymagań URS poprzez wykonanie modernizacji we wskazanym przez</w:t>
      </w:r>
      <w:r w:rsidR="00FA0AF2">
        <w:rPr>
          <w:rFonts w:ascii="Verdana" w:hAnsi="Verdana"/>
          <w:sz w:val="20"/>
          <w:szCs w:val="20"/>
        </w:rPr>
        <w:t xml:space="preserve"> Wykonawcę ekspertyzy zakresie oraz </w:t>
      </w:r>
      <w:bookmarkStart w:id="0" w:name="_GoBack"/>
      <w:bookmarkEnd w:id="0"/>
      <w:r w:rsidRPr="00A03C64">
        <w:rPr>
          <w:rFonts w:ascii="Verdana" w:hAnsi="Verdana"/>
          <w:sz w:val="20"/>
          <w:szCs w:val="20"/>
        </w:rPr>
        <w:t>czy konieczne jest gruntowne przeprojektowanie i przebudowa laboratorium i instalacji.</w:t>
      </w:r>
    </w:p>
    <w:p w14:paraId="35531EC5" w14:textId="77777777" w:rsidR="004E555C" w:rsidRPr="00A03C64" w:rsidRDefault="004E555C" w:rsidP="004E555C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50D03CB7" w14:textId="77777777" w:rsidR="000B4D61" w:rsidRPr="00A03C64" w:rsidRDefault="00893F1B" w:rsidP="006D52A5">
      <w:p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I</w:t>
      </w:r>
      <w:r w:rsidR="009813F0" w:rsidRPr="00A03C64">
        <w:rPr>
          <w:rFonts w:ascii="Verdana" w:hAnsi="Verdana"/>
          <w:b/>
          <w:sz w:val="20"/>
          <w:szCs w:val="20"/>
        </w:rPr>
        <w:t>I</w:t>
      </w:r>
      <w:r w:rsidRPr="00A03C64">
        <w:rPr>
          <w:rFonts w:ascii="Verdana" w:hAnsi="Verdana"/>
          <w:b/>
          <w:sz w:val="20"/>
          <w:szCs w:val="20"/>
        </w:rPr>
        <w:t xml:space="preserve">I. </w:t>
      </w:r>
      <w:r w:rsidR="000B4D61" w:rsidRPr="00A03C64">
        <w:rPr>
          <w:rFonts w:ascii="Verdana" w:hAnsi="Verdana"/>
          <w:b/>
          <w:sz w:val="20"/>
          <w:szCs w:val="20"/>
        </w:rPr>
        <w:t>U</w:t>
      </w:r>
      <w:r w:rsidRPr="00A03C64">
        <w:rPr>
          <w:rFonts w:ascii="Verdana" w:hAnsi="Verdana"/>
          <w:b/>
          <w:sz w:val="20"/>
          <w:szCs w:val="20"/>
        </w:rPr>
        <w:t>WAGI</w:t>
      </w:r>
      <w:r w:rsidR="000B4D61" w:rsidRPr="00A03C64">
        <w:rPr>
          <w:rFonts w:ascii="Verdana" w:hAnsi="Verdana"/>
          <w:b/>
          <w:sz w:val="20"/>
          <w:szCs w:val="20"/>
        </w:rPr>
        <w:t>:</w:t>
      </w:r>
    </w:p>
    <w:p w14:paraId="5FB60774" w14:textId="77777777" w:rsidR="006D6B7C" w:rsidRPr="00A03C64" w:rsidRDefault="006D6B7C" w:rsidP="006D52A5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Zamawiający udostępni dokumentację techniczną</w:t>
      </w:r>
      <w:r w:rsidR="009813F0" w:rsidRPr="00A03C64">
        <w:rPr>
          <w:rFonts w:ascii="Verdana" w:hAnsi="Verdana"/>
          <w:sz w:val="20"/>
          <w:szCs w:val="20"/>
        </w:rPr>
        <w:t xml:space="preserve"> w zakresie niezbędnym do realizacji przedmiotu zamówienia </w:t>
      </w:r>
    </w:p>
    <w:p w14:paraId="6548D836" w14:textId="77777777" w:rsidR="009E7477" w:rsidRPr="00A03C64" w:rsidRDefault="009E7477" w:rsidP="006D52A5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Załączone karty pomieszczeń mają charakter informacyjny umożliwiający porównanie stanu faktycznego z wymaganiami projektowymi. Zamawiający na etapie zlecenia ekspertyzy poda nowe wymagania dla wszystki</w:t>
      </w:r>
      <w:r w:rsidR="00696774" w:rsidRPr="00A03C64">
        <w:rPr>
          <w:rFonts w:ascii="Verdana" w:hAnsi="Verdana"/>
          <w:sz w:val="20"/>
          <w:szCs w:val="20"/>
        </w:rPr>
        <w:t>ch</w:t>
      </w:r>
      <w:r w:rsidRPr="00A03C64">
        <w:rPr>
          <w:rFonts w:ascii="Verdana" w:hAnsi="Verdana"/>
          <w:sz w:val="20"/>
          <w:szCs w:val="20"/>
        </w:rPr>
        <w:t xml:space="preserve"> pomieszczeń.</w:t>
      </w:r>
    </w:p>
    <w:p w14:paraId="369B7F1D" w14:textId="77777777" w:rsidR="004B0722" w:rsidRPr="00A03C64" w:rsidRDefault="004B0722" w:rsidP="006D52A5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Przed ostatecznym</w:t>
      </w:r>
      <w:r w:rsidR="00F201DB" w:rsidRPr="00A03C64">
        <w:rPr>
          <w:rFonts w:ascii="Verdana" w:hAnsi="Verdana"/>
          <w:sz w:val="20"/>
          <w:szCs w:val="20"/>
        </w:rPr>
        <w:t xml:space="preserve"> przekazaniem ekspertyzy</w:t>
      </w:r>
      <w:r w:rsidRPr="00A03C64">
        <w:rPr>
          <w:rFonts w:ascii="Verdana" w:hAnsi="Verdana"/>
          <w:sz w:val="20"/>
          <w:szCs w:val="20"/>
        </w:rPr>
        <w:t xml:space="preserve"> Wykonawca przedstawi wersję roboczą Zleceniodawcy, który zastrzega sobie prawo do przekazania uwag oraz próśb o uzupełnienie i/lub korektę.</w:t>
      </w:r>
    </w:p>
    <w:p w14:paraId="066839CE" w14:textId="77777777" w:rsidR="006D6B7C" w:rsidRPr="00A03C64" w:rsidRDefault="006D6B7C" w:rsidP="006D52A5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Konieczna wizja lokalna w obiekcie Zamawiającego.</w:t>
      </w:r>
    </w:p>
    <w:p w14:paraId="677E4523" w14:textId="77777777" w:rsidR="00696774" w:rsidRPr="00A03C64" w:rsidRDefault="00696774" w:rsidP="006D52A5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722F3D7B" w14:textId="77777777" w:rsidR="007B6B68" w:rsidRPr="00A03C64" w:rsidRDefault="007B6B68" w:rsidP="006D52A5">
      <w:pPr>
        <w:jc w:val="both"/>
        <w:rPr>
          <w:rFonts w:ascii="Verdana" w:hAnsi="Verdana"/>
          <w:b/>
          <w:sz w:val="20"/>
          <w:szCs w:val="20"/>
        </w:rPr>
      </w:pPr>
      <w:r w:rsidRPr="00A03C64">
        <w:rPr>
          <w:rFonts w:ascii="Verdana" w:hAnsi="Verdana"/>
          <w:b/>
          <w:sz w:val="20"/>
          <w:szCs w:val="20"/>
        </w:rPr>
        <w:t>IV ZAŁĄCZNIKI:</w:t>
      </w:r>
    </w:p>
    <w:p w14:paraId="19569BDC" w14:textId="77777777" w:rsidR="007B6B68" w:rsidRPr="00A03C64" w:rsidRDefault="007B6B68" w:rsidP="006D52A5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Rzut laboratoriów.</w:t>
      </w:r>
    </w:p>
    <w:p w14:paraId="2AA60A49" w14:textId="77777777" w:rsidR="007B6B68" w:rsidRPr="00A03C64" w:rsidRDefault="007B6B68" w:rsidP="006D52A5">
      <w:pPr>
        <w:pStyle w:val="Akapitzlist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A03C64">
        <w:rPr>
          <w:rFonts w:ascii="Verdana" w:hAnsi="Verdana"/>
          <w:sz w:val="20"/>
          <w:szCs w:val="20"/>
        </w:rPr>
        <w:t>Zestawienie aktualnych parametrów projektowych pomieszczeń.</w:t>
      </w:r>
    </w:p>
    <w:p w14:paraId="3EE5514F" w14:textId="77777777" w:rsidR="000B4D61" w:rsidRPr="00A03C64" w:rsidRDefault="000B4D61" w:rsidP="006D52A5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7E6D25C7" w14:textId="77777777" w:rsidR="006D52A5" w:rsidRPr="00A03C64" w:rsidRDefault="006D52A5">
      <w:pPr>
        <w:ind w:firstLine="360"/>
        <w:jc w:val="both"/>
        <w:rPr>
          <w:rFonts w:ascii="Verdana" w:hAnsi="Verdana"/>
          <w:sz w:val="20"/>
          <w:szCs w:val="20"/>
        </w:rPr>
      </w:pPr>
    </w:p>
    <w:sectPr w:rsidR="006D52A5" w:rsidRPr="00A0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4B08" w16cex:dateUtc="2020-07-14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5D2527" w16cid:durableId="22B84B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E65"/>
    <w:multiLevelType w:val="hybridMultilevel"/>
    <w:tmpl w:val="E5605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824DB"/>
    <w:multiLevelType w:val="hybridMultilevel"/>
    <w:tmpl w:val="3B14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D4060"/>
    <w:multiLevelType w:val="hybridMultilevel"/>
    <w:tmpl w:val="E20C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B2085"/>
    <w:multiLevelType w:val="hybridMultilevel"/>
    <w:tmpl w:val="3A868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5415A"/>
    <w:multiLevelType w:val="hybridMultilevel"/>
    <w:tmpl w:val="6BC62C94"/>
    <w:lvl w:ilvl="0" w:tplc="FD52F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5C0B70"/>
    <w:multiLevelType w:val="hybridMultilevel"/>
    <w:tmpl w:val="D0E46B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94E0751"/>
    <w:multiLevelType w:val="hybridMultilevel"/>
    <w:tmpl w:val="DA64D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A1CF1"/>
    <w:multiLevelType w:val="hybridMultilevel"/>
    <w:tmpl w:val="BE426984"/>
    <w:lvl w:ilvl="0" w:tplc="15F81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E769E"/>
    <w:multiLevelType w:val="hybridMultilevel"/>
    <w:tmpl w:val="E7508B86"/>
    <w:lvl w:ilvl="0" w:tplc="7BFC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861731"/>
    <w:multiLevelType w:val="hybridMultilevel"/>
    <w:tmpl w:val="E4A4E878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3E365AA6"/>
    <w:multiLevelType w:val="hybridMultilevel"/>
    <w:tmpl w:val="CCCAE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17650"/>
    <w:multiLevelType w:val="hybridMultilevel"/>
    <w:tmpl w:val="4A200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F12463F"/>
    <w:multiLevelType w:val="hybridMultilevel"/>
    <w:tmpl w:val="A5CC0C3C"/>
    <w:lvl w:ilvl="0" w:tplc="FCE21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4218DE"/>
    <w:multiLevelType w:val="hybridMultilevel"/>
    <w:tmpl w:val="3A868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1678A"/>
    <w:multiLevelType w:val="hybridMultilevel"/>
    <w:tmpl w:val="5FCED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75060"/>
    <w:multiLevelType w:val="hybridMultilevel"/>
    <w:tmpl w:val="85383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7391A"/>
    <w:multiLevelType w:val="hybridMultilevel"/>
    <w:tmpl w:val="290045EA"/>
    <w:lvl w:ilvl="0" w:tplc="87A8CD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167262"/>
    <w:multiLevelType w:val="hybridMultilevel"/>
    <w:tmpl w:val="3A286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578B5"/>
    <w:multiLevelType w:val="hybridMultilevel"/>
    <w:tmpl w:val="D01E9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C0BED"/>
    <w:multiLevelType w:val="hybridMultilevel"/>
    <w:tmpl w:val="828A6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366B9"/>
    <w:multiLevelType w:val="hybridMultilevel"/>
    <w:tmpl w:val="BCF8E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05D97"/>
    <w:multiLevelType w:val="hybridMultilevel"/>
    <w:tmpl w:val="70A6FB8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BD83DAD"/>
    <w:multiLevelType w:val="hybridMultilevel"/>
    <w:tmpl w:val="89AAE1DE"/>
    <w:lvl w:ilvl="0" w:tplc="7BA25D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625E7"/>
    <w:multiLevelType w:val="hybridMultilevel"/>
    <w:tmpl w:val="8EACE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987252"/>
    <w:multiLevelType w:val="hybridMultilevel"/>
    <w:tmpl w:val="14E866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200489"/>
    <w:multiLevelType w:val="hybridMultilevel"/>
    <w:tmpl w:val="44526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264E40"/>
    <w:multiLevelType w:val="hybridMultilevel"/>
    <w:tmpl w:val="4FCE15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1645F4"/>
    <w:multiLevelType w:val="hybridMultilevel"/>
    <w:tmpl w:val="F33AB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E0E9C"/>
    <w:multiLevelType w:val="hybridMultilevel"/>
    <w:tmpl w:val="D3B2E190"/>
    <w:lvl w:ilvl="0" w:tplc="01DEF5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4C90F69"/>
    <w:multiLevelType w:val="hybridMultilevel"/>
    <w:tmpl w:val="1CF2E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153EB"/>
    <w:multiLevelType w:val="hybridMultilevel"/>
    <w:tmpl w:val="90FA58AC"/>
    <w:lvl w:ilvl="0" w:tplc="98D4A1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8F75B8F"/>
    <w:multiLevelType w:val="hybridMultilevel"/>
    <w:tmpl w:val="A19692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A171098"/>
    <w:multiLevelType w:val="hybridMultilevel"/>
    <w:tmpl w:val="DED2C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8B4713"/>
    <w:multiLevelType w:val="hybridMultilevel"/>
    <w:tmpl w:val="78E08992"/>
    <w:lvl w:ilvl="0" w:tplc="D1BE1F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0"/>
  </w:num>
  <w:num w:numId="3">
    <w:abstractNumId w:val="33"/>
  </w:num>
  <w:num w:numId="4">
    <w:abstractNumId w:val="21"/>
  </w:num>
  <w:num w:numId="5">
    <w:abstractNumId w:val="27"/>
  </w:num>
  <w:num w:numId="6">
    <w:abstractNumId w:val="7"/>
  </w:num>
  <w:num w:numId="7">
    <w:abstractNumId w:val="31"/>
  </w:num>
  <w:num w:numId="8">
    <w:abstractNumId w:val="29"/>
  </w:num>
  <w:num w:numId="9">
    <w:abstractNumId w:val="28"/>
  </w:num>
  <w:num w:numId="10">
    <w:abstractNumId w:val="16"/>
  </w:num>
  <w:num w:numId="11">
    <w:abstractNumId w:val="30"/>
  </w:num>
  <w:num w:numId="12">
    <w:abstractNumId w:val="18"/>
  </w:num>
  <w:num w:numId="13">
    <w:abstractNumId w:val="17"/>
  </w:num>
  <w:num w:numId="14">
    <w:abstractNumId w:val="4"/>
  </w:num>
  <w:num w:numId="15">
    <w:abstractNumId w:val="32"/>
  </w:num>
  <w:num w:numId="16">
    <w:abstractNumId w:val="5"/>
  </w:num>
  <w:num w:numId="17">
    <w:abstractNumId w:val="11"/>
  </w:num>
  <w:num w:numId="18">
    <w:abstractNumId w:val="0"/>
  </w:num>
  <w:num w:numId="19">
    <w:abstractNumId w:val="12"/>
  </w:num>
  <w:num w:numId="20">
    <w:abstractNumId w:val="19"/>
  </w:num>
  <w:num w:numId="21">
    <w:abstractNumId w:val="3"/>
  </w:num>
  <w:num w:numId="22">
    <w:abstractNumId w:val="13"/>
  </w:num>
  <w:num w:numId="23">
    <w:abstractNumId w:val="8"/>
  </w:num>
  <w:num w:numId="24">
    <w:abstractNumId w:val="1"/>
  </w:num>
  <w:num w:numId="25">
    <w:abstractNumId w:val="6"/>
  </w:num>
  <w:num w:numId="26">
    <w:abstractNumId w:val="14"/>
  </w:num>
  <w:num w:numId="27">
    <w:abstractNumId w:val="15"/>
  </w:num>
  <w:num w:numId="28">
    <w:abstractNumId w:val="26"/>
  </w:num>
  <w:num w:numId="29">
    <w:abstractNumId w:val="23"/>
  </w:num>
  <w:num w:numId="30">
    <w:abstractNumId w:val="9"/>
  </w:num>
  <w:num w:numId="31">
    <w:abstractNumId w:val="24"/>
  </w:num>
  <w:num w:numId="32">
    <w:abstractNumId w:val="10"/>
  </w:num>
  <w:num w:numId="33">
    <w:abstractNumId w:val="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C8"/>
    <w:rsid w:val="000477A1"/>
    <w:rsid w:val="00054F5B"/>
    <w:rsid w:val="000568F4"/>
    <w:rsid w:val="000A4FE5"/>
    <w:rsid w:val="000B4D61"/>
    <w:rsid w:val="000F4363"/>
    <w:rsid w:val="00141920"/>
    <w:rsid w:val="00166942"/>
    <w:rsid w:val="00170CE9"/>
    <w:rsid w:val="001C1D4D"/>
    <w:rsid w:val="001C2B24"/>
    <w:rsid w:val="001C4E6E"/>
    <w:rsid w:val="00203BED"/>
    <w:rsid w:val="0025625C"/>
    <w:rsid w:val="00282E6A"/>
    <w:rsid w:val="002B05DF"/>
    <w:rsid w:val="002F202C"/>
    <w:rsid w:val="003A299B"/>
    <w:rsid w:val="003D3DF6"/>
    <w:rsid w:val="003F43B1"/>
    <w:rsid w:val="00423CD0"/>
    <w:rsid w:val="00435A38"/>
    <w:rsid w:val="00461292"/>
    <w:rsid w:val="0049494F"/>
    <w:rsid w:val="004B0722"/>
    <w:rsid w:val="004E555C"/>
    <w:rsid w:val="0051279E"/>
    <w:rsid w:val="00534A08"/>
    <w:rsid w:val="0055616D"/>
    <w:rsid w:val="00567AF5"/>
    <w:rsid w:val="005B5AE6"/>
    <w:rsid w:val="005B6076"/>
    <w:rsid w:val="005E7F55"/>
    <w:rsid w:val="00603F17"/>
    <w:rsid w:val="006312BD"/>
    <w:rsid w:val="00652BA4"/>
    <w:rsid w:val="00673D8C"/>
    <w:rsid w:val="00696774"/>
    <w:rsid w:val="006D0289"/>
    <w:rsid w:val="006D52A5"/>
    <w:rsid w:val="006D6B7C"/>
    <w:rsid w:val="006F5605"/>
    <w:rsid w:val="007103AF"/>
    <w:rsid w:val="00723480"/>
    <w:rsid w:val="007359B5"/>
    <w:rsid w:val="007A5E17"/>
    <w:rsid w:val="007A7BBB"/>
    <w:rsid w:val="007B6B68"/>
    <w:rsid w:val="007E4030"/>
    <w:rsid w:val="00884ACD"/>
    <w:rsid w:val="00893F1B"/>
    <w:rsid w:val="00894411"/>
    <w:rsid w:val="008B0220"/>
    <w:rsid w:val="008C2B4D"/>
    <w:rsid w:val="008C595D"/>
    <w:rsid w:val="00900903"/>
    <w:rsid w:val="0096094B"/>
    <w:rsid w:val="0097125D"/>
    <w:rsid w:val="009813F0"/>
    <w:rsid w:val="00984B16"/>
    <w:rsid w:val="00987088"/>
    <w:rsid w:val="009E7477"/>
    <w:rsid w:val="009F3605"/>
    <w:rsid w:val="009F5264"/>
    <w:rsid w:val="00A0127B"/>
    <w:rsid w:val="00A03C64"/>
    <w:rsid w:val="00A5340F"/>
    <w:rsid w:val="00A6761C"/>
    <w:rsid w:val="00A85A91"/>
    <w:rsid w:val="00A91713"/>
    <w:rsid w:val="00A917C8"/>
    <w:rsid w:val="00B07BC5"/>
    <w:rsid w:val="00B42015"/>
    <w:rsid w:val="00BB0F67"/>
    <w:rsid w:val="00BD1EE6"/>
    <w:rsid w:val="00BD713A"/>
    <w:rsid w:val="00C06B01"/>
    <w:rsid w:val="00C17F7F"/>
    <w:rsid w:val="00C5296D"/>
    <w:rsid w:val="00C54C44"/>
    <w:rsid w:val="00C6587F"/>
    <w:rsid w:val="00C8192A"/>
    <w:rsid w:val="00C914E9"/>
    <w:rsid w:val="00CA5900"/>
    <w:rsid w:val="00CC4A71"/>
    <w:rsid w:val="00CF166F"/>
    <w:rsid w:val="00D27D3E"/>
    <w:rsid w:val="00D468AE"/>
    <w:rsid w:val="00D6560E"/>
    <w:rsid w:val="00DA42CF"/>
    <w:rsid w:val="00DC6092"/>
    <w:rsid w:val="00DD3AE5"/>
    <w:rsid w:val="00DD3D64"/>
    <w:rsid w:val="00E10DB4"/>
    <w:rsid w:val="00E25D6D"/>
    <w:rsid w:val="00E73697"/>
    <w:rsid w:val="00F201DB"/>
    <w:rsid w:val="00F57E95"/>
    <w:rsid w:val="00F6761A"/>
    <w:rsid w:val="00F72903"/>
    <w:rsid w:val="00F85105"/>
    <w:rsid w:val="00F87BA7"/>
    <w:rsid w:val="00FA0AF2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2033"/>
  <w15:chartTrackingRefBased/>
  <w15:docId w15:val="{385FEF88-09BF-4EDF-94D4-70DF2074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F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5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Sobota</dc:creator>
  <cp:keywords/>
  <dc:description/>
  <cp:lastModifiedBy>Jarosław Sobota</cp:lastModifiedBy>
  <cp:revision>16</cp:revision>
  <cp:lastPrinted>2020-08-06T07:47:00Z</cp:lastPrinted>
  <dcterms:created xsi:type="dcterms:W3CDTF">2020-07-13T08:48:00Z</dcterms:created>
  <dcterms:modified xsi:type="dcterms:W3CDTF">2020-09-08T10:27:00Z</dcterms:modified>
</cp:coreProperties>
</file>