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552B7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C7768F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PO.271.2</w:t>
      </w:r>
      <w:r w:rsidR="00C250C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A76603">
      <w:pPr>
        <w:tabs>
          <w:tab w:val="center" w:pos="3868"/>
        </w:tabs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bookmarkStart w:id="0" w:name="_GoBack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  <w:r w:rsidR="00A7660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ab/>
      </w:r>
    </w:p>
    <w:bookmarkEnd w:id="0"/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C7768F" w:rsidRPr="00C7768F" w:rsidRDefault="00C7768F" w:rsidP="00C7768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C7768F">
        <w:rPr>
          <w:rFonts w:ascii="Verdana" w:eastAsia="Verdana" w:hAnsi="Verdana" w:cs="Times New Roman"/>
          <w:b/>
          <w:color w:val="000000"/>
        </w:rPr>
        <w:t>„</w:t>
      </w:r>
      <w:r w:rsidRPr="00C7768F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</w:t>
      </w:r>
      <w:r w:rsidR="00FF669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systemów</w:t>
      </w:r>
      <w:r w:rsidR="00CC41E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EF553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 anestezji i eutanazji zwierząt</w:t>
      </w:r>
      <w:r w:rsidR="006A384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laboratoryjnych”</w:t>
      </w:r>
    </w:p>
    <w:p w:rsidR="00C7768F" w:rsidRPr="00C7768F" w:rsidRDefault="00C7768F" w:rsidP="00C7768F">
      <w:pPr>
        <w:spacing w:after="0" w:line="240" w:lineRule="auto"/>
        <w:jc w:val="left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  <w:r w:rsidRPr="00C7768F"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>Przedmiot zamówienia składa się z następujących części:</w:t>
      </w:r>
    </w:p>
    <w:p w:rsidR="006A3840" w:rsidRPr="006A3840" w:rsidRDefault="006A3840" w:rsidP="006A3840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eastAsia="Calibri" w:cs="Times New Roman"/>
          <w:b/>
          <w:color w:val="auto"/>
          <w:spacing w:val="0"/>
          <w:szCs w:val="20"/>
        </w:rPr>
      </w:pPr>
      <w:r w:rsidRPr="006A3840">
        <w:rPr>
          <w:rFonts w:eastAsia="Verdana" w:cs="Times New Roman"/>
          <w:b/>
          <w:color w:val="000000"/>
          <w:szCs w:val="20"/>
        </w:rPr>
        <w:t>Część 1) „Dostawa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FF6696">
        <w:rPr>
          <w:rFonts w:eastAsia="Calibri" w:cs="Times New Roman"/>
          <w:b/>
          <w:color w:val="auto"/>
          <w:spacing w:val="0"/>
          <w:szCs w:val="20"/>
        </w:rPr>
        <w:t xml:space="preserve">systemu </w:t>
      </w:r>
      <w:r w:rsidRPr="006A3840">
        <w:rPr>
          <w:rFonts w:eastAsia="Calibri" w:cs="Times New Roman"/>
          <w:b/>
          <w:color w:val="auto"/>
          <w:spacing w:val="0"/>
          <w:szCs w:val="20"/>
        </w:rPr>
        <w:t>do anestezji z</w:t>
      </w:r>
      <w:r>
        <w:rPr>
          <w:rFonts w:eastAsia="Calibri" w:cs="Times New Roman"/>
          <w:b/>
          <w:color w:val="auto"/>
          <w:spacing w:val="0"/>
          <w:szCs w:val="20"/>
        </w:rPr>
        <w:t>wierząt laboratoryjnych</w:t>
      </w:r>
      <w:r w:rsidRPr="006A3840">
        <w:rPr>
          <w:rFonts w:eastAsia="Verdana" w:cs="Times New Roman"/>
          <w:b/>
          <w:color w:val="000000"/>
          <w:szCs w:val="20"/>
        </w:rPr>
        <w:t>”</w:t>
      </w:r>
    </w:p>
    <w:p w:rsidR="006A3840" w:rsidRPr="006A3840" w:rsidRDefault="006A3840" w:rsidP="006A3840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eastAsia="Calibri" w:cs="Times New Roman"/>
          <w:b/>
          <w:color w:val="auto"/>
          <w:spacing w:val="0"/>
          <w:szCs w:val="20"/>
        </w:rPr>
      </w:pPr>
      <w:r w:rsidRPr="006A3840">
        <w:rPr>
          <w:rFonts w:eastAsia="Verdana" w:cs="Times New Roman"/>
          <w:b/>
          <w:color w:val="000000"/>
          <w:szCs w:val="20"/>
        </w:rPr>
        <w:t>Część 2) „Dostawa</w:t>
      </w:r>
      <w:r w:rsidRPr="006A3840"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FF6696">
        <w:rPr>
          <w:rFonts w:eastAsia="Calibri" w:cs="Times New Roman"/>
          <w:b/>
          <w:color w:val="auto"/>
          <w:spacing w:val="0"/>
          <w:szCs w:val="20"/>
        </w:rPr>
        <w:t>systemu</w:t>
      </w:r>
      <w:r w:rsidRPr="006A3840">
        <w:rPr>
          <w:rFonts w:eastAsia="Calibri" w:cs="Times New Roman"/>
          <w:b/>
          <w:color w:val="auto"/>
          <w:spacing w:val="0"/>
          <w:szCs w:val="20"/>
        </w:rPr>
        <w:t xml:space="preserve"> do eutanazji</w:t>
      </w:r>
      <w:r w:rsidR="00EF5533">
        <w:rPr>
          <w:rFonts w:eastAsia="Calibri" w:cs="Times New Roman"/>
          <w:b/>
          <w:color w:val="auto"/>
          <w:spacing w:val="0"/>
          <w:szCs w:val="20"/>
        </w:rPr>
        <w:t xml:space="preserve"> zwierząt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laboratoryjnych</w:t>
      </w:r>
      <w:r w:rsidRPr="006A3840">
        <w:rPr>
          <w:rFonts w:eastAsia="Calibri" w:cs="Times New Roman"/>
          <w:b/>
          <w:color w:val="auto"/>
          <w:spacing w:val="0"/>
          <w:szCs w:val="20"/>
        </w:rPr>
        <w:t>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C7768F"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C7768F">
        <w:trPr>
          <w:trHeight w:val="562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C7768F">
        <w:trPr>
          <w:trHeight w:val="544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footerReference w:type="default" r:id="rId9"/>
      <w:headerReference w:type="first" r:id="rId10"/>
      <w:footerReference w:type="first" r:id="rId11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A384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A384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7660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76603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4F2306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34DC5">
                            <w:rPr>
                              <w:lang w:val="en-US"/>
                            </w:rPr>
                            <w:t>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A76603">
                            <w:rPr>
                              <w:lang w:val="en-US"/>
                            </w:rPr>
                            <w:t>386585168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4F2306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4F2306">
                      <w:rPr>
                        <w:lang w:val="en-US"/>
                      </w:rPr>
                      <w:t>port.lukasiewicz.gov</w:t>
                    </w:r>
                    <w:r w:rsidR="005D102F" w:rsidRPr="00534DC5">
                      <w:rPr>
                        <w:lang w:val="en-US"/>
                      </w:rPr>
                      <w:t>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 xml:space="preserve">894 314 05 23, REGON: </w:t>
                    </w:r>
                    <w:r w:rsidR="00A76603">
                      <w:rPr>
                        <w:lang w:val="en-US"/>
                      </w:rPr>
                      <w:t>386585168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4F2306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2306"/>
    <w:rsid w:val="004F5805"/>
    <w:rsid w:val="00526CDD"/>
    <w:rsid w:val="00534DC5"/>
    <w:rsid w:val="00552B7E"/>
    <w:rsid w:val="005563D2"/>
    <w:rsid w:val="005D102F"/>
    <w:rsid w:val="005D1495"/>
    <w:rsid w:val="006747BD"/>
    <w:rsid w:val="006919BD"/>
    <w:rsid w:val="006A3840"/>
    <w:rsid w:val="006D6DE5"/>
    <w:rsid w:val="006E5990"/>
    <w:rsid w:val="006F645A"/>
    <w:rsid w:val="00726E33"/>
    <w:rsid w:val="007B730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21F0"/>
    <w:rsid w:val="00A4666C"/>
    <w:rsid w:val="00A52C29"/>
    <w:rsid w:val="00A76603"/>
    <w:rsid w:val="00AA593C"/>
    <w:rsid w:val="00AE0125"/>
    <w:rsid w:val="00B0333A"/>
    <w:rsid w:val="00B61F8A"/>
    <w:rsid w:val="00C250CC"/>
    <w:rsid w:val="00C43E99"/>
    <w:rsid w:val="00C736D5"/>
    <w:rsid w:val="00C7768F"/>
    <w:rsid w:val="00CC41E3"/>
    <w:rsid w:val="00D005B3"/>
    <w:rsid w:val="00D06D36"/>
    <w:rsid w:val="00D40690"/>
    <w:rsid w:val="00D619DE"/>
    <w:rsid w:val="00D92BCF"/>
    <w:rsid w:val="00DA52A1"/>
    <w:rsid w:val="00EB4FE7"/>
    <w:rsid w:val="00ED7972"/>
    <w:rsid w:val="00EE493C"/>
    <w:rsid w:val="00EF5533"/>
    <w:rsid w:val="00F050CD"/>
    <w:rsid w:val="00F142FE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6478-E4AC-4442-BDB0-F30BEA0E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28</cp:revision>
  <cp:lastPrinted>2020-02-07T19:43:00Z</cp:lastPrinted>
  <dcterms:created xsi:type="dcterms:W3CDTF">2020-03-09T10:26:00Z</dcterms:created>
  <dcterms:modified xsi:type="dcterms:W3CDTF">2020-07-30T10:35:00Z</dcterms:modified>
</cp:coreProperties>
</file>