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A90F" w14:textId="3967D6EB" w:rsidR="00B047FC" w:rsidRDefault="005E65BB" w:rsidP="00B047F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7314C8">
        <w:rPr>
          <w:rFonts w:asciiTheme="majorHAnsi" w:hAnsiTheme="majorHAnsi"/>
          <w:szCs w:val="20"/>
        </w:rPr>
        <w:t xml:space="preserve">     </w:t>
      </w:r>
      <w:r w:rsidR="007314C8" w:rsidRPr="0003037F">
        <w:rPr>
          <w:rFonts w:asciiTheme="majorHAnsi" w:hAnsiTheme="majorHAnsi"/>
          <w:szCs w:val="20"/>
        </w:rPr>
        <w:t>PO.272</w:t>
      </w:r>
      <w:r w:rsidR="007314C8">
        <w:rPr>
          <w:rFonts w:asciiTheme="majorHAnsi" w:hAnsiTheme="majorHAnsi"/>
          <w:szCs w:val="20"/>
        </w:rPr>
        <w:t>0</w:t>
      </w:r>
      <w:r w:rsidR="007314C8" w:rsidRPr="0003037F">
        <w:rPr>
          <w:rFonts w:asciiTheme="majorHAnsi" w:hAnsiTheme="majorHAnsi"/>
          <w:szCs w:val="20"/>
        </w:rPr>
        <w:t>.</w:t>
      </w:r>
      <w:r w:rsidR="007314C8">
        <w:rPr>
          <w:rFonts w:asciiTheme="majorHAnsi" w:hAnsiTheme="majorHAnsi"/>
          <w:szCs w:val="20"/>
        </w:rPr>
        <w:t>31</w:t>
      </w:r>
      <w:r w:rsidR="004A4B49">
        <w:rPr>
          <w:rFonts w:asciiTheme="majorHAnsi" w:hAnsiTheme="majorHAnsi"/>
          <w:szCs w:val="20"/>
        </w:rPr>
        <w:t>4</w:t>
      </w:r>
      <w:r w:rsidR="007314C8" w:rsidRPr="0003037F">
        <w:rPr>
          <w:rFonts w:asciiTheme="majorHAnsi" w:hAnsiTheme="majorHAnsi"/>
          <w:szCs w:val="20"/>
        </w:rPr>
        <w:t>.20</w:t>
      </w:r>
      <w:r w:rsidR="007314C8">
        <w:rPr>
          <w:rFonts w:asciiTheme="majorHAnsi" w:hAnsiTheme="majorHAnsi"/>
          <w:szCs w:val="20"/>
        </w:rPr>
        <w:t>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1B4659A1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4A4B49">
        <w:rPr>
          <w:rFonts w:asciiTheme="majorHAnsi" w:hAnsiTheme="majorHAnsi"/>
          <w:szCs w:val="20"/>
        </w:rPr>
        <w:t xml:space="preserve">materiałów zużywalnych </w:t>
      </w:r>
      <w:r w:rsidR="004A4B49"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31C47051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7314C8">
        <w:rPr>
          <w:rFonts w:asciiTheme="majorHAnsi" w:eastAsia="Calibri" w:hAnsiTheme="majorHAnsi" w:cs="Tahoma"/>
          <w:bCs/>
          <w:szCs w:val="20"/>
        </w:rPr>
        <w:t>21</w:t>
      </w:r>
      <w:r w:rsidRPr="00D94564">
        <w:rPr>
          <w:rFonts w:asciiTheme="majorHAnsi" w:eastAsia="Calibri" w:hAnsiTheme="majorHAnsi" w:cs="Tahoma"/>
          <w:bCs/>
          <w:szCs w:val="20"/>
        </w:rPr>
        <w:t>.0</w:t>
      </w:r>
      <w:r w:rsidR="00A77F5E">
        <w:rPr>
          <w:rFonts w:asciiTheme="majorHAnsi" w:eastAsia="Calibri" w:hAnsiTheme="majorHAnsi" w:cs="Tahoma"/>
          <w:bCs/>
          <w:szCs w:val="20"/>
        </w:rPr>
        <w:t>5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D94564">
        <w:rPr>
          <w:rFonts w:asciiTheme="majorHAnsi" w:hAnsiTheme="majorHAnsi"/>
          <w:szCs w:val="20"/>
        </w:rPr>
        <w:t xml:space="preserve">na dostawę </w:t>
      </w:r>
      <w:r w:rsidR="004A4B49">
        <w:rPr>
          <w:rFonts w:asciiTheme="majorHAnsi" w:hAnsiTheme="majorHAnsi"/>
          <w:szCs w:val="20"/>
        </w:rPr>
        <w:t xml:space="preserve">materiałów zużywalnych </w:t>
      </w:r>
      <w:r w:rsidR="004A4B49"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D2F0F"/>
    <w:rsid w:val="00134929"/>
    <w:rsid w:val="001559F1"/>
    <w:rsid w:val="001A0BD2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A4B49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314C8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047FC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1AFE-87FE-4780-8D19-10D2C1B5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10</cp:revision>
  <cp:lastPrinted>2020-02-10T12:13:00Z</cp:lastPrinted>
  <dcterms:created xsi:type="dcterms:W3CDTF">2020-03-03T07:35:00Z</dcterms:created>
  <dcterms:modified xsi:type="dcterms:W3CDTF">2020-05-20T13:06:00Z</dcterms:modified>
</cp:coreProperties>
</file>