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DED7F" w14:textId="77777777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PO.2721.14.2020</w:t>
      </w:r>
    </w:p>
    <w:p w14:paraId="393D1FEB" w14:textId="77777777" w:rsidR="000633B4" w:rsidRP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48A95E2F" w:rsidR="000633B4" w:rsidRDefault="000633B4" w:rsidP="00CB6F2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PO.2721.14.2020  </w:t>
      </w:r>
      <w:r w:rsidR="00E46E1B">
        <w:rPr>
          <w:rFonts w:ascii="Tahoma" w:hAnsi="Tahoma" w:cs="Tahoma"/>
          <w:color w:val="000000"/>
          <w:sz w:val="18"/>
          <w:szCs w:val="18"/>
          <w:lang w:eastAsia="pl-PL"/>
        </w:rPr>
        <w:t xml:space="preserve">pn. </w:t>
      </w:r>
      <w:r w:rsidR="00E46E1B" w:rsidRPr="000633B4">
        <w:rPr>
          <w:rFonts w:ascii="Tahoma" w:hAnsi="Tahoma" w:cs="Tahoma"/>
          <w:i/>
          <w:iCs/>
          <w:color w:val="auto"/>
          <w:sz w:val="18"/>
          <w:szCs w:val="18"/>
        </w:rPr>
        <w:t>Usług</w:t>
      </w:r>
      <w:r w:rsidR="00E46E1B">
        <w:rPr>
          <w:rFonts w:ascii="Tahoma" w:hAnsi="Tahoma" w:cs="Tahoma"/>
          <w:i/>
          <w:iCs/>
          <w:color w:val="auto"/>
          <w:sz w:val="18"/>
          <w:szCs w:val="18"/>
        </w:rPr>
        <w:t>a</w:t>
      </w:r>
      <w:r w:rsidR="00E46E1B" w:rsidRPr="000633B4">
        <w:rPr>
          <w:rFonts w:ascii="Tahoma" w:hAnsi="Tahoma" w:cs="Tahoma"/>
          <w:i/>
          <w:iCs/>
          <w:color w:val="auto"/>
          <w:sz w:val="18"/>
          <w:szCs w:val="18"/>
        </w:rPr>
        <w:t xml:space="preserve"> przeglądu technicznego aparatury laboratoryjnej z konserwacją urządzeń</w:t>
      </w:r>
      <w:r w:rsidR="00CB6F21">
        <w:rPr>
          <w:rFonts w:ascii="Tahoma" w:hAnsi="Tahoma" w:cs="Tahoma"/>
          <w:i/>
          <w:iCs/>
          <w:color w:val="auto"/>
          <w:sz w:val="18"/>
          <w:szCs w:val="18"/>
        </w:rPr>
        <w:t xml:space="preserve"> </w:t>
      </w:r>
      <w:r w:rsidR="00CB6F21" w:rsidRPr="000633B4">
        <w:rPr>
          <w:rFonts w:ascii="Tahoma" w:hAnsi="Tahoma" w:cs="Tahoma"/>
          <w:color w:val="000000"/>
          <w:sz w:val="18"/>
          <w:szCs w:val="18"/>
        </w:rPr>
        <w:t>na rzecz Sieci Badawczej Łukasiewicz - PORT Polskiego Ośrodka Rozwoju Technologii ul. Stabłowicka 147,  54-066 Wrocław</w:t>
      </w:r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0633B4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633B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0633B4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7777777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7777777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90AA2AA" w14:textId="3F2D01E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480F02AA" w14:textId="7777777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</w:p>
    <w:p w14:paraId="02E6025D" w14:textId="77777777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dojazdu.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75AD29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5D80C5F9" w14:textId="77777777" w:rsidR="000633B4" w:rsidRPr="000633B4" w:rsidRDefault="000633B4" w:rsidP="000633B4">
      <w:pPr>
        <w:autoSpaceDE w:val="0"/>
        <w:spacing w:after="0" w:line="240" w:lineRule="auto"/>
        <w:rPr>
          <w:rFonts w:ascii="Tahoma" w:hAnsi="Tahoma" w:cs="Tahoma"/>
          <w:bCs/>
          <w:color w:val="auto"/>
          <w:sz w:val="18"/>
          <w:szCs w:val="18"/>
        </w:rPr>
      </w:pPr>
    </w:p>
    <w:p w14:paraId="3037D79F" w14:textId="77777777" w:rsidR="000633B4" w:rsidRPr="000633B4" w:rsidRDefault="000633B4" w:rsidP="000633B4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14:paraId="6957B365" w14:textId="77777777" w:rsidR="000633B4" w:rsidRPr="000633B4" w:rsidRDefault="000633B4" w:rsidP="000633B4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wynikającej z art. 297 Kodeksu Karnego.</w:t>
      </w:r>
    </w:p>
    <w:p w14:paraId="648A1237" w14:textId="77777777" w:rsidR="000633B4" w:rsidRPr="000633B4" w:rsidRDefault="000633B4" w:rsidP="000633B4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lastRenderedPageBreak/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F313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5C34102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32979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2770D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4929"/>
    <w:rsid w:val="001675C6"/>
    <w:rsid w:val="00173EA2"/>
    <w:rsid w:val="001A0BD2"/>
    <w:rsid w:val="001D56FC"/>
    <w:rsid w:val="001E0E98"/>
    <w:rsid w:val="001E607E"/>
    <w:rsid w:val="00231524"/>
    <w:rsid w:val="002331B4"/>
    <w:rsid w:val="0024142F"/>
    <w:rsid w:val="00242743"/>
    <w:rsid w:val="002D48BE"/>
    <w:rsid w:val="002F4540"/>
    <w:rsid w:val="00335F9F"/>
    <w:rsid w:val="00346C00"/>
    <w:rsid w:val="00354A18"/>
    <w:rsid w:val="00397BF3"/>
    <w:rsid w:val="003F4324"/>
    <w:rsid w:val="003F4BA3"/>
    <w:rsid w:val="004C287B"/>
    <w:rsid w:val="004F5805"/>
    <w:rsid w:val="00526CDD"/>
    <w:rsid w:val="00585AE0"/>
    <w:rsid w:val="005D102F"/>
    <w:rsid w:val="005D1495"/>
    <w:rsid w:val="005D3C9F"/>
    <w:rsid w:val="00612AA8"/>
    <w:rsid w:val="006747BD"/>
    <w:rsid w:val="00683F14"/>
    <w:rsid w:val="006919BD"/>
    <w:rsid w:val="006D6DE5"/>
    <w:rsid w:val="006E5990"/>
    <w:rsid w:val="006F645A"/>
    <w:rsid w:val="008010A1"/>
    <w:rsid w:val="00805DF6"/>
    <w:rsid w:val="00811368"/>
    <w:rsid w:val="00821F16"/>
    <w:rsid w:val="008368C0"/>
    <w:rsid w:val="0084396A"/>
    <w:rsid w:val="00854B7B"/>
    <w:rsid w:val="008672D4"/>
    <w:rsid w:val="008C1729"/>
    <w:rsid w:val="008C511A"/>
    <w:rsid w:val="008C75DD"/>
    <w:rsid w:val="008D1C0C"/>
    <w:rsid w:val="008D7889"/>
    <w:rsid w:val="008F027B"/>
    <w:rsid w:val="008F209D"/>
    <w:rsid w:val="009461B0"/>
    <w:rsid w:val="009D29AA"/>
    <w:rsid w:val="009D4C4D"/>
    <w:rsid w:val="00A33C1A"/>
    <w:rsid w:val="00A36F46"/>
    <w:rsid w:val="00A4666C"/>
    <w:rsid w:val="00A52C29"/>
    <w:rsid w:val="00A77BDA"/>
    <w:rsid w:val="00A800FE"/>
    <w:rsid w:val="00A92D88"/>
    <w:rsid w:val="00AD11B5"/>
    <w:rsid w:val="00B61F8A"/>
    <w:rsid w:val="00B940BB"/>
    <w:rsid w:val="00BE509A"/>
    <w:rsid w:val="00BF2A54"/>
    <w:rsid w:val="00C038E9"/>
    <w:rsid w:val="00C736D5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E46E1B"/>
    <w:rsid w:val="00E6470D"/>
    <w:rsid w:val="00EA7CDA"/>
    <w:rsid w:val="00ED7972"/>
    <w:rsid w:val="00EE493C"/>
    <w:rsid w:val="00F307AF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ACE2-6B95-47D2-A7CE-C813DE93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3</cp:revision>
  <cp:lastPrinted>2020-04-22T14:05:00Z</cp:lastPrinted>
  <dcterms:created xsi:type="dcterms:W3CDTF">2020-05-11T09:27:00Z</dcterms:created>
  <dcterms:modified xsi:type="dcterms:W3CDTF">2020-05-18T08:49:00Z</dcterms:modified>
</cp:coreProperties>
</file>