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B241B">
        <w:rPr>
          <w:rFonts w:eastAsia="Calibri" w:cs="Tahoma"/>
          <w:b/>
          <w:color w:val="auto"/>
          <w:spacing w:val="0"/>
          <w:szCs w:val="20"/>
        </w:rPr>
        <w:t>1</w:t>
      </w:r>
      <w:r w:rsidR="00E71417">
        <w:rPr>
          <w:rFonts w:eastAsia="Calibri" w:cs="Tahoma"/>
          <w:b/>
          <w:color w:val="auto"/>
          <w:spacing w:val="0"/>
          <w:szCs w:val="20"/>
        </w:rPr>
        <w:t>3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71417" w:rsidRPr="00E71417">
        <w:rPr>
          <w:rFonts w:eastAsia="Times New Roman" w:cs="Tahoma"/>
          <w:b/>
          <w:color w:val="auto"/>
          <w:spacing w:val="0"/>
          <w:szCs w:val="20"/>
          <w:lang w:eastAsia="x-none"/>
        </w:rPr>
        <w:t>Dostawa środków ochrony indywidualnej, odzieży i obuwia roboczego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</w:t>
      </w:r>
      <w:bookmarkStart w:id="0" w:name="_GoBack"/>
      <w:bookmarkEnd w:id="0"/>
      <w:r>
        <w:rPr>
          <w:rFonts w:eastAsia="Calibri" w:cs="Arial"/>
          <w:color w:val="auto"/>
          <w:spacing w:val="0"/>
          <w:szCs w:val="20"/>
        </w:rPr>
        <w:t>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7141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7141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C95B99F" wp14:editId="06FEC4B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6CD1337" wp14:editId="34671F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7141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71417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E0D79E" wp14:editId="73BCAB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07800E" wp14:editId="42C86E6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B61F8A"/>
    <w:rsid w:val="00C736D5"/>
    <w:rsid w:val="00D005B3"/>
    <w:rsid w:val="00D06D36"/>
    <w:rsid w:val="00D40690"/>
    <w:rsid w:val="00DA52A1"/>
    <w:rsid w:val="00E36132"/>
    <w:rsid w:val="00E71417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91D9-DF60-4757-9171-53996E87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8</cp:revision>
  <cp:lastPrinted>2020-03-13T13:08:00Z</cp:lastPrinted>
  <dcterms:created xsi:type="dcterms:W3CDTF">2020-03-02T13:49:00Z</dcterms:created>
  <dcterms:modified xsi:type="dcterms:W3CDTF">2020-04-20T09:24:00Z</dcterms:modified>
</cp:coreProperties>
</file>