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32776" w14:textId="1B16EE89" w:rsidR="009711D8" w:rsidRPr="009711D8" w:rsidRDefault="009711D8" w:rsidP="009711D8">
      <w:pPr>
        <w:spacing w:after="0"/>
        <w:jc w:val="right"/>
        <w:rPr>
          <w:rFonts w:asciiTheme="majorHAnsi" w:hAnsiTheme="majorHAnsi"/>
          <w:bCs/>
          <w:szCs w:val="20"/>
        </w:rPr>
      </w:pPr>
      <w:r w:rsidRPr="009711D8">
        <w:rPr>
          <w:rFonts w:asciiTheme="majorHAnsi" w:hAnsiTheme="majorHAnsi"/>
          <w:bCs/>
          <w:szCs w:val="20"/>
        </w:rPr>
        <w:t>PO.2720.1</w:t>
      </w:r>
      <w:r>
        <w:rPr>
          <w:rFonts w:asciiTheme="majorHAnsi" w:hAnsiTheme="majorHAnsi"/>
          <w:bCs/>
          <w:szCs w:val="20"/>
        </w:rPr>
        <w:t>44</w:t>
      </w:r>
      <w:r w:rsidRPr="009711D8">
        <w:rPr>
          <w:rFonts w:asciiTheme="majorHAnsi" w:hAnsiTheme="majorHAnsi"/>
          <w:bCs/>
          <w:szCs w:val="20"/>
        </w:rPr>
        <w:t>.2020</w:t>
      </w:r>
    </w:p>
    <w:p w14:paraId="0DF37B8C" w14:textId="05A105E7" w:rsidR="009711D8" w:rsidRDefault="009711D8" w:rsidP="00544E1D">
      <w:pPr>
        <w:spacing w:after="0"/>
        <w:jc w:val="right"/>
        <w:rPr>
          <w:rFonts w:asciiTheme="majorHAnsi" w:hAnsiTheme="majorHAnsi" w:cs="Arial"/>
          <w:b/>
          <w:bCs/>
          <w:szCs w:val="20"/>
        </w:rPr>
      </w:pPr>
      <w:r w:rsidRPr="009711D8">
        <w:rPr>
          <w:rFonts w:asciiTheme="majorHAnsi" w:hAnsiTheme="majorHAnsi" w:cs="Arial"/>
          <w:b/>
          <w:bCs/>
          <w:szCs w:val="20"/>
        </w:rPr>
        <w:t xml:space="preserve">Załącznik nr 5 – </w:t>
      </w:r>
      <w:r>
        <w:rPr>
          <w:rFonts w:asciiTheme="majorHAnsi" w:hAnsiTheme="majorHAnsi" w:cs="Arial"/>
          <w:b/>
          <w:bCs/>
          <w:szCs w:val="20"/>
        </w:rPr>
        <w:t>Wzór umowy</w:t>
      </w:r>
    </w:p>
    <w:p w14:paraId="0D6C10DD" w14:textId="77777777" w:rsidR="00544E1D" w:rsidRPr="009711D8" w:rsidRDefault="00544E1D" w:rsidP="00544E1D">
      <w:pPr>
        <w:spacing w:after="0"/>
        <w:jc w:val="right"/>
        <w:rPr>
          <w:rFonts w:asciiTheme="majorHAnsi" w:hAnsiTheme="majorHAnsi"/>
          <w:szCs w:val="20"/>
        </w:rPr>
      </w:pPr>
    </w:p>
    <w:p w14:paraId="50D75218" w14:textId="77777777" w:rsidR="009711D8" w:rsidRDefault="009711D8" w:rsidP="009711D8"/>
    <w:tbl>
      <w:tblPr>
        <w:tblW w:w="8383"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ook w:val="0000" w:firstRow="0" w:lastRow="0" w:firstColumn="0" w:lastColumn="0" w:noHBand="0" w:noVBand="0"/>
      </w:tblPr>
      <w:tblGrid>
        <w:gridCol w:w="4130"/>
        <w:gridCol w:w="2552"/>
        <w:gridCol w:w="1701"/>
      </w:tblGrid>
      <w:tr w:rsidR="00544E1D" w:rsidRPr="00684C6A" w14:paraId="15981AB0" w14:textId="77777777" w:rsidTr="006D61DD">
        <w:trPr>
          <w:trHeight w:val="238"/>
        </w:trPr>
        <w:tc>
          <w:tcPr>
            <w:tcW w:w="4130" w:type="dxa"/>
            <w:tcBorders>
              <w:top w:val="single" w:sz="12" w:space="0" w:color="808080"/>
              <w:bottom w:val="single" w:sz="12" w:space="0" w:color="808080"/>
            </w:tcBorders>
            <w:shd w:val="clear" w:color="auto" w:fill="F2F2F2"/>
            <w:vAlign w:val="center"/>
          </w:tcPr>
          <w:p w14:paraId="25AD272F" w14:textId="77777777" w:rsidR="006D61DD" w:rsidRPr="006D61DD" w:rsidRDefault="00544E1D" w:rsidP="006D61DD">
            <w:pPr>
              <w:spacing w:after="0" w:line="240" w:lineRule="auto"/>
              <w:rPr>
                <w:rFonts w:asciiTheme="majorHAnsi" w:hAnsiTheme="majorHAnsi" w:cs="Arial"/>
                <w:b/>
                <w:bCs/>
                <w:szCs w:val="20"/>
              </w:rPr>
            </w:pPr>
            <w:r w:rsidRPr="006D61DD">
              <w:rPr>
                <w:rFonts w:asciiTheme="majorHAnsi" w:hAnsiTheme="majorHAnsi" w:cs="Arial"/>
                <w:b/>
                <w:bCs/>
                <w:szCs w:val="20"/>
              </w:rPr>
              <w:t>Sieć Badawcza Łukasiewicz -</w:t>
            </w:r>
            <w:r w:rsidRPr="006D61DD">
              <w:rPr>
                <w:rFonts w:asciiTheme="majorHAnsi" w:hAnsiTheme="majorHAnsi" w:cs="Arial"/>
                <w:b/>
                <w:bCs/>
                <w:szCs w:val="20"/>
              </w:rPr>
              <w:br/>
              <w:t xml:space="preserve">PORT Polski Ośrodek </w:t>
            </w:r>
          </w:p>
          <w:p w14:paraId="05CFACA1" w14:textId="39A90EE5" w:rsidR="00544E1D" w:rsidRPr="006D61DD" w:rsidRDefault="00544E1D" w:rsidP="006D61DD">
            <w:pPr>
              <w:spacing w:after="0" w:line="240" w:lineRule="auto"/>
              <w:rPr>
                <w:rFonts w:asciiTheme="majorHAnsi" w:hAnsiTheme="majorHAnsi" w:cs="Arial"/>
                <w:b/>
                <w:bCs/>
                <w:szCs w:val="20"/>
              </w:rPr>
            </w:pPr>
            <w:r w:rsidRPr="006D61DD">
              <w:rPr>
                <w:rFonts w:asciiTheme="majorHAnsi" w:hAnsiTheme="majorHAnsi" w:cs="Arial"/>
                <w:b/>
                <w:bCs/>
                <w:szCs w:val="20"/>
              </w:rPr>
              <w:t>Rozwoju Technologii</w:t>
            </w:r>
          </w:p>
          <w:p w14:paraId="1D4B92AC" w14:textId="77777777" w:rsidR="00191445" w:rsidRPr="006D61DD" w:rsidRDefault="00544E1D" w:rsidP="006D61DD">
            <w:pPr>
              <w:spacing w:after="0" w:line="240" w:lineRule="auto"/>
              <w:rPr>
                <w:rFonts w:asciiTheme="majorHAnsi" w:hAnsiTheme="majorHAnsi" w:cs="Arial"/>
                <w:szCs w:val="20"/>
              </w:rPr>
            </w:pPr>
            <w:r w:rsidRPr="006D61DD">
              <w:rPr>
                <w:rFonts w:asciiTheme="majorHAnsi" w:hAnsiTheme="majorHAnsi" w:cs="Arial"/>
                <w:szCs w:val="20"/>
              </w:rPr>
              <w:t xml:space="preserve">ul. </w:t>
            </w:r>
            <w:proofErr w:type="spellStart"/>
            <w:r w:rsidRPr="006D61DD">
              <w:rPr>
                <w:rFonts w:asciiTheme="majorHAnsi" w:hAnsiTheme="majorHAnsi" w:cs="Arial"/>
                <w:szCs w:val="20"/>
              </w:rPr>
              <w:t>Stabłowicka</w:t>
            </w:r>
            <w:proofErr w:type="spellEnd"/>
            <w:r w:rsidRPr="006D61DD">
              <w:rPr>
                <w:rFonts w:asciiTheme="majorHAnsi" w:hAnsiTheme="majorHAnsi" w:cs="Arial"/>
                <w:szCs w:val="20"/>
              </w:rPr>
              <w:t xml:space="preserve"> 147, </w:t>
            </w:r>
          </w:p>
          <w:p w14:paraId="0B1E54C3" w14:textId="39020376" w:rsidR="00544E1D" w:rsidRPr="006D61DD" w:rsidRDefault="00544E1D" w:rsidP="006D61DD">
            <w:pPr>
              <w:spacing w:after="0" w:line="240" w:lineRule="auto"/>
              <w:rPr>
                <w:rFonts w:asciiTheme="majorHAnsi" w:hAnsiTheme="majorHAnsi" w:cs="Arial"/>
                <w:szCs w:val="20"/>
              </w:rPr>
            </w:pPr>
            <w:r w:rsidRPr="006D61DD">
              <w:rPr>
                <w:rFonts w:asciiTheme="majorHAnsi" w:hAnsiTheme="majorHAnsi" w:cs="Arial"/>
                <w:szCs w:val="20"/>
              </w:rPr>
              <w:t>54-066 Wrocław, Polska</w:t>
            </w:r>
          </w:p>
          <w:p w14:paraId="25A68021" w14:textId="77777777" w:rsidR="00544E1D" w:rsidRPr="006D61DD" w:rsidRDefault="00544E1D" w:rsidP="006D61DD">
            <w:pPr>
              <w:spacing w:after="0" w:line="240" w:lineRule="auto"/>
              <w:rPr>
                <w:rFonts w:asciiTheme="majorHAnsi" w:hAnsiTheme="majorHAnsi" w:cs="Arial"/>
                <w:szCs w:val="20"/>
              </w:rPr>
            </w:pPr>
            <w:r w:rsidRPr="006D61DD">
              <w:rPr>
                <w:rFonts w:asciiTheme="majorHAnsi" w:hAnsiTheme="majorHAnsi" w:cs="Arial"/>
                <w:szCs w:val="20"/>
              </w:rPr>
              <w:t>NIP: 8943140523, KRS: 0000300736</w:t>
            </w:r>
          </w:p>
          <w:p w14:paraId="7F8E29CE" w14:textId="77777777" w:rsidR="00544E1D" w:rsidRPr="006D61DD" w:rsidRDefault="00544E1D" w:rsidP="006D61DD">
            <w:pPr>
              <w:spacing w:after="0" w:line="240" w:lineRule="auto"/>
              <w:rPr>
                <w:rFonts w:asciiTheme="majorHAnsi" w:hAnsiTheme="majorHAnsi" w:cs="Arial"/>
                <w:szCs w:val="20"/>
              </w:rPr>
            </w:pPr>
          </w:p>
        </w:tc>
        <w:tc>
          <w:tcPr>
            <w:tcW w:w="2552" w:type="dxa"/>
            <w:tcBorders>
              <w:top w:val="single" w:sz="12" w:space="0" w:color="808080"/>
              <w:bottom w:val="single" w:sz="12" w:space="0" w:color="808080"/>
            </w:tcBorders>
            <w:shd w:val="clear" w:color="auto" w:fill="F2F2F2"/>
            <w:vAlign w:val="center"/>
          </w:tcPr>
          <w:p w14:paraId="0BE6D068" w14:textId="77777777" w:rsidR="00544E1D" w:rsidRPr="006D61DD" w:rsidRDefault="00544E1D" w:rsidP="006D61DD">
            <w:pPr>
              <w:spacing w:after="0" w:line="240" w:lineRule="auto"/>
              <w:rPr>
                <w:rFonts w:asciiTheme="majorHAnsi" w:hAnsiTheme="majorHAnsi" w:cs="Arial"/>
                <w:szCs w:val="20"/>
              </w:rPr>
            </w:pPr>
            <w:r w:rsidRPr="006D61DD">
              <w:rPr>
                <w:rFonts w:asciiTheme="majorHAnsi" w:hAnsiTheme="majorHAnsi" w:cs="Arial"/>
                <w:b/>
                <w:szCs w:val="20"/>
              </w:rPr>
              <w:t>ZAMAWIAJĄCY:</w:t>
            </w:r>
          </w:p>
        </w:tc>
        <w:tc>
          <w:tcPr>
            <w:tcW w:w="1701" w:type="dxa"/>
            <w:tcBorders>
              <w:top w:val="single" w:sz="12" w:space="0" w:color="808080"/>
              <w:bottom w:val="single" w:sz="12" w:space="0" w:color="808080"/>
            </w:tcBorders>
            <w:vAlign w:val="center"/>
          </w:tcPr>
          <w:p w14:paraId="30D5CFF8" w14:textId="77777777" w:rsidR="00544E1D" w:rsidRPr="006D61DD" w:rsidRDefault="00544E1D" w:rsidP="006D61DD">
            <w:pPr>
              <w:spacing w:after="0" w:line="240" w:lineRule="auto"/>
              <w:rPr>
                <w:rFonts w:asciiTheme="majorHAnsi" w:hAnsiTheme="majorHAnsi"/>
              </w:rPr>
            </w:pPr>
            <w:r w:rsidRPr="006D61DD">
              <w:rPr>
                <w:rFonts w:asciiTheme="majorHAnsi" w:hAnsiTheme="majorHAnsi" w:cs="Arial"/>
                <w:szCs w:val="20"/>
              </w:rPr>
              <w:t>DATA ZA</w:t>
            </w:r>
            <w:bookmarkStart w:id="0" w:name="_GoBack"/>
            <w:bookmarkEnd w:id="0"/>
            <w:r w:rsidRPr="006D61DD">
              <w:rPr>
                <w:rFonts w:asciiTheme="majorHAnsi" w:hAnsiTheme="majorHAnsi" w:cs="Arial"/>
                <w:szCs w:val="20"/>
              </w:rPr>
              <w:t>WARCIA:</w:t>
            </w:r>
          </w:p>
        </w:tc>
      </w:tr>
    </w:tbl>
    <w:p w14:paraId="07449141" w14:textId="77777777" w:rsidR="00544E1D" w:rsidRPr="00684C6A" w:rsidRDefault="00544E1D" w:rsidP="00544E1D">
      <w:pPr>
        <w:spacing w:after="0"/>
        <w:rPr>
          <w:rFonts w:ascii="Arial" w:hAnsi="Arial" w:cs="Arial"/>
        </w:rPr>
      </w:pPr>
    </w:p>
    <w:tbl>
      <w:tblPr>
        <w:tblW w:w="8383" w:type="dxa"/>
        <w:tblInd w:w="-34"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2269"/>
        <w:gridCol w:w="1011"/>
        <w:gridCol w:w="1417"/>
        <w:gridCol w:w="992"/>
        <w:gridCol w:w="690"/>
        <w:gridCol w:w="728"/>
        <w:gridCol w:w="1276"/>
      </w:tblGrid>
      <w:tr w:rsidR="00544E1D" w:rsidRPr="00684C6A" w14:paraId="6F0F1D14" w14:textId="77777777" w:rsidTr="006D61DD">
        <w:trPr>
          <w:trHeight w:hRule="exact" w:val="340"/>
        </w:trPr>
        <w:tc>
          <w:tcPr>
            <w:tcW w:w="8383" w:type="dxa"/>
            <w:gridSpan w:val="7"/>
            <w:tcBorders>
              <w:top w:val="single" w:sz="12" w:space="0" w:color="808080"/>
            </w:tcBorders>
            <w:shd w:val="clear" w:color="auto" w:fill="F2F2F2"/>
            <w:vAlign w:val="center"/>
          </w:tcPr>
          <w:p w14:paraId="6C8530BE" w14:textId="77777777" w:rsidR="00544E1D" w:rsidRPr="00684C6A" w:rsidRDefault="00544E1D" w:rsidP="00CA5284">
            <w:pPr>
              <w:spacing w:before="60" w:after="60"/>
              <w:rPr>
                <w:rFonts w:ascii="Roboto Lt" w:hAnsi="Roboto Lt" w:cs="Arial"/>
                <w:b/>
                <w:szCs w:val="20"/>
              </w:rPr>
            </w:pPr>
          </w:p>
          <w:tbl>
            <w:tblPr>
              <w:tblW w:w="9386"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Look w:val="0000" w:firstRow="0" w:lastRow="0" w:firstColumn="0" w:lastColumn="0" w:noHBand="0" w:noVBand="0"/>
            </w:tblPr>
            <w:tblGrid>
              <w:gridCol w:w="2269"/>
              <w:gridCol w:w="1417"/>
              <w:gridCol w:w="1134"/>
              <w:gridCol w:w="1276"/>
              <w:gridCol w:w="283"/>
              <w:gridCol w:w="1276"/>
              <w:gridCol w:w="1701"/>
              <w:gridCol w:w="30"/>
            </w:tblGrid>
            <w:tr w:rsidR="00544E1D" w:rsidRPr="00684C6A" w14:paraId="7A3626C7" w14:textId="77777777" w:rsidTr="00CA5284">
              <w:trPr>
                <w:trHeight w:hRule="exact" w:val="343"/>
              </w:trPr>
              <w:tc>
                <w:tcPr>
                  <w:tcW w:w="9386" w:type="dxa"/>
                  <w:gridSpan w:val="8"/>
                  <w:tcBorders>
                    <w:top w:val="single" w:sz="12" w:space="0" w:color="808080"/>
                    <w:left w:val="single" w:sz="12" w:space="0" w:color="808080"/>
                    <w:bottom w:val="single" w:sz="6" w:space="0" w:color="808080"/>
                    <w:right w:val="single" w:sz="12" w:space="0" w:color="808080"/>
                  </w:tcBorders>
                  <w:shd w:val="clear" w:color="auto" w:fill="F2F2F2"/>
                  <w:vAlign w:val="center"/>
                </w:tcPr>
                <w:p w14:paraId="4CABE9D3" w14:textId="77777777" w:rsidR="00544E1D" w:rsidRPr="00684C6A" w:rsidRDefault="00544E1D" w:rsidP="00CA5284">
                  <w:pPr>
                    <w:spacing w:before="60" w:after="60"/>
                    <w:rPr>
                      <w:rFonts w:ascii="Arial" w:hAnsi="Arial" w:cs="Arial"/>
                      <w:b/>
                    </w:rPr>
                  </w:pPr>
                  <w:r w:rsidRPr="00684C6A">
                    <w:rPr>
                      <w:rFonts w:ascii="Arial" w:hAnsi="Arial" w:cs="Arial"/>
                      <w:b/>
                    </w:rPr>
                    <w:t>I. PRZEDMIOT ZAMÓWIENIA:</w:t>
                  </w:r>
                </w:p>
              </w:tc>
            </w:tr>
            <w:tr w:rsidR="00544E1D" w:rsidRPr="00684C6A" w14:paraId="649A76B4" w14:textId="77777777" w:rsidTr="00CA5284">
              <w:trPr>
                <w:trHeight w:val="3853"/>
              </w:trPr>
              <w:tc>
                <w:tcPr>
                  <w:tcW w:w="9386" w:type="dxa"/>
                  <w:gridSpan w:val="8"/>
                  <w:tcBorders>
                    <w:top w:val="single" w:sz="6" w:space="0" w:color="808080"/>
                    <w:left w:val="single" w:sz="12" w:space="0" w:color="808080"/>
                    <w:bottom w:val="single" w:sz="6" w:space="0" w:color="808080"/>
                    <w:right w:val="single" w:sz="12" w:space="0" w:color="808080"/>
                  </w:tcBorders>
                  <w:vAlign w:val="center"/>
                </w:tcPr>
                <w:p w14:paraId="0A7AAC6A" w14:textId="77777777" w:rsidR="00544E1D" w:rsidRPr="00684C6A" w:rsidRDefault="00544E1D" w:rsidP="00CA5284">
                  <w:pPr>
                    <w:autoSpaceDE w:val="0"/>
                    <w:autoSpaceDN w:val="0"/>
                    <w:adjustRightInd w:val="0"/>
                    <w:spacing w:after="0" w:line="240" w:lineRule="auto"/>
                    <w:ind w:left="318" w:hanging="284"/>
                    <w:rPr>
                      <w:rFonts w:ascii="Tahoma" w:hAnsi="Tahoma" w:cs="Tahoma"/>
                      <w:bCs/>
                      <w:sz w:val="18"/>
                      <w:szCs w:val="18"/>
                    </w:rPr>
                  </w:pPr>
                  <w:r w:rsidRPr="00684C6A">
                    <w:rPr>
                      <w:rFonts w:ascii="Tahoma" w:hAnsi="Tahoma" w:cs="Tahoma"/>
                      <w:bCs/>
                      <w:szCs w:val="20"/>
                    </w:rPr>
                    <w:t>1</w:t>
                  </w:r>
                  <w:r w:rsidRPr="00684C6A">
                    <w:rPr>
                      <w:rFonts w:ascii="Tahoma" w:hAnsi="Tahoma" w:cs="Tahoma"/>
                      <w:bCs/>
                      <w:sz w:val="18"/>
                      <w:szCs w:val="18"/>
                    </w:rPr>
                    <w:t xml:space="preserve">. Zamawiający zamawia, a Wykonawca zobowiązuje się do świadczenia usługi sekwencjonowania DNA metodą </w:t>
                  </w:r>
                  <w:proofErr w:type="spellStart"/>
                  <w:r w:rsidRPr="00684C6A">
                    <w:rPr>
                      <w:rFonts w:ascii="Tahoma" w:hAnsi="Tahoma" w:cs="Tahoma"/>
                      <w:bCs/>
                      <w:sz w:val="18"/>
                      <w:szCs w:val="18"/>
                    </w:rPr>
                    <w:t>Sangera</w:t>
                  </w:r>
                  <w:proofErr w:type="spellEnd"/>
                  <w:r w:rsidRPr="00684C6A">
                    <w:rPr>
                      <w:rFonts w:ascii="Tahoma" w:hAnsi="Tahoma" w:cs="Tahoma"/>
                      <w:bCs/>
                      <w:sz w:val="18"/>
                      <w:szCs w:val="18"/>
                    </w:rPr>
                    <w:t xml:space="preserve"> na potrzebę realizacji projektu </w:t>
                  </w:r>
                  <w:proofErr w:type="spellStart"/>
                  <w:r w:rsidRPr="00684C6A">
                    <w:rPr>
                      <w:rFonts w:ascii="Tahoma" w:hAnsi="Tahoma" w:cs="Tahoma"/>
                      <w:bCs/>
                      <w:sz w:val="18"/>
                      <w:szCs w:val="18"/>
                    </w:rPr>
                    <w:t>Retina</w:t>
                  </w:r>
                  <w:proofErr w:type="spellEnd"/>
                  <w:r w:rsidRPr="00684C6A">
                    <w:rPr>
                      <w:rFonts w:ascii="Tahoma" w:hAnsi="Tahoma" w:cs="Tahoma"/>
                      <w:bCs/>
                      <w:sz w:val="18"/>
                      <w:szCs w:val="18"/>
                    </w:rPr>
                    <w:t xml:space="preserve"> realizowanego w WCB EIT+ Sp. z o.o. (zgodnie z załącznikiem nr 1 do Umowy - Formularzem cenowym. Numer umowy o dofinansowanie: UMO-2015/19/D/NZ2/03193. </w:t>
                  </w:r>
                </w:p>
                <w:p w14:paraId="1F350566" w14:textId="77777777" w:rsidR="00544E1D" w:rsidRPr="00684C6A" w:rsidRDefault="00544E1D" w:rsidP="00CA5284">
                  <w:pPr>
                    <w:spacing w:after="0" w:line="312" w:lineRule="auto"/>
                    <w:ind w:left="318" w:hanging="284"/>
                    <w:rPr>
                      <w:rFonts w:ascii="Tahoma" w:hAnsi="Tahoma" w:cs="Tahoma"/>
                      <w:sz w:val="18"/>
                      <w:szCs w:val="18"/>
                    </w:rPr>
                  </w:pPr>
                  <w:r w:rsidRPr="00684C6A">
                    <w:rPr>
                      <w:rFonts w:ascii="Tahoma" w:hAnsi="Tahoma" w:cs="Tahoma"/>
                      <w:sz w:val="18"/>
                      <w:szCs w:val="18"/>
                    </w:rPr>
                    <w:t>2. Wykonawca zobowiązuje się realizować Umowę zgodnie z najlepszą wiedzą profesjonalną i najwyższą starannością wymaganą od profesjonalisty posiadającego doświadczenie w świadczeniu tego typu usług porównywalnych pod względem rozmiaru, zakresu i złożoności.</w:t>
                  </w:r>
                </w:p>
                <w:p w14:paraId="501CD7F2" w14:textId="77777777" w:rsidR="00544E1D" w:rsidRPr="00684C6A" w:rsidRDefault="00544E1D" w:rsidP="00CA5284">
                  <w:pPr>
                    <w:spacing w:after="0" w:line="312" w:lineRule="auto"/>
                    <w:ind w:left="318" w:hanging="284"/>
                    <w:rPr>
                      <w:rFonts w:ascii="Tahoma" w:hAnsi="Tahoma" w:cs="Tahoma"/>
                      <w:sz w:val="18"/>
                      <w:szCs w:val="18"/>
                    </w:rPr>
                  </w:pPr>
                  <w:r w:rsidRPr="00684C6A">
                    <w:rPr>
                      <w:rFonts w:ascii="Tahoma" w:hAnsi="Tahoma" w:cs="Tahoma"/>
                      <w:sz w:val="18"/>
                      <w:szCs w:val="18"/>
                    </w:rPr>
                    <w:t xml:space="preserve">3. Usługa obejmuje sekwencjonowanie metodą </w:t>
                  </w:r>
                  <w:proofErr w:type="spellStart"/>
                  <w:r w:rsidRPr="00684C6A">
                    <w:rPr>
                      <w:rFonts w:ascii="Tahoma" w:hAnsi="Tahoma" w:cs="Tahoma"/>
                      <w:sz w:val="18"/>
                      <w:szCs w:val="18"/>
                    </w:rPr>
                    <w:t>Sangera</w:t>
                  </w:r>
                  <w:proofErr w:type="spellEnd"/>
                  <w:r w:rsidRPr="00684C6A">
                    <w:rPr>
                      <w:rFonts w:ascii="Tahoma" w:hAnsi="Tahoma" w:cs="Tahoma"/>
                      <w:sz w:val="18"/>
                      <w:szCs w:val="18"/>
                    </w:rPr>
                    <w:t xml:space="preserve"> z użyciem starterów pochodzących od Zamawiającego.</w:t>
                  </w:r>
                </w:p>
                <w:p w14:paraId="7D953A19" w14:textId="77777777" w:rsidR="00544E1D" w:rsidRPr="00684C6A" w:rsidRDefault="00544E1D" w:rsidP="00CA5284">
                  <w:pPr>
                    <w:spacing w:after="0" w:line="312" w:lineRule="auto"/>
                    <w:ind w:left="318" w:hanging="284"/>
                    <w:rPr>
                      <w:rFonts w:ascii="Tahoma" w:hAnsi="Tahoma" w:cs="Tahoma"/>
                      <w:sz w:val="18"/>
                      <w:szCs w:val="18"/>
                    </w:rPr>
                  </w:pPr>
                  <w:r w:rsidRPr="00684C6A">
                    <w:rPr>
                      <w:rFonts w:ascii="Tahoma" w:hAnsi="Tahoma" w:cs="Tahoma"/>
                      <w:sz w:val="18"/>
                      <w:szCs w:val="18"/>
                    </w:rPr>
                    <w:t>4.  Usługa sekwencjonowania DNA obejmuje także odbiór próbek od Zamawiającego przy pomocy poczty kurierskiej z siedziby Zamawiającego.</w:t>
                  </w:r>
                </w:p>
                <w:p w14:paraId="60E2D375" w14:textId="77777777" w:rsidR="00544E1D" w:rsidRPr="00684C6A" w:rsidRDefault="00544E1D" w:rsidP="00CA5284">
                  <w:pPr>
                    <w:tabs>
                      <w:tab w:val="num" w:pos="927"/>
                    </w:tabs>
                    <w:spacing w:after="0"/>
                    <w:ind w:left="318" w:hanging="284"/>
                    <w:rPr>
                      <w:rFonts w:ascii="Tahoma" w:hAnsi="Tahoma" w:cs="Tahoma"/>
                      <w:sz w:val="18"/>
                      <w:szCs w:val="18"/>
                    </w:rPr>
                  </w:pPr>
                  <w:r w:rsidRPr="00684C6A">
                    <w:rPr>
                      <w:rFonts w:ascii="Tahoma" w:hAnsi="Tahoma" w:cs="Tahoma"/>
                      <w:sz w:val="18"/>
                      <w:szCs w:val="18"/>
                    </w:rPr>
                    <w:t>5. Z momentem przekazania poczcie kurierskiej, wskazanej przez Wykonawcę próbek, odpowiedzialność za dostarczenie ich do siedziby Wykonawcy w stanie nienaruszonym, przechodzi na Wykonawcę.</w:t>
                  </w:r>
                </w:p>
                <w:p w14:paraId="78D70B70" w14:textId="77777777" w:rsidR="00544E1D" w:rsidRPr="00684C6A" w:rsidRDefault="00544E1D" w:rsidP="00CA5284">
                  <w:pPr>
                    <w:tabs>
                      <w:tab w:val="num" w:pos="927"/>
                    </w:tabs>
                    <w:spacing w:after="0"/>
                    <w:ind w:left="318" w:hanging="284"/>
                    <w:rPr>
                      <w:rFonts w:ascii="Tahoma" w:hAnsi="Tahoma" w:cs="Tahoma"/>
                      <w:sz w:val="18"/>
                      <w:szCs w:val="18"/>
                    </w:rPr>
                  </w:pPr>
                  <w:r w:rsidRPr="00684C6A">
                    <w:rPr>
                      <w:rFonts w:ascii="Tahoma" w:hAnsi="Tahoma" w:cs="Tahoma"/>
                      <w:sz w:val="18"/>
                      <w:szCs w:val="18"/>
                    </w:rPr>
                    <w:t>6. Przesłanie próbek do sekwencjonowania będzie realizowane na podstawie odrębnych zamówień, zwanych w niniejszej Umowie „Zamówieniami”.</w:t>
                  </w:r>
                </w:p>
                <w:p w14:paraId="6CDEC304" w14:textId="77777777" w:rsidR="00544E1D" w:rsidRPr="00684C6A" w:rsidRDefault="00544E1D" w:rsidP="00CA5284">
                  <w:pPr>
                    <w:spacing w:after="0" w:line="312" w:lineRule="auto"/>
                    <w:ind w:left="318" w:hanging="284"/>
                    <w:rPr>
                      <w:rFonts w:ascii="Tahoma" w:hAnsi="Tahoma" w:cs="Tahoma"/>
                      <w:sz w:val="18"/>
                      <w:szCs w:val="18"/>
                    </w:rPr>
                  </w:pPr>
                  <w:r w:rsidRPr="00684C6A">
                    <w:rPr>
                      <w:rFonts w:ascii="Tahoma" w:hAnsi="Tahoma" w:cs="Tahoma"/>
                      <w:sz w:val="18"/>
                      <w:szCs w:val="18"/>
                    </w:rPr>
                    <w:t>7.</w:t>
                  </w:r>
                  <w:r w:rsidRPr="00684C6A">
                    <w:rPr>
                      <w:rFonts w:ascii="Tahoma" w:hAnsi="Tahoma" w:cs="Tahoma"/>
                      <w:sz w:val="18"/>
                      <w:szCs w:val="18"/>
                    </w:rPr>
                    <w:tab/>
                    <w:t>Wykonawca utworzy na swojej stronie internetowej ……………………………….. odrębne konto chronione unikatowym hasłem dostępu, za pomocą którego Zamawiający będzie składał Zamówienia. Złożenie Zamówienia przez Zamawiającego zostanie potwierdzone przez niego poprzez wysłanie stosownej wiadomości za pośrednictwem poczty elektronicznej Zamawiającego na adres Wykonawcy ……………………………………………………………. Do potwierdzenia złożenia Zamówienia będzie dołączony skan druku Zamówienia. Druk zamówienia zostanie wysłany do Wykonawcy pocztą kurierską.</w:t>
                  </w:r>
                </w:p>
                <w:p w14:paraId="38EC700F" w14:textId="77777777" w:rsidR="00544E1D" w:rsidRPr="00684C6A" w:rsidRDefault="00544E1D" w:rsidP="00CA5284">
                  <w:pPr>
                    <w:spacing w:after="0"/>
                    <w:ind w:left="318" w:hanging="284"/>
                    <w:rPr>
                      <w:rFonts w:ascii="Tahoma" w:hAnsi="Tahoma" w:cs="Tahoma"/>
                      <w:sz w:val="18"/>
                      <w:szCs w:val="18"/>
                    </w:rPr>
                  </w:pPr>
                  <w:r w:rsidRPr="00684C6A">
                    <w:rPr>
                      <w:rFonts w:ascii="Tahoma" w:hAnsi="Tahoma" w:cs="Tahoma"/>
                      <w:sz w:val="18"/>
                      <w:szCs w:val="18"/>
                    </w:rPr>
                    <w:t>8. Wraz z drukiem zamówieniem Zamawiający prześle Wykonawcy pocztą kurierską przygotowane w pojedynczych probówkach próbki. Koszty przesłania i ubezpieczenia prób przygotowanych przez Zamawiającego ponosi Wykonawca.</w:t>
                  </w:r>
                </w:p>
                <w:p w14:paraId="6193AFD0" w14:textId="77777777" w:rsidR="00544E1D" w:rsidRPr="00684C6A" w:rsidRDefault="00544E1D" w:rsidP="00CA5284">
                  <w:pPr>
                    <w:spacing w:after="0"/>
                    <w:ind w:left="318" w:hanging="318"/>
                    <w:rPr>
                      <w:rFonts w:ascii="Tahoma" w:hAnsi="Tahoma" w:cs="Tahoma"/>
                      <w:sz w:val="18"/>
                      <w:szCs w:val="18"/>
                    </w:rPr>
                  </w:pPr>
                  <w:r w:rsidRPr="00684C6A">
                    <w:rPr>
                      <w:rFonts w:ascii="Tahoma" w:hAnsi="Tahoma" w:cs="Tahoma"/>
                      <w:sz w:val="18"/>
                      <w:szCs w:val="18"/>
                    </w:rPr>
                    <w:t>9. Zamówienia złożone za pośrednictwem poczty elektronicznej, o której mowa w pkt I.7. będą podstawą rozpoczęcia realizacji przedmiotu Umowy.</w:t>
                  </w:r>
                </w:p>
                <w:p w14:paraId="79CC9986" w14:textId="77777777" w:rsidR="00544E1D" w:rsidRPr="00684C6A" w:rsidRDefault="00544E1D" w:rsidP="00CA5284">
                  <w:pPr>
                    <w:spacing w:after="0"/>
                    <w:ind w:left="318" w:hanging="284"/>
                    <w:rPr>
                      <w:rFonts w:ascii="Tahoma" w:hAnsi="Tahoma" w:cs="Tahoma"/>
                      <w:sz w:val="18"/>
                      <w:szCs w:val="18"/>
                    </w:rPr>
                  </w:pPr>
                  <w:r w:rsidRPr="00684C6A">
                    <w:rPr>
                      <w:rFonts w:ascii="Tahoma" w:hAnsi="Tahoma" w:cs="Tahoma"/>
                      <w:sz w:val="18"/>
                      <w:szCs w:val="18"/>
                    </w:rPr>
                    <w:t xml:space="preserve">10. Realizacja Zamówienia nastąpi w możliwie najkrótszym terminie od momentu otrzymania  próbek przez Wykonawcę, nie będzie on jednak dłuższy niż: </w:t>
                  </w:r>
                  <w:r w:rsidRPr="00684C6A">
                    <w:rPr>
                      <w:rFonts w:ascii="Tahoma" w:hAnsi="Tahoma" w:cs="Tahoma"/>
                      <w:b/>
                      <w:sz w:val="18"/>
                      <w:szCs w:val="18"/>
                    </w:rPr>
                    <w:t>2</w:t>
                  </w:r>
                  <w:r w:rsidRPr="00684C6A">
                    <w:rPr>
                      <w:rFonts w:ascii="Tahoma" w:hAnsi="Tahoma" w:cs="Tahoma"/>
                      <w:sz w:val="18"/>
                      <w:szCs w:val="18"/>
                    </w:rPr>
                    <w:t xml:space="preserve"> (słownie: </w:t>
                  </w:r>
                  <w:r w:rsidRPr="00684C6A">
                    <w:rPr>
                      <w:rFonts w:ascii="Tahoma" w:hAnsi="Tahoma" w:cs="Tahoma"/>
                      <w:b/>
                      <w:sz w:val="18"/>
                      <w:szCs w:val="18"/>
                    </w:rPr>
                    <w:t>dwa</w:t>
                  </w:r>
                  <w:r w:rsidRPr="00684C6A">
                    <w:rPr>
                      <w:rFonts w:ascii="Tahoma" w:hAnsi="Tahoma" w:cs="Tahoma"/>
                      <w:sz w:val="18"/>
                      <w:szCs w:val="18"/>
                    </w:rPr>
                    <w:t>) dni robocze. Zamawiający zakłada, że dostarczenie próbek od Zamawiającego do Wykonawcy będzie odbywało się w ciągu 1 dnia roboczego.</w:t>
                  </w:r>
                </w:p>
                <w:p w14:paraId="392A9727" w14:textId="77777777" w:rsidR="00544E1D" w:rsidRPr="00684C6A" w:rsidRDefault="00544E1D" w:rsidP="00CA5284">
                  <w:pPr>
                    <w:spacing w:after="0"/>
                    <w:ind w:left="318" w:hanging="284"/>
                    <w:rPr>
                      <w:rFonts w:ascii="Tahoma" w:hAnsi="Tahoma" w:cs="Tahoma"/>
                      <w:sz w:val="18"/>
                      <w:szCs w:val="18"/>
                    </w:rPr>
                  </w:pPr>
                  <w:r w:rsidRPr="00684C6A">
                    <w:rPr>
                      <w:rFonts w:ascii="Tahoma" w:hAnsi="Tahoma" w:cs="Tahoma"/>
                      <w:sz w:val="18"/>
                      <w:szCs w:val="18"/>
                    </w:rPr>
                    <w:t xml:space="preserve">11.Wyniki będą przekazywane Zamawiającemu w postaci pliku tekstowego i </w:t>
                  </w:r>
                  <w:proofErr w:type="spellStart"/>
                  <w:r w:rsidRPr="00684C6A">
                    <w:rPr>
                      <w:rFonts w:ascii="Tahoma" w:hAnsi="Tahoma" w:cs="Tahoma"/>
                      <w:sz w:val="18"/>
                      <w:szCs w:val="18"/>
                    </w:rPr>
                    <w:t>fluorogramu</w:t>
                  </w:r>
                  <w:proofErr w:type="spellEnd"/>
                  <w:r w:rsidRPr="00684C6A">
                    <w:rPr>
                      <w:rFonts w:ascii="Tahoma" w:hAnsi="Tahoma" w:cs="Tahoma"/>
                      <w:sz w:val="18"/>
                      <w:szCs w:val="18"/>
                    </w:rPr>
                    <w:t xml:space="preserve"> w formacie .</w:t>
                  </w:r>
                  <w:proofErr w:type="spellStart"/>
                  <w:r w:rsidRPr="00684C6A">
                    <w:rPr>
                      <w:rFonts w:ascii="Tahoma" w:hAnsi="Tahoma" w:cs="Tahoma"/>
                      <w:sz w:val="18"/>
                      <w:szCs w:val="18"/>
                    </w:rPr>
                    <w:t>abi</w:t>
                  </w:r>
                  <w:proofErr w:type="spellEnd"/>
                  <w:r w:rsidRPr="00684C6A">
                    <w:rPr>
                      <w:rFonts w:ascii="Tahoma" w:hAnsi="Tahoma" w:cs="Tahoma"/>
                      <w:sz w:val="18"/>
                      <w:szCs w:val="18"/>
                    </w:rPr>
                    <w:t xml:space="preserve"> lub .ab1 otwieranego przez program </w:t>
                  </w:r>
                  <w:proofErr w:type="spellStart"/>
                  <w:r w:rsidRPr="00684C6A">
                    <w:rPr>
                      <w:rFonts w:ascii="Tahoma" w:hAnsi="Tahoma" w:cs="Tahoma"/>
                      <w:sz w:val="18"/>
                      <w:szCs w:val="18"/>
                    </w:rPr>
                    <w:t>FinchTV</w:t>
                  </w:r>
                  <w:proofErr w:type="spellEnd"/>
                  <w:r w:rsidRPr="00684C6A">
                    <w:rPr>
                      <w:rFonts w:ascii="Tahoma" w:hAnsi="Tahoma" w:cs="Tahoma"/>
                      <w:sz w:val="18"/>
                      <w:szCs w:val="18"/>
                    </w:rPr>
                    <w:t xml:space="preserve"> i </w:t>
                  </w:r>
                  <w:proofErr w:type="spellStart"/>
                  <w:r w:rsidRPr="00684C6A">
                    <w:rPr>
                      <w:rFonts w:ascii="Tahoma" w:hAnsi="Tahoma" w:cs="Tahoma"/>
                      <w:sz w:val="18"/>
                      <w:szCs w:val="18"/>
                    </w:rPr>
                    <w:t>Chromas</w:t>
                  </w:r>
                  <w:proofErr w:type="spellEnd"/>
                  <w:r w:rsidRPr="00684C6A">
                    <w:rPr>
                      <w:rFonts w:ascii="Tahoma" w:hAnsi="Tahoma" w:cs="Tahoma"/>
                      <w:sz w:val="18"/>
                      <w:szCs w:val="18"/>
                    </w:rPr>
                    <w:t xml:space="preserve">, w wersji elektronicznej poprzez indywidualne spersonalizowane konto z hasłem znanym tylko Zamawiającemu. Spersonalizowane konto dla Zamawiającego zostanie utworzone na stronie internetowej Wykonawcy. Zamawiający wymaga informacji na adres e-mail: </w:t>
                  </w:r>
                  <w:hyperlink r:id="rId8" w:history="1">
                    <w:r w:rsidRPr="00684C6A">
                      <w:rPr>
                        <w:rFonts w:ascii="Tahoma" w:hAnsi="Tahoma" w:cs="Tahoma"/>
                        <w:sz w:val="18"/>
                        <w:szCs w:val="18"/>
                        <w:u w:val="single"/>
                      </w:rPr>
                      <w:t>anna.tracewska@eitplus.pl</w:t>
                    </w:r>
                  </w:hyperlink>
                  <w:r w:rsidRPr="00684C6A">
                    <w:rPr>
                      <w:rFonts w:ascii="Tahoma" w:hAnsi="Tahoma" w:cs="Tahoma"/>
                      <w:sz w:val="18"/>
                      <w:szCs w:val="18"/>
                    </w:rPr>
                    <w:t xml:space="preserve"> o pojawieniu się wyników na spersonalizowanym koncie Zamawiającego.</w:t>
                  </w:r>
                </w:p>
                <w:p w14:paraId="31F5752E" w14:textId="77777777" w:rsidR="00544E1D" w:rsidRPr="00684C6A" w:rsidRDefault="00544E1D" w:rsidP="00CA5284">
                  <w:pPr>
                    <w:spacing w:after="0" w:line="312" w:lineRule="auto"/>
                    <w:ind w:left="318" w:hanging="284"/>
                    <w:rPr>
                      <w:rFonts w:ascii="Tahoma" w:hAnsi="Tahoma" w:cs="Tahoma"/>
                      <w:sz w:val="18"/>
                      <w:szCs w:val="18"/>
                    </w:rPr>
                  </w:pPr>
                  <w:r w:rsidRPr="00684C6A">
                    <w:rPr>
                      <w:rFonts w:ascii="Tahoma" w:hAnsi="Tahoma" w:cs="Tahoma"/>
                      <w:sz w:val="18"/>
                      <w:szCs w:val="18"/>
                    </w:rPr>
                    <w:t xml:space="preserve">12. Potwierdzeniem  przyjęcia  wyników (prawidłowo zrealizowanego przedmiotu zamówienia za dany miesiąc) będzie każdorazowo sporządzony i podpisany przez Zamawiającego Protokół Odbioru stanowiący załącznik nr 2 do Umowy. </w:t>
                  </w:r>
                </w:p>
                <w:p w14:paraId="309D4086" w14:textId="77777777" w:rsidR="00544E1D" w:rsidRPr="00684C6A" w:rsidRDefault="00544E1D" w:rsidP="00CA5284">
                  <w:pPr>
                    <w:spacing w:after="0" w:line="312" w:lineRule="auto"/>
                    <w:ind w:left="318" w:hanging="284"/>
                    <w:rPr>
                      <w:rFonts w:ascii="Tahoma" w:hAnsi="Tahoma" w:cs="Tahoma"/>
                      <w:sz w:val="18"/>
                      <w:szCs w:val="18"/>
                    </w:rPr>
                  </w:pPr>
                  <w:r w:rsidRPr="00684C6A">
                    <w:rPr>
                      <w:rFonts w:ascii="Tahoma" w:hAnsi="Tahoma" w:cs="Tahoma"/>
                      <w:sz w:val="18"/>
                      <w:szCs w:val="18"/>
                    </w:rPr>
                    <w:t>13.Zamawiający za każdy miesiąc trwania umowy</w:t>
                  </w:r>
                </w:p>
                <w:p w14:paraId="1BC13437" w14:textId="77777777" w:rsidR="00544E1D" w:rsidRPr="00684C6A" w:rsidRDefault="00544E1D" w:rsidP="00544E1D">
                  <w:pPr>
                    <w:numPr>
                      <w:ilvl w:val="0"/>
                      <w:numId w:val="14"/>
                    </w:numPr>
                    <w:spacing w:after="0" w:line="276" w:lineRule="auto"/>
                    <w:ind w:left="567" w:hanging="283"/>
                    <w:rPr>
                      <w:rFonts w:ascii="Tahoma" w:hAnsi="Tahoma" w:cs="Tahoma"/>
                      <w:sz w:val="18"/>
                      <w:szCs w:val="18"/>
                    </w:rPr>
                  </w:pPr>
                  <w:r w:rsidRPr="00684C6A">
                    <w:rPr>
                      <w:rFonts w:ascii="Tahoma" w:hAnsi="Tahoma" w:cs="Tahoma"/>
                      <w:sz w:val="18"/>
                      <w:szCs w:val="18"/>
                    </w:rPr>
                    <w:t>sporządzi i podpisze Protokół Odbioru, a tym samym przyjmie przesłane wyniki  – pod warunkiem, że będą one spełniały wymagania określone w Umowie i/lub w Załącznikach do Umowy, albo</w:t>
                  </w:r>
                </w:p>
                <w:p w14:paraId="5DFCEC28" w14:textId="77777777" w:rsidR="00544E1D" w:rsidRPr="00684C6A" w:rsidRDefault="00544E1D" w:rsidP="00544E1D">
                  <w:pPr>
                    <w:numPr>
                      <w:ilvl w:val="0"/>
                      <w:numId w:val="14"/>
                    </w:numPr>
                    <w:spacing w:after="0" w:line="276" w:lineRule="auto"/>
                    <w:ind w:left="567" w:hanging="283"/>
                    <w:rPr>
                      <w:rFonts w:ascii="Tahoma" w:hAnsi="Tahoma" w:cs="Tahoma"/>
                      <w:sz w:val="18"/>
                      <w:szCs w:val="18"/>
                    </w:rPr>
                  </w:pPr>
                  <w:r w:rsidRPr="00684C6A">
                    <w:rPr>
                      <w:rFonts w:ascii="Tahoma" w:hAnsi="Tahoma" w:cs="Tahoma"/>
                      <w:sz w:val="18"/>
                      <w:szCs w:val="18"/>
                    </w:rPr>
                    <w:t>zgłosi zastrzeżenia do całości lub części przesłanych wyników – w przypadku, gdy nie będą one spełniały wymagań określonych w Umowie i/lub w Załącznikach do Umowy.</w:t>
                  </w:r>
                </w:p>
                <w:p w14:paraId="4AFCB3FD" w14:textId="77777777" w:rsidR="00544E1D" w:rsidRPr="00684C6A" w:rsidRDefault="00544E1D" w:rsidP="00CA5284">
                  <w:pPr>
                    <w:spacing w:after="0"/>
                    <w:ind w:left="284"/>
                    <w:rPr>
                      <w:rFonts w:ascii="Tahoma" w:hAnsi="Tahoma" w:cs="Tahoma"/>
                      <w:sz w:val="18"/>
                      <w:szCs w:val="18"/>
                    </w:rPr>
                  </w:pPr>
                  <w:r w:rsidRPr="00684C6A">
                    <w:rPr>
                      <w:rFonts w:ascii="Tahoma" w:hAnsi="Tahoma" w:cs="Tahoma"/>
                      <w:sz w:val="18"/>
                      <w:szCs w:val="18"/>
                    </w:rPr>
                    <w:t>Zarówno podpisany Protokół Odbioru, o którym mowa pod lit. a), jak i zgłoszenie zastrzeżeń, o których mowa pod lit. b), mogą być doręczone Wykonawcy za pośrednictwem poczty elektronicznej na adres e-mail: ………………………………………………………………….</w:t>
                  </w:r>
                </w:p>
                <w:p w14:paraId="5B91DB9B" w14:textId="77777777" w:rsidR="00544E1D" w:rsidRPr="00684C6A" w:rsidRDefault="00544E1D" w:rsidP="00CA5284">
                  <w:pPr>
                    <w:ind w:left="318" w:hanging="284"/>
                    <w:contextualSpacing/>
                    <w:rPr>
                      <w:rFonts w:ascii="Tahoma" w:hAnsi="Tahoma" w:cs="Tahoma"/>
                      <w:sz w:val="18"/>
                      <w:szCs w:val="18"/>
                    </w:rPr>
                  </w:pPr>
                  <w:r w:rsidRPr="00684C6A">
                    <w:rPr>
                      <w:rFonts w:ascii="Tahoma" w:hAnsi="Tahoma" w:cs="Tahoma"/>
                      <w:sz w:val="18"/>
                      <w:szCs w:val="18"/>
                    </w:rPr>
                    <w:t xml:space="preserve">14. W przypadku błędów Wykonawcy w zakresie wykonania sekwencjonowania, stwierdzonych przez Zamawiającego, Wykonawca będzie zobowiązany do ponownego zbadania próbek na swój koszt, w terminie nie dłuższym niż 2 dni robocze od daty zgłoszenia zastrzeżeń przez Zamawiającego. Na żądanie Wykonawcy Zamawiający może przedstawić dowód jakości wysłanych próbek do sekwencjonowania w postaci fotografii żelu </w:t>
                  </w:r>
                  <w:proofErr w:type="spellStart"/>
                  <w:r w:rsidRPr="00684C6A">
                    <w:rPr>
                      <w:rFonts w:ascii="Tahoma" w:hAnsi="Tahoma" w:cs="Tahoma"/>
                      <w:sz w:val="18"/>
                      <w:szCs w:val="18"/>
                    </w:rPr>
                    <w:t>agarozowego</w:t>
                  </w:r>
                  <w:proofErr w:type="spellEnd"/>
                  <w:r w:rsidRPr="00684C6A">
                    <w:rPr>
                      <w:rFonts w:ascii="Tahoma" w:hAnsi="Tahoma" w:cs="Tahoma"/>
                      <w:sz w:val="18"/>
                      <w:szCs w:val="18"/>
                    </w:rPr>
                    <w:t>.</w:t>
                  </w:r>
                </w:p>
                <w:p w14:paraId="05A2BC54" w14:textId="77777777" w:rsidR="00544E1D" w:rsidRPr="00684C6A" w:rsidRDefault="00544E1D" w:rsidP="00CA5284">
                  <w:pPr>
                    <w:suppressAutoHyphens/>
                    <w:spacing w:after="0"/>
                    <w:ind w:left="318" w:hanging="284"/>
                    <w:contextualSpacing/>
                    <w:rPr>
                      <w:rFonts w:ascii="Tahoma" w:hAnsi="Tahoma" w:cs="Tahoma"/>
                      <w:sz w:val="18"/>
                      <w:szCs w:val="18"/>
                    </w:rPr>
                  </w:pPr>
                  <w:r w:rsidRPr="00684C6A">
                    <w:rPr>
                      <w:rFonts w:ascii="Tahoma" w:hAnsi="Tahoma" w:cs="Tahoma"/>
                      <w:sz w:val="18"/>
                      <w:szCs w:val="18"/>
                    </w:rPr>
                    <w:t>15. W przypadku wygaśnięcia Umowy (przez co Strony rozumieją upływ terminu obowiązywania Umowy, jej wypowiedzenie, odstąpienie od niej lub jej rozwiązanie) i/lub w razie niewykorzystania całego wynagrodzenia, o którym mowa w pkt. II Umowy, Wykonawca nie będzie miał prawa dochodzenia zapłaty powstałej w ten sposób różnicy.</w:t>
                  </w:r>
                </w:p>
                <w:p w14:paraId="4F1F8F06" w14:textId="77777777" w:rsidR="00544E1D" w:rsidRPr="00684C6A" w:rsidRDefault="00544E1D" w:rsidP="00CA5284">
                  <w:pPr>
                    <w:ind w:left="318" w:hanging="284"/>
                    <w:contextualSpacing/>
                    <w:rPr>
                      <w:rFonts w:ascii="Tahoma" w:hAnsi="Tahoma" w:cs="Tahoma"/>
                      <w:sz w:val="18"/>
                      <w:szCs w:val="18"/>
                    </w:rPr>
                  </w:pPr>
                  <w:r w:rsidRPr="00684C6A">
                    <w:rPr>
                      <w:rFonts w:ascii="Tahoma" w:hAnsi="Tahoma" w:cs="Tahoma"/>
                      <w:sz w:val="18"/>
                      <w:szCs w:val="18"/>
                    </w:rPr>
                    <w:t>16. Załączniki do Umowy:</w:t>
                  </w:r>
                </w:p>
                <w:p w14:paraId="08BEAEFA" w14:textId="77777777" w:rsidR="00544E1D" w:rsidRPr="00684C6A" w:rsidRDefault="00544E1D" w:rsidP="00CA5284">
                  <w:pPr>
                    <w:ind w:left="318" w:hanging="284"/>
                    <w:contextualSpacing/>
                    <w:rPr>
                      <w:rFonts w:ascii="Tahoma" w:hAnsi="Tahoma" w:cs="Tahoma"/>
                      <w:sz w:val="18"/>
                      <w:szCs w:val="18"/>
                    </w:rPr>
                  </w:pPr>
                  <w:r w:rsidRPr="00684C6A">
                    <w:rPr>
                      <w:rFonts w:ascii="Tahoma" w:hAnsi="Tahoma" w:cs="Tahoma"/>
                      <w:sz w:val="18"/>
                      <w:szCs w:val="18"/>
                    </w:rPr>
                    <w:t>a) załącznik nr 1 Formularz cenowy;</w:t>
                  </w:r>
                </w:p>
                <w:p w14:paraId="164B5F7A" w14:textId="77777777" w:rsidR="00544E1D" w:rsidRPr="00684C6A" w:rsidRDefault="00544E1D" w:rsidP="00CA5284">
                  <w:pPr>
                    <w:ind w:left="318" w:hanging="284"/>
                    <w:contextualSpacing/>
                    <w:rPr>
                      <w:rFonts w:ascii="Tahoma" w:hAnsi="Tahoma" w:cs="Tahoma"/>
                      <w:szCs w:val="20"/>
                    </w:rPr>
                  </w:pPr>
                  <w:r w:rsidRPr="00684C6A">
                    <w:rPr>
                      <w:rFonts w:ascii="Tahoma" w:hAnsi="Tahoma" w:cs="Tahoma"/>
                      <w:sz w:val="18"/>
                      <w:szCs w:val="18"/>
                    </w:rPr>
                    <w:t>b) załącznik nr 2 Protokół odbioru.</w:t>
                  </w:r>
                </w:p>
              </w:tc>
            </w:tr>
            <w:tr w:rsidR="00544E1D" w:rsidRPr="00684C6A" w14:paraId="733E0ADA" w14:textId="77777777" w:rsidTr="00CA5284">
              <w:trPr>
                <w:gridAfter w:val="1"/>
                <w:wAfter w:w="30" w:type="dxa"/>
                <w:trHeight w:val="340"/>
              </w:trPr>
              <w:tc>
                <w:tcPr>
                  <w:tcW w:w="9356" w:type="dxa"/>
                  <w:gridSpan w:val="7"/>
                  <w:tcBorders>
                    <w:top w:val="single" w:sz="6" w:space="0" w:color="808080"/>
                    <w:left w:val="single" w:sz="12" w:space="0" w:color="808080"/>
                    <w:bottom w:val="single" w:sz="6" w:space="0" w:color="808080"/>
                    <w:right w:val="single" w:sz="12" w:space="0" w:color="808080"/>
                  </w:tcBorders>
                  <w:shd w:val="clear" w:color="auto" w:fill="F2F2F2"/>
                  <w:vAlign w:val="center"/>
                </w:tcPr>
                <w:p w14:paraId="14C8B7C0" w14:textId="77777777" w:rsidR="00544E1D" w:rsidRPr="00684C6A" w:rsidRDefault="00544E1D" w:rsidP="00CA5284">
                  <w:pPr>
                    <w:spacing w:before="60" w:after="60"/>
                    <w:rPr>
                      <w:rFonts w:ascii="Arial" w:hAnsi="Arial" w:cs="Arial"/>
                      <w:sz w:val="18"/>
                      <w:szCs w:val="18"/>
                    </w:rPr>
                  </w:pPr>
                  <w:r w:rsidRPr="00684C6A">
                    <w:rPr>
                      <w:rFonts w:ascii="Arial" w:hAnsi="Arial" w:cs="Arial"/>
                      <w:b/>
                      <w:sz w:val="18"/>
                      <w:szCs w:val="18"/>
                    </w:rPr>
                    <w:t xml:space="preserve">II. WARTOŚĆ ZAMÓWIENIA wraz z kosztami dostawy/usługi </w:t>
                  </w:r>
                  <w:r w:rsidRPr="00684C6A">
                    <w:rPr>
                      <w:rFonts w:ascii="Arial" w:hAnsi="Arial" w:cs="Arial"/>
                      <w:sz w:val="18"/>
                      <w:szCs w:val="18"/>
                    </w:rPr>
                    <w:t>lub</w:t>
                  </w:r>
                  <w:r w:rsidRPr="00684C6A">
                    <w:rPr>
                      <w:rFonts w:ascii="Arial" w:hAnsi="Arial" w:cs="Arial"/>
                      <w:b/>
                      <w:sz w:val="18"/>
                      <w:szCs w:val="18"/>
                    </w:rPr>
                    <w:t xml:space="preserve"> dodatkowo inne koszty</w:t>
                  </w:r>
                  <w:r w:rsidRPr="00684C6A">
                    <w:rPr>
                      <w:rFonts w:ascii="Arial" w:hAnsi="Arial" w:cs="Arial"/>
                      <w:sz w:val="18"/>
                      <w:szCs w:val="18"/>
                    </w:rPr>
                    <w:t xml:space="preserve"> </w:t>
                  </w:r>
                  <w:r w:rsidRPr="00684C6A">
                    <w:rPr>
                      <w:rFonts w:ascii="Arial" w:hAnsi="Arial" w:cs="Arial"/>
                      <w:i/>
                      <w:sz w:val="18"/>
                      <w:szCs w:val="18"/>
                    </w:rPr>
                    <w:t>(jeżeli łączne wynagrodzenie składa się z kilku składowych, należy każdy element cenowy określić samodzielnie):</w:t>
                  </w:r>
                </w:p>
              </w:tc>
            </w:tr>
            <w:tr w:rsidR="00544E1D" w:rsidRPr="00684C6A" w14:paraId="6504EDF7" w14:textId="77777777" w:rsidTr="00CA5284">
              <w:trPr>
                <w:gridAfter w:val="1"/>
                <w:wAfter w:w="30" w:type="dxa"/>
                <w:trHeight w:val="567"/>
              </w:trPr>
              <w:tc>
                <w:tcPr>
                  <w:tcW w:w="9356" w:type="dxa"/>
                  <w:gridSpan w:val="7"/>
                  <w:tcBorders>
                    <w:top w:val="single" w:sz="6" w:space="0" w:color="808080"/>
                    <w:left w:val="single" w:sz="12" w:space="0" w:color="808080"/>
                    <w:bottom w:val="single" w:sz="6" w:space="0" w:color="808080"/>
                    <w:right w:val="single" w:sz="12" w:space="0" w:color="808080"/>
                  </w:tcBorders>
                  <w:vAlign w:val="center"/>
                </w:tcPr>
                <w:p w14:paraId="2E333FB0" w14:textId="77777777" w:rsidR="00544E1D" w:rsidRPr="00684C6A" w:rsidRDefault="00544E1D" w:rsidP="00CA5284">
                  <w:pPr>
                    <w:spacing w:after="0"/>
                    <w:ind w:left="318" w:hanging="284"/>
                    <w:rPr>
                      <w:rFonts w:ascii="Tahoma" w:hAnsi="Tahoma" w:cs="Tahoma"/>
                      <w:sz w:val="18"/>
                      <w:szCs w:val="18"/>
                    </w:rPr>
                  </w:pPr>
                  <w:r w:rsidRPr="00684C6A">
                    <w:rPr>
                      <w:rFonts w:ascii="Tahoma" w:hAnsi="Tahoma" w:cs="Tahoma"/>
                      <w:szCs w:val="20"/>
                    </w:rPr>
                    <w:t xml:space="preserve">1.  </w:t>
                  </w:r>
                  <w:r w:rsidRPr="00684C6A">
                    <w:rPr>
                      <w:rFonts w:ascii="Tahoma" w:hAnsi="Tahoma" w:cs="Tahoma"/>
                      <w:sz w:val="18"/>
                      <w:szCs w:val="18"/>
                    </w:rPr>
                    <w:t xml:space="preserve">Strony ustalają, że wysokość wynagrodzenia Wykonawcy za wszystkie Zamówienia zrealizowane w ramach niniejszej Umowy nie przekroczy kwoty </w:t>
                  </w:r>
                  <w:r w:rsidRPr="00684C6A">
                    <w:rPr>
                      <w:rFonts w:ascii="Tahoma" w:hAnsi="Tahoma" w:cs="Tahoma"/>
                      <w:b/>
                      <w:sz w:val="18"/>
                      <w:szCs w:val="18"/>
                    </w:rPr>
                    <w:t>9000</w:t>
                  </w:r>
                  <w:r w:rsidRPr="00684C6A">
                    <w:rPr>
                      <w:rFonts w:ascii="Tahoma" w:hAnsi="Tahoma" w:cs="Tahoma"/>
                      <w:sz w:val="18"/>
                      <w:szCs w:val="18"/>
                    </w:rPr>
                    <w:t xml:space="preserve"> </w:t>
                  </w:r>
                  <w:r w:rsidRPr="00684C6A">
                    <w:rPr>
                      <w:rFonts w:ascii="Tahoma" w:hAnsi="Tahoma" w:cs="Tahoma"/>
                      <w:b/>
                      <w:sz w:val="18"/>
                      <w:szCs w:val="18"/>
                    </w:rPr>
                    <w:t>PLN netto</w:t>
                  </w:r>
                  <w:r w:rsidRPr="00684C6A">
                    <w:rPr>
                      <w:rFonts w:ascii="Tahoma" w:hAnsi="Tahoma" w:cs="Tahoma"/>
                      <w:sz w:val="18"/>
                      <w:szCs w:val="18"/>
                    </w:rPr>
                    <w:t xml:space="preserve"> (słownie: dziewięć tysięcy złotych, 00/100 groszy netto), tj. </w:t>
                  </w:r>
                  <w:r w:rsidRPr="00684C6A">
                    <w:rPr>
                      <w:rFonts w:ascii="Tahoma" w:hAnsi="Tahoma" w:cs="Tahoma"/>
                      <w:b/>
                      <w:sz w:val="18"/>
                      <w:szCs w:val="18"/>
                    </w:rPr>
                    <w:t>11070 PLN brutto</w:t>
                  </w:r>
                  <w:r w:rsidRPr="00684C6A">
                    <w:rPr>
                      <w:rFonts w:ascii="Tahoma" w:hAnsi="Tahoma" w:cs="Tahoma"/>
                      <w:sz w:val="18"/>
                      <w:szCs w:val="18"/>
                    </w:rPr>
                    <w:t xml:space="preserve"> (słownie: jedenaście tysięcy złotych 70/100 groszy brutto).</w:t>
                  </w:r>
                </w:p>
                <w:p w14:paraId="7F1F0B64" w14:textId="77777777" w:rsidR="00544E1D" w:rsidRPr="00684C6A" w:rsidRDefault="00544E1D" w:rsidP="00CA5284">
                  <w:pPr>
                    <w:suppressAutoHyphens/>
                    <w:spacing w:after="0"/>
                    <w:ind w:left="318" w:hanging="284"/>
                    <w:rPr>
                      <w:rFonts w:ascii="Tahoma" w:hAnsi="Tahoma" w:cs="Tahoma"/>
                      <w:sz w:val="18"/>
                      <w:szCs w:val="18"/>
                    </w:rPr>
                  </w:pPr>
                  <w:r w:rsidRPr="00684C6A">
                    <w:rPr>
                      <w:rFonts w:ascii="Tahoma" w:hAnsi="Tahoma" w:cs="Tahoma"/>
                      <w:sz w:val="18"/>
                      <w:szCs w:val="18"/>
                    </w:rPr>
                    <w:t>2. Za zrealizowane Zamówienia Zamawiający zapłaci Wykonawcy wynagrodzenie wyliczone według następującego wzoru: cena jednostkowa brutto w wysokości określonej w Formularzu cenowym stanowiącym Załącznik nr 1 do Umowy x zamówiona ilość sekwencjonowań.</w:t>
                  </w:r>
                </w:p>
              </w:tc>
            </w:tr>
            <w:tr w:rsidR="00544E1D" w:rsidRPr="00684C6A" w14:paraId="2E76C262" w14:textId="77777777" w:rsidTr="00CA5284">
              <w:trPr>
                <w:gridAfter w:val="1"/>
                <w:wAfter w:w="30" w:type="dxa"/>
                <w:trHeight w:val="1749"/>
              </w:trPr>
              <w:tc>
                <w:tcPr>
                  <w:tcW w:w="2269" w:type="dxa"/>
                  <w:tcBorders>
                    <w:top w:val="single" w:sz="6" w:space="0" w:color="808080"/>
                    <w:left w:val="single" w:sz="12" w:space="0" w:color="808080"/>
                    <w:bottom w:val="single" w:sz="6" w:space="0" w:color="808080"/>
                    <w:right w:val="single" w:sz="6" w:space="0" w:color="808080"/>
                  </w:tcBorders>
                  <w:shd w:val="clear" w:color="auto" w:fill="F2F2F2"/>
                  <w:vAlign w:val="center"/>
                </w:tcPr>
                <w:p w14:paraId="092A19A4" w14:textId="77777777" w:rsidR="00544E1D" w:rsidRPr="00684C6A" w:rsidRDefault="00544E1D" w:rsidP="00CA5284">
                  <w:pPr>
                    <w:spacing w:before="60" w:after="60"/>
                    <w:rPr>
                      <w:rFonts w:ascii="Arial" w:hAnsi="Arial" w:cs="Arial"/>
                      <w:b/>
                      <w:sz w:val="18"/>
                      <w:szCs w:val="18"/>
                    </w:rPr>
                  </w:pPr>
                  <w:r w:rsidRPr="00684C6A">
                    <w:rPr>
                      <w:rFonts w:ascii="Arial" w:hAnsi="Arial" w:cs="Arial"/>
                      <w:b/>
                      <w:sz w:val="18"/>
                      <w:szCs w:val="18"/>
                    </w:rPr>
                    <w:t>III. ADRES ODBIORU PRÓBEK:</w:t>
                  </w:r>
                </w:p>
              </w:tc>
              <w:tc>
                <w:tcPr>
                  <w:tcW w:w="2551" w:type="dxa"/>
                  <w:gridSpan w:val="2"/>
                  <w:tcBorders>
                    <w:top w:val="single" w:sz="6" w:space="0" w:color="808080"/>
                    <w:left w:val="single" w:sz="6" w:space="0" w:color="808080"/>
                    <w:bottom w:val="single" w:sz="6" w:space="0" w:color="808080"/>
                    <w:right w:val="single" w:sz="6" w:space="0" w:color="808080"/>
                  </w:tcBorders>
                  <w:vAlign w:val="center"/>
                </w:tcPr>
                <w:p w14:paraId="2F265430" w14:textId="77777777" w:rsidR="00544E1D" w:rsidRPr="00684C6A" w:rsidRDefault="00544E1D" w:rsidP="00CA5284">
                  <w:pPr>
                    <w:spacing w:before="60" w:after="60"/>
                    <w:rPr>
                      <w:rFonts w:ascii="Arial" w:hAnsi="Arial" w:cs="Arial"/>
                      <w:sz w:val="18"/>
                      <w:szCs w:val="18"/>
                    </w:rPr>
                  </w:pPr>
                  <w:r w:rsidRPr="00684C6A">
                    <w:rPr>
                      <w:rFonts w:ascii="Arial" w:hAnsi="Arial" w:cs="Arial"/>
                      <w:sz w:val="18"/>
                      <w:szCs w:val="18"/>
                    </w:rPr>
                    <w:t xml:space="preserve">Wrocławskie Centrum Badań </w:t>
                  </w:r>
                  <w:r w:rsidRPr="00684C6A">
                    <w:rPr>
                      <w:rFonts w:ascii="Arial" w:hAnsi="Arial" w:cs="Arial"/>
                      <w:sz w:val="18"/>
                      <w:szCs w:val="18"/>
                    </w:rPr>
                    <w:br/>
                    <w:t>EIT+ Sp. z o.o.</w:t>
                  </w:r>
                </w:p>
                <w:p w14:paraId="6C788456" w14:textId="77777777" w:rsidR="00544E1D" w:rsidRPr="00684C6A" w:rsidRDefault="00544E1D" w:rsidP="00CA5284">
                  <w:pPr>
                    <w:spacing w:before="60" w:after="60"/>
                    <w:rPr>
                      <w:rFonts w:ascii="Arial" w:hAnsi="Arial" w:cs="Arial"/>
                      <w:sz w:val="18"/>
                      <w:szCs w:val="18"/>
                    </w:rPr>
                  </w:pPr>
                  <w:r w:rsidRPr="00684C6A">
                    <w:rPr>
                      <w:rFonts w:ascii="Arial" w:hAnsi="Arial" w:cs="Arial"/>
                      <w:sz w:val="18"/>
                      <w:szCs w:val="18"/>
                    </w:rPr>
                    <w:t xml:space="preserve">ul. </w:t>
                  </w:r>
                  <w:proofErr w:type="spellStart"/>
                  <w:r w:rsidRPr="00684C6A">
                    <w:rPr>
                      <w:rFonts w:ascii="Arial" w:hAnsi="Arial" w:cs="Arial"/>
                      <w:sz w:val="18"/>
                      <w:szCs w:val="18"/>
                    </w:rPr>
                    <w:t>Stabłowicka</w:t>
                  </w:r>
                  <w:proofErr w:type="spellEnd"/>
                  <w:r w:rsidRPr="00684C6A">
                    <w:rPr>
                      <w:rFonts w:ascii="Arial" w:hAnsi="Arial" w:cs="Arial"/>
                      <w:sz w:val="18"/>
                      <w:szCs w:val="18"/>
                    </w:rPr>
                    <w:t xml:space="preserve"> 147, </w:t>
                  </w:r>
                  <w:r w:rsidRPr="00684C6A">
                    <w:rPr>
                      <w:rFonts w:ascii="Arial" w:hAnsi="Arial" w:cs="Arial"/>
                      <w:sz w:val="18"/>
                      <w:szCs w:val="18"/>
                    </w:rPr>
                    <w:br/>
                    <w:t>54-066 Wrocław</w:t>
                  </w:r>
                </w:p>
              </w:tc>
              <w:tc>
                <w:tcPr>
                  <w:tcW w:w="1559" w:type="dxa"/>
                  <w:gridSpan w:val="2"/>
                  <w:tcBorders>
                    <w:top w:val="single" w:sz="6" w:space="0" w:color="808080"/>
                    <w:left w:val="single" w:sz="6" w:space="0" w:color="808080"/>
                    <w:bottom w:val="single" w:sz="6" w:space="0" w:color="808080"/>
                    <w:right w:val="single" w:sz="6" w:space="0" w:color="808080"/>
                  </w:tcBorders>
                  <w:shd w:val="clear" w:color="auto" w:fill="F2F2F2"/>
                  <w:vAlign w:val="center"/>
                </w:tcPr>
                <w:p w14:paraId="6679BB58" w14:textId="77777777" w:rsidR="00544E1D" w:rsidRPr="00684C6A" w:rsidRDefault="00544E1D" w:rsidP="00CA5284">
                  <w:pPr>
                    <w:spacing w:before="60" w:after="60"/>
                    <w:rPr>
                      <w:rFonts w:ascii="Arial" w:hAnsi="Arial" w:cs="Arial"/>
                      <w:b/>
                      <w:sz w:val="18"/>
                      <w:szCs w:val="18"/>
                    </w:rPr>
                  </w:pPr>
                  <w:r w:rsidRPr="00684C6A">
                    <w:rPr>
                      <w:rFonts w:ascii="Arial" w:hAnsi="Arial" w:cs="Arial"/>
                      <w:b/>
                      <w:sz w:val="18"/>
                      <w:szCs w:val="18"/>
                    </w:rPr>
                    <w:t>IV. TERMIN REALIZACJI:</w:t>
                  </w:r>
                </w:p>
              </w:tc>
              <w:tc>
                <w:tcPr>
                  <w:tcW w:w="2977" w:type="dxa"/>
                  <w:gridSpan w:val="2"/>
                  <w:tcBorders>
                    <w:top w:val="single" w:sz="6" w:space="0" w:color="808080"/>
                    <w:left w:val="single" w:sz="6" w:space="0" w:color="808080"/>
                    <w:bottom w:val="single" w:sz="6" w:space="0" w:color="808080"/>
                    <w:right w:val="single" w:sz="12" w:space="0" w:color="808080"/>
                  </w:tcBorders>
                  <w:vAlign w:val="center"/>
                </w:tcPr>
                <w:p w14:paraId="67151295" w14:textId="77777777" w:rsidR="00544E1D" w:rsidRPr="00684C6A" w:rsidRDefault="00544E1D" w:rsidP="00CA5284">
                  <w:pPr>
                    <w:spacing w:before="60" w:after="60"/>
                    <w:rPr>
                      <w:rFonts w:ascii="Arial" w:hAnsi="Arial" w:cs="Arial"/>
                      <w:b/>
                      <w:sz w:val="18"/>
                      <w:szCs w:val="18"/>
                    </w:rPr>
                  </w:pPr>
                  <w:r w:rsidRPr="00684C6A">
                    <w:rPr>
                      <w:rFonts w:ascii="Tahoma" w:hAnsi="Tahoma" w:cs="Tahoma"/>
                      <w:sz w:val="18"/>
                      <w:szCs w:val="18"/>
                    </w:rPr>
                    <w:t xml:space="preserve">Umowa zostaje zawarta na czas określony od dnia jej zawarcia do dnia  </w:t>
                  </w:r>
                  <w:r w:rsidRPr="00684C6A">
                    <w:rPr>
                      <w:rFonts w:ascii="Tahoma" w:hAnsi="Tahoma" w:cs="Tahoma"/>
                      <w:b/>
                      <w:sz w:val="18"/>
                      <w:szCs w:val="18"/>
                    </w:rPr>
                    <w:t>10.11.2018</w:t>
                  </w:r>
                  <w:r w:rsidRPr="00684C6A">
                    <w:rPr>
                      <w:rFonts w:ascii="Tahoma" w:hAnsi="Tahoma" w:cs="Tahoma"/>
                      <w:sz w:val="18"/>
                      <w:szCs w:val="18"/>
                    </w:rPr>
                    <w:t xml:space="preserve"> lub do wyczerpania środków, o których mowa pkt. II Umowy, w zależności od tego, które z tych zdarzeń nastąpi wcześniej.</w:t>
                  </w:r>
                </w:p>
              </w:tc>
            </w:tr>
            <w:tr w:rsidR="00544E1D" w:rsidRPr="00684C6A" w14:paraId="279A3889" w14:textId="77777777" w:rsidTr="00CA5284">
              <w:trPr>
                <w:gridAfter w:val="1"/>
                <w:wAfter w:w="30" w:type="dxa"/>
                <w:trHeight w:val="567"/>
              </w:trPr>
              <w:tc>
                <w:tcPr>
                  <w:tcW w:w="2269" w:type="dxa"/>
                  <w:tcBorders>
                    <w:top w:val="single" w:sz="6" w:space="0" w:color="808080"/>
                    <w:left w:val="single" w:sz="12" w:space="0" w:color="808080"/>
                    <w:bottom w:val="single" w:sz="6" w:space="0" w:color="808080"/>
                    <w:right w:val="single" w:sz="6" w:space="0" w:color="808080"/>
                  </w:tcBorders>
                  <w:shd w:val="clear" w:color="auto" w:fill="F2F2F2"/>
                  <w:vAlign w:val="center"/>
                </w:tcPr>
                <w:p w14:paraId="1D0C04CB" w14:textId="77777777" w:rsidR="00544E1D" w:rsidRPr="00684C6A" w:rsidRDefault="00544E1D" w:rsidP="00CA5284">
                  <w:pPr>
                    <w:spacing w:before="60" w:after="60"/>
                    <w:rPr>
                      <w:rFonts w:ascii="Arial" w:hAnsi="Arial" w:cs="Arial"/>
                      <w:b/>
                      <w:sz w:val="18"/>
                      <w:szCs w:val="18"/>
                    </w:rPr>
                  </w:pPr>
                  <w:r w:rsidRPr="00684C6A">
                    <w:rPr>
                      <w:rFonts w:ascii="Arial" w:hAnsi="Arial" w:cs="Arial"/>
                      <w:b/>
                      <w:sz w:val="18"/>
                      <w:szCs w:val="18"/>
                    </w:rPr>
                    <w:t>V. GWARANCJA/ SERWIS</w:t>
                  </w:r>
                </w:p>
                <w:p w14:paraId="71209564" w14:textId="77777777" w:rsidR="00544E1D" w:rsidRPr="00684C6A" w:rsidRDefault="00544E1D" w:rsidP="00CA5284">
                  <w:pPr>
                    <w:spacing w:before="60" w:after="60"/>
                    <w:rPr>
                      <w:rFonts w:ascii="Arial" w:hAnsi="Arial" w:cs="Arial"/>
                      <w:b/>
                      <w:sz w:val="18"/>
                      <w:szCs w:val="18"/>
                    </w:rPr>
                  </w:pPr>
                  <w:r w:rsidRPr="00684C6A">
                    <w:rPr>
                      <w:rFonts w:ascii="Arial" w:hAnsi="Arial" w:cs="Arial"/>
                      <w:b/>
                      <w:sz w:val="18"/>
                      <w:szCs w:val="18"/>
                    </w:rPr>
                    <w:t>INSTRUKTAŻ:</w:t>
                  </w:r>
                </w:p>
              </w:tc>
              <w:tc>
                <w:tcPr>
                  <w:tcW w:w="7087" w:type="dxa"/>
                  <w:gridSpan w:val="6"/>
                  <w:tcBorders>
                    <w:top w:val="single" w:sz="6" w:space="0" w:color="808080"/>
                    <w:left w:val="single" w:sz="6" w:space="0" w:color="808080"/>
                    <w:bottom w:val="single" w:sz="6" w:space="0" w:color="808080"/>
                    <w:right w:val="single" w:sz="12" w:space="0" w:color="808080"/>
                  </w:tcBorders>
                  <w:vAlign w:val="center"/>
                </w:tcPr>
                <w:p w14:paraId="0A101FA2" w14:textId="77777777" w:rsidR="00544E1D" w:rsidRPr="00684C6A" w:rsidRDefault="00544E1D" w:rsidP="00CA5284">
                  <w:pPr>
                    <w:spacing w:before="60" w:after="60"/>
                    <w:rPr>
                      <w:rFonts w:ascii="Tahoma" w:hAnsi="Tahoma" w:cs="Tahoma"/>
                      <w:sz w:val="18"/>
                      <w:szCs w:val="18"/>
                    </w:rPr>
                  </w:pPr>
                  <w:r w:rsidRPr="00684C6A">
                    <w:rPr>
                      <w:rFonts w:ascii="Tahoma" w:hAnsi="Tahoma" w:cs="Tahoma"/>
                      <w:sz w:val="18"/>
                      <w:szCs w:val="18"/>
                    </w:rPr>
                    <w:t>Zgodnie ze wskazaniem producenta.</w:t>
                  </w:r>
                </w:p>
              </w:tc>
            </w:tr>
            <w:tr w:rsidR="00544E1D" w:rsidRPr="00684C6A" w14:paraId="45420144" w14:textId="77777777" w:rsidTr="00CA5284">
              <w:trPr>
                <w:gridAfter w:val="1"/>
                <w:wAfter w:w="30" w:type="dxa"/>
                <w:trHeight w:val="696"/>
              </w:trPr>
              <w:tc>
                <w:tcPr>
                  <w:tcW w:w="2269" w:type="dxa"/>
                  <w:tcBorders>
                    <w:top w:val="single" w:sz="6" w:space="0" w:color="808080"/>
                    <w:left w:val="single" w:sz="12" w:space="0" w:color="808080"/>
                    <w:bottom w:val="single" w:sz="6" w:space="0" w:color="808080"/>
                    <w:right w:val="single" w:sz="6" w:space="0" w:color="808080"/>
                  </w:tcBorders>
                  <w:shd w:val="clear" w:color="auto" w:fill="F2F2F2"/>
                  <w:vAlign w:val="center"/>
                </w:tcPr>
                <w:p w14:paraId="62779976" w14:textId="77777777" w:rsidR="00544E1D" w:rsidRPr="00684C6A" w:rsidRDefault="00544E1D" w:rsidP="00CA5284">
                  <w:pPr>
                    <w:spacing w:before="60" w:after="60"/>
                    <w:rPr>
                      <w:rFonts w:ascii="Arial" w:hAnsi="Arial" w:cs="Arial"/>
                      <w:b/>
                      <w:sz w:val="18"/>
                      <w:szCs w:val="18"/>
                    </w:rPr>
                  </w:pPr>
                  <w:r w:rsidRPr="00684C6A">
                    <w:rPr>
                      <w:rFonts w:ascii="Arial" w:hAnsi="Arial" w:cs="Arial"/>
                      <w:b/>
                      <w:sz w:val="18"/>
                      <w:szCs w:val="18"/>
                    </w:rPr>
                    <w:t>VI. PRZEWIDYWANE KARY UMOWNE:</w:t>
                  </w:r>
                </w:p>
              </w:tc>
              <w:tc>
                <w:tcPr>
                  <w:tcW w:w="7087" w:type="dxa"/>
                  <w:gridSpan w:val="6"/>
                  <w:tcBorders>
                    <w:top w:val="single" w:sz="6" w:space="0" w:color="808080"/>
                    <w:left w:val="single" w:sz="6" w:space="0" w:color="808080"/>
                    <w:bottom w:val="single" w:sz="6" w:space="0" w:color="808080"/>
                    <w:right w:val="single" w:sz="12" w:space="0" w:color="808080"/>
                  </w:tcBorders>
                  <w:vAlign w:val="center"/>
                </w:tcPr>
                <w:p w14:paraId="21473ED4" w14:textId="77777777" w:rsidR="00544E1D" w:rsidRPr="00684C6A" w:rsidRDefault="00544E1D" w:rsidP="00CA5284">
                  <w:pPr>
                    <w:spacing w:before="60" w:after="60"/>
                    <w:rPr>
                      <w:rFonts w:ascii="Tahoma" w:hAnsi="Tahoma" w:cs="Tahoma"/>
                      <w:b/>
                      <w:sz w:val="18"/>
                      <w:szCs w:val="18"/>
                    </w:rPr>
                  </w:pPr>
                  <w:r w:rsidRPr="00684C6A">
                    <w:rPr>
                      <w:rFonts w:ascii="Tahoma" w:hAnsi="Tahoma" w:cs="Tahoma"/>
                      <w:b/>
                      <w:sz w:val="18"/>
                      <w:szCs w:val="18"/>
                    </w:rPr>
                    <w:t>-</w:t>
                  </w:r>
                </w:p>
              </w:tc>
            </w:tr>
            <w:tr w:rsidR="00544E1D" w:rsidRPr="00684C6A" w14:paraId="632B3B90" w14:textId="77777777" w:rsidTr="00CA5284">
              <w:trPr>
                <w:gridAfter w:val="1"/>
                <w:wAfter w:w="30" w:type="dxa"/>
                <w:trHeight w:val="705"/>
              </w:trPr>
              <w:tc>
                <w:tcPr>
                  <w:tcW w:w="2269" w:type="dxa"/>
                  <w:tcBorders>
                    <w:top w:val="single" w:sz="6" w:space="0" w:color="808080"/>
                    <w:left w:val="single" w:sz="12" w:space="0" w:color="808080"/>
                    <w:bottom w:val="single" w:sz="6" w:space="0" w:color="808080"/>
                    <w:right w:val="single" w:sz="6" w:space="0" w:color="808080"/>
                  </w:tcBorders>
                  <w:shd w:val="clear" w:color="auto" w:fill="F2F2F2"/>
                  <w:vAlign w:val="center"/>
                </w:tcPr>
                <w:p w14:paraId="103754AA" w14:textId="77777777" w:rsidR="00544E1D" w:rsidRPr="00684C6A" w:rsidRDefault="00544E1D" w:rsidP="00CA5284">
                  <w:pPr>
                    <w:spacing w:before="60" w:after="60"/>
                    <w:rPr>
                      <w:rFonts w:ascii="Arial" w:hAnsi="Arial" w:cs="Arial"/>
                      <w:b/>
                      <w:sz w:val="18"/>
                      <w:szCs w:val="18"/>
                    </w:rPr>
                  </w:pPr>
                  <w:r w:rsidRPr="00684C6A">
                    <w:rPr>
                      <w:rFonts w:ascii="Arial" w:hAnsi="Arial" w:cs="Arial"/>
                      <w:b/>
                      <w:sz w:val="18"/>
                      <w:szCs w:val="18"/>
                    </w:rPr>
                    <w:t>VII. PODSTAWA I TERMIN PŁATNOŚCI:</w:t>
                  </w:r>
                </w:p>
              </w:tc>
              <w:tc>
                <w:tcPr>
                  <w:tcW w:w="7087" w:type="dxa"/>
                  <w:gridSpan w:val="6"/>
                  <w:tcBorders>
                    <w:top w:val="single" w:sz="6" w:space="0" w:color="808080"/>
                    <w:left w:val="single" w:sz="6" w:space="0" w:color="808080"/>
                    <w:bottom w:val="single" w:sz="6" w:space="0" w:color="808080"/>
                    <w:right w:val="single" w:sz="12" w:space="0" w:color="808080"/>
                  </w:tcBorders>
                  <w:vAlign w:val="center"/>
                </w:tcPr>
                <w:p w14:paraId="35B7B1C2" w14:textId="77777777" w:rsidR="00544E1D" w:rsidRPr="00684C6A" w:rsidRDefault="00544E1D" w:rsidP="00CA5284">
                  <w:pPr>
                    <w:spacing w:before="60" w:after="60"/>
                    <w:rPr>
                      <w:rFonts w:ascii="Tahoma" w:hAnsi="Tahoma" w:cs="Tahoma"/>
                      <w:sz w:val="18"/>
                      <w:szCs w:val="18"/>
                    </w:rPr>
                  </w:pPr>
                  <w:r w:rsidRPr="00684C6A">
                    <w:rPr>
                      <w:rFonts w:ascii="Tahoma" w:hAnsi="Tahoma" w:cs="Tahoma"/>
                      <w:sz w:val="18"/>
                      <w:szCs w:val="18"/>
                    </w:rPr>
                    <w:t>Na podstawie protokołu odbioru bez uwag podpisywanego w miesięcznych odstępach oraz  30 dni od momentu złożenia faktury do siedziby Zamawiającego.</w:t>
                  </w:r>
                </w:p>
              </w:tc>
            </w:tr>
            <w:tr w:rsidR="00544E1D" w:rsidRPr="00684C6A" w14:paraId="2C26EDE6" w14:textId="77777777" w:rsidTr="00CA5284">
              <w:trPr>
                <w:gridAfter w:val="1"/>
                <w:wAfter w:w="30" w:type="dxa"/>
                <w:trHeight w:val="771"/>
              </w:trPr>
              <w:tc>
                <w:tcPr>
                  <w:tcW w:w="2269" w:type="dxa"/>
                  <w:tcBorders>
                    <w:top w:val="single" w:sz="6" w:space="0" w:color="808080"/>
                    <w:left w:val="single" w:sz="12" w:space="0" w:color="808080"/>
                    <w:bottom w:val="single" w:sz="6" w:space="0" w:color="808080"/>
                    <w:right w:val="single" w:sz="6" w:space="0" w:color="808080"/>
                  </w:tcBorders>
                  <w:shd w:val="clear" w:color="auto" w:fill="F2F2F2"/>
                  <w:vAlign w:val="center"/>
                </w:tcPr>
                <w:p w14:paraId="0C98E639" w14:textId="77777777" w:rsidR="00544E1D" w:rsidRPr="00684C6A" w:rsidRDefault="00544E1D" w:rsidP="00CA5284">
                  <w:pPr>
                    <w:spacing w:before="60" w:after="60"/>
                    <w:rPr>
                      <w:rFonts w:ascii="Arial" w:hAnsi="Arial" w:cs="Arial"/>
                      <w:b/>
                      <w:sz w:val="18"/>
                      <w:szCs w:val="18"/>
                    </w:rPr>
                  </w:pPr>
                  <w:r w:rsidRPr="00684C6A">
                    <w:rPr>
                      <w:rFonts w:ascii="Arial" w:hAnsi="Arial" w:cs="Arial"/>
                      <w:b/>
                      <w:sz w:val="18"/>
                      <w:szCs w:val="18"/>
                    </w:rPr>
                    <w:t>VIII. INNE ISTOTNE POSTANOWIENIA UMOWNE</w:t>
                  </w:r>
                </w:p>
              </w:tc>
              <w:tc>
                <w:tcPr>
                  <w:tcW w:w="7087" w:type="dxa"/>
                  <w:gridSpan w:val="6"/>
                  <w:tcBorders>
                    <w:top w:val="single" w:sz="6" w:space="0" w:color="808080"/>
                    <w:left w:val="single" w:sz="6" w:space="0" w:color="808080"/>
                    <w:bottom w:val="single" w:sz="6" w:space="0" w:color="808080"/>
                    <w:right w:val="single" w:sz="12" w:space="0" w:color="808080"/>
                  </w:tcBorders>
                  <w:vAlign w:val="center"/>
                </w:tcPr>
                <w:p w14:paraId="60C4C331" w14:textId="77777777" w:rsidR="00544E1D" w:rsidRPr="00684C6A" w:rsidRDefault="00544E1D" w:rsidP="00CA5284">
                  <w:pPr>
                    <w:spacing w:before="60" w:after="60"/>
                    <w:ind w:left="317" w:hanging="284"/>
                    <w:rPr>
                      <w:rFonts w:ascii="Tahoma" w:hAnsi="Tahoma" w:cs="Tahoma"/>
                      <w:sz w:val="18"/>
                      <w:szCs w:val="18"/>
                    </w:rPr>
                  </w:pPr>
                  <w:r w:rsidRPr="00684C6A">
                    <w:rPr>
                      <w:rFonts w:ascii="Tahoma" w:hAnsi="Tahoma" w:cs="Tahoma"/>
                      <w:sz w:val="18"/>
                      <w:szCs w:val="18"/>
                    </w:rPr>
                    <w:t>1.  Zamawiający ma prawo wstrzymać płatność za dane zamówienie, nie pozostając w opóźnieniu w zapłacie, w przypadku, gdy Wykonawca dostarczył wyniki sekwencjonowania próbek DNA niezgodnie z warunkami niniejszej Umowy (w tym z Załącznikami do Umowy).</w:t>
                  </w:r>
                </w:p>
                <w:p w14:paraId="77810843" w14:textId="77777777" w:rsidR="00544E1D" w:rsidRPr="00684C6A" w:rsidRDefault="00544E1D" w:rsidP="00CA5284">
                  <w:pPr>
                    <w:spacing w:before="60" w:after="60"/>
                    <w:ind w:left="317" w:hanging="284"/>
                    <w:rPr>
                      <w:rFonts w:ascii="Tahoma" w:hAnsi="Tahoma" w:cs="Tahoma"/>
                      <w:sz w:val="18"/>
                      <w:szCs w:val="18"/>
                    </w:rPr>
                  </w:pPr>
                  <w:r w:rsidRPr="00684C6A">
                    <w:rPr>
                      <w:rFonts w:ascii="Tahoma" w:hAnsi="Tahoma" w:cs="Tahoma"/>
                      <w:sz w:val="18"/>
                      <w:szCs w:val="18"/>
                    </w:rPr>
                    <w:t>2. Zmiany lub uzupełnienia postanowień Umowy wymagają zgody obu stron w formie pisemnej pod rygorem nieważności.</w:t>
                  </w:r>
                </w:p>
              </w:tc>
            </w:tr>
            <w:tr w:rsidR="00544E1D" w:rsidRPr="00684C6A" w14:paraId="2EC88DA3" w14:textId="77777777" w:rsidTr="00CA5284">
              <w:trPr>
                <w:gridAfter w:val="1"/>
                <w:wAfter w:w="30" w:type="dxa"/>
                <w:trHeight w:val="705"/>
              </w:trPr>
              <w:tc>
                <w:tcPr>
                  <w:tcW w:w="2269" w:type="dxa"/>
                  <w:tcBorders>
                    <w:top w:val="single" w:sz="6" w:space="0" w:color="808080"/>
                    <w:left w:val="single" w:sz="12" w:space="0" w:color="808080"/>
                    <w:bottom w:val="single" w:sz="6" w:space="0" w:color="808080"/>
                    <w:right w:val="single" w:sz="6" w:space="0" w:color="808080"/>
                  </w:tcBorders>
                  <w:shd w:val="clear" w:color="auto" w:fill="F2F2F2"/>
                  <w:vAlign w:val="center"/>
                </w:tcPr>
                <w:p w14:paraId="6C815842" w14:textId="77777777" w:rsidR="00544E1D" w:rsidRPr="00684C6A" w:rsidRDefault="00544E1D" w:rsidP="00CA5284">
                  <w:pPr>
                    <w:spacing w:before="60" w:after="60"/>
                    <w:rPr>
                      <w:rFonts w:ascii="Arial" w:hAnsi="Arial" w:cs="Arial"/>
                      <w:b/>
                      <w:sz w:val="18"/>
                      <w:szCs w:val="18"/>
                    </w:rPr>
                  </w:pPr>
                  <w:r w:rsidRPr="00684C6A">
                    <w:rPr>
                      <w:rFonts w:ascii="Arial" w:hAnsi="Arial" w:cs="Arial"/>
                      <w:b/>
                      <w:sz w:val="18"/>
                      <w:szCs w:val="18"/>
                    </w:rPr>
                    <w:t xml:space="preserve">IX. PODPIS OSOBY z </w:t>
                  </w:r>
                  <w:proofErr w:type="spellStart"/>
                  <w:r w:rsidRPr="00684C6A">
                    <w:rPr>
                      <w:rFonts w:ascii="Arial" w:hAnsi="Arial" w:cs="Arial"/>
                      <w:b/>
                      <w:sz w:val="18"/>
                      <w:szCs w:val="18"/>
                    </w:rPr>
                    <w:t>DZiL</w:t>
                  </w:r>
                  <w:proofErr w:type="spellEnd"/>
                </w:p>
              </w:tc>
              <w:tc>
                <w:tcPr>
                  <w:tcW w:w="7087" w:type="dxa"/>
                  <w:gridSpan w:val="6"/>
                  <w:tcBorders>
                    <w:top w:val="single" w:sz="6" w:space="0" w:color="808080"/>
                    <w:left w:val="single" w:sz="6" w:space="0" w:color="808080"/>
                    <w:bottom w:val="single" w:sz="6" w:space="0" w:color="808080"/>
                    <w:right w:val="single" w:sz="12" w:space="0" w:color="808080"/>
                  </w:tcBorders>
                  <w:vAlign w:val="center"/>
                </w:tcPr>
                <w:p w14:paraId="3923D5A9" w14:textId="77777777" w:rsidR="00544E1D" w:rsidRPr="00684C6A" w:rsidRDefault="00544E1D" w:rsidP="00CA5284">
                  <w:pPr>
                    <w:spacing w:before="60" w:after="60"/>
                    <w:rPr>
                      <w:rFonts w:ascii="Arial" w:hAnsi="Arial" w:cs="Arial"/>
                      <w:sz w:val="18"/>
                      <w:szCs w:val="18"/>
                    </w:rPr>
                  </w:pPr>
                </w:p>
              </w:tc>
            </w:tr>
            <w:tr w:rsidR="00544E1D" w:rsidRPr="00684C6A" w14:paraId="7ADF36DB" w14:textId="77777777" w:rsidTr="00CA5284">
              <w:tblPrEx>
                <w:tblLook w:val="04A0" w:firstRow="1" w:lastRow="0" w:firstColumn="1" w:lastColumn="0" w:noHBand="0" w:noVBand="1"/>
              </w:tblPrEx>
              <w:trPr>
                <w:gridAfter w:val="1"/>
                <w:wAfter w:w="30" w:type="dxa"/>
                <w:trHeight w:val="365"/>
              </w:trPr>
              <w:tc>
                <w:tcPr>
                  <w:tcW w:w="9356" w:type="dxa"/>
                  <w:gridSpan w:val="7"/>
                  <w:tcBorders>
                    <w:top w:val="single" w:sz="6" w:space="0" w:color="808080"/>
                    <w:left w:val="single" w:sz="12" w:space="0" w:color="808080"/>
                    <w:bottom w:val="single" w:sz="6" w:space="0" w:color="808080"/>
                    <w:right w:val="single" w:sz="12" w:space="0" w:color="808080"/>
                  </w:tcBorders>
                  <w:shd w:val="clear" w:color="auto" w:fill="F2F2F2"/>
                </w:tcPr>
                <w:p w14:paraId="5EEE6680" w14:textId="77777777" w:rsidR="00544E1D" w:rsidRPr="00684C6A" w:rsidRDefault="00544E1D" w:rsidP="00CA5284">
                  <w:pPr>
                    <w:spacing w:before="60" w:after="60"/>
                    <w:ind w:left="34"/>
                    <w:contextualSpacing/>
                    <w:rPr>
                      <w:rFonts w:ascii="Arial" w:hAnsi="Arial" w:cs="Arial"/>
                      <w:b/>
                    </w:rPr>
                  </w:pPr>
                  <w:r w:rsidRPr="00684C6A">
                    <w:rPr>
                      <w:rFonts w:ascii="Arial" w:hAnsi="Arial" w:cs="Arial"/>
                      <w:b/>
                    </w:rPr>
                    <w:t xml:space="preserve">ZAMAWIAJĄCY </w:t>
                  </w:r>
                  <w:r w:rsidRPr="00684C6A">
                    <w:rPr>
                      <w:rFonts w:ascii="Arial" w:hAnsi="Arial" w:cs="Arial"/>
                      <w:i/>
                    </w:rPr>
                    <w:t>(zgodnie z reprezentacją lub udzielonym pełnomocnictwem)</w:t>
                  </w:r>
                  <w:r w:rsidRPr="00684C6A">
                    <w:rPr>
                      <w:rFonts w:ascii="Arial" w:hAnsi="Arial" w:cs="Arial"/>
                      <w:b/>
                    </w:rPr>
                    <w:t xml:space="preserve"> </w:t>
                  </w:r>
                </w:p>
              </w:tc>
            </w:tr>
            <w:tr w:rsidR="00544E1D" w:rsidRPr="00684C6A" w14:paraId="75CAF4F1" w14:textId="77777777" w:rsidTr="00CA5284">
              <w:tblPrEx>
                <w:tblLook w:val="04A0" w:firstRow="1" w:lastRow="0" w:firstColumn="1" w:lastColumn="0" w:noHBand="0" w:noVBand="1"/>
              </w:tblPrEx>
              <w:trPr>
                <w:gridAfter w:val="1"/>
                <w:wAfter w:w="30" w:type="dxa"/>
                <w:trHeight w:val="332"/>
              </w:trPr>
              <w:tc>
                <w:tcPr>
                  <w:tcW w:w="3686" w:type="dxa"/>
                  <w:gridSpan w:val="2"/>
                  <w:tcBorders>
                    <w:top w:val="single" w:sz="6" w:space="0" w:color="808080"/>
                    <w:left w:val="single" w:sz="12" w:space="0" w:color="808080"/>
                    <w:bottom w:val="single" w:sz="6" w:space="0" w:color="808080"/>
                    <w:right w:val="single" w:sz="4" w:space="0" w:color="7F7F7F"/>
                  </w:tcBorders>
                  <w:shd w:val="clear" w:color="auto" w:fill="F2F2F2"/>
                  <w:vAlign w:val="center"/>
                </w:tcPr>
                <w:p w14:paraId="60486126" w14:textId="77777777" w:rsidR="00544E1D" w:rsidRPr="00684C6A" w:rsidRDefault="00544E1D" w:rsidP="00CA5284">
                  <w:pPr>
                    <w:spacing w:before="60" w:after="60"/>
                    <w:jc w:val="center"/>
                    <w:rPr>
                      <w:rFonts w:ascii="Arial" w:hAnsi="Arial" w:cs="Arial"/>
                    </w:rPr>
                  </w:pPr>
                  <w:r w:rsidRPr="00684C6A">
                    <w:rPr>
                      <w:rFonts w:ascii="Arial" w:hAnsi="Arial" w:cs="Arial"/>
                    </w:rPr>
                    <w:t>Stanowisko</w:t>
                  </w:r>
                </w:p>
              </w:tc>
              <w:tc>
                <w:tcPr>
                  <w:tcW w:w="2410" w:type="dxa"/>
                  <w:gridSpan w:val="2"/>
                  <w:tcBorders>
                    <w:top w:val="single" w:sz="6" w:space="0" w:color="808080"/>
                    <w:left w:val="single" w:sz="4" w:space="0" w:color="7F7F7F"/>
                    <w:bottom w:val="single" w:sz="4" w:space="0" w:color="7F7F7F"/>
                    <w:right w:val="single" w:sz="6" w:space="0" w:color="808080"/>
                  </w:tcBorders>
                  <w:shd w:val="clear" w:color="auto" w:fill="F2F2F2"/>
                  <w:vAlign w:val="center"/>
                </w:tcPr>
                <w:p w14:paraId="53C3D6BB" w14:textId="77777777" w:rsidR="00544E1D" w:rsidRPr="00684C6A" w:rsidRDefault="00544E1D" w:rsidP="00CA5284">
                  <w:pPr>
                    <w:spacing w:before="60" w:after="60"/>
                    <w:jc w:val="center"/>
                    <w:rPr>
                      <w:rFonts w:ascii="Arial" w:hAnsi="Arial" w:cs="Arial"/>
                    </w:rPr>
                  </w:pPr>
                  <w:r w:rsidRPr="00684C6A">
                    <w:rPr>
                      <w:rFonts w:ascii="Arial" w:hAnsi="Arial" w:cs="Arial"/>
                    </w:rPr>
                    <w:t>Imię i nazwisko</w:t>
                  </w:r>
                </w:p>
              </w:tc>
              <w:tc>
                <w:tcPr>
                  <w:tcW w:w="1559" w:type="dxa"/>
                  <w:gridSpan w:val="2"/>
                  <w:tcBorders>
                    <w:top w:val="single" w:sz="6" w:space="0" w:color="808080"/>
                    <w:left w:val="single" w:sz="6" w:space="0" w:color="808080"/>
                    <w:bottom w:val="single" w:sz="6" w:space="0" w:color="808080"/>
                    <w:right w:val="single" w:sz="6" w:space="0" w:color="808080"/>
                  </w:tcBorders>
                  <w:shd w:val="clear" w:color="auto" w:fill="F2F2F2"/>
                  <w:vAlign w:val="center"/>
                </w:tcPr>
                <w:p w14:paraId="1B119B4D" w14:textId="77777777" w:rsidR="00544E1D" w:rsidRPr="00684C6A" w:rsidRDefault="00544E1D" w:rsidP="00CA5284">
                  <w:pPr>
                    <w:spacing w:before="60" w:after="60"/>
                    <w:jc w:val="center"/>
                    <w:rPr>
                      <w:rFonts w:ascii="Arial" w:hAnsi="Arial" w:cs="Arial"/>
                    </w:rPr>
                  </w:pPr>
                  <w:r w:rsidRPr="00684C6A">
                    <w:rPr>
                      <w:rFonts w:ascii="Arial" w:hAnsi="Arial" w:cs="Arial"/>
                    </w:rPr>
                    <w:t xml:space="preserve">Data </w:t>
                  </w:r>
                </w:p>
              </w:tc>
              <w:tc>
                <w:tcPr>
                  <w:tcW w:w="1701" w:type="dxa"/>
                  <w:tcBorders>
                    <w:top w:val="single" w:sz="6" w:space="0" w:color="808080"/>
                    <w:left w:val="single" w:sz="6" w:space="0" w:color="808080"/>
                    <w:bottom w:val="single" w:sz="6" w:space="0" w:color="808080"/>
                    <w:right w:val="single" w:sz="12" w:space="0" w:color="808080"/>
                  </w:tcBorders>
                  <w:shd w:val="clear" w:color="auto" w:fill="F2F2F2"/>
                  <w:vAlign w:val="center"/>
                </w:tcPr>
                <w:p w14:paraId="0D7FAADF" w14:textId="77777777" w:rsidR="00544E1D" w:rsidRPr="00684C6A" w:rsidRDefault="00544E1D" w:rsidP="00CA5284">
                  <w:pPr>
                    <w:spacing w:before="60" w:after="60"/>
                    <w:jc w:val="center"/>
                    <w:rPr>
                      <w:rFonts w:ascii="Arial" w:hAnsi="Arial" w:cs="Arial"/>
                    </w:rPr>
                  </w:pPr>
                  <w:r w:rsidRPr="00684C6A">
                    <w:rPr>
                      <w:rFonts w:ascii="Arial" w:hAnsi="Arial" w:cs="Arial"/>
                    </w:rPr>
                    <w:t>Podpis</w:t>
                  </w:r>
                </w:p>
              </w:tc>
            </w:tr>
            <w:tr w:rsidR="00544E1D" w:rsidRPr="00684C6A" w14:paraId="71593E63" w14:textId="77777777" w:rsidTr="00CA5284">
              <w:tblPrEx>
                <w:tblLook w:val="04A0" w:firstRow="1" w:lastRow="0" w:firstColumn="1" w:lastColumn="0" w:noHBand="0" w:noVBand="1"/>
              </w:tblPrEx>
              <w:trPr>
                <w:gridAfter w:val="1"/>
                <w:wAfter w:w="30" w:type="dxa"/>
                <w:trHeight w:val="266"/>
              </w:trPr>
              <w:tc>
                <w:tcPr>
                  <w:tcW w:w="3686" w:type="dxa"/>
                  <w:gridSpan w:val="2"/>
                  <w:tcBorders>
                    <w:top w:val="single" w:sz="6" w:space="0" w:color="808080"/>
                    <w:left w:val="single" w:sz="12" w:space="0" w:color="808080"/>
                    <w:bottom w:val="single" w:sz="6" w:space="0" w:color="808080"/>
                    <w:right w:val="single" w:sz="4" w:space="0" w:color="7F7F7F"/>
                  </w:tcBorders>
                  <w:vAlign w:val="center"/>
                </w:tcPr>
                <w:p w14:paraId="0623A9C8" w14:textId="77777777" w:rsidR="00544E1D" w:rsidRPr="00684C6A" w:rsidRDefault="00544E1D" w:rsidP="00CA5284">
                  <w:pPr>
                    <w:spacing w:before="60" w:after="60"/>
                    <w:jc w:val="center"/>
                    <w:rPr>
                      <w:rFonts w:ascii="Arial" w:hAnsi="Arial" w:cs="Arial"/>
                      <w:szCs w:val="20"/>
                    </w:rPr>
                  </w:pPr>
                  <w:r w:rsidRPr="00684C6A">
                    <w:rPr>
                      <w:rFonts w:ascii="Arial" w:hAnsi="Arial" w:cs="Arial"/>
                      <w:szCs w:val="20"/>
                    </w:rPr>
                    <w:t>Dyrektor Departamentu Technicznego</w:t>
                  </w:r>
                  <w:r w:rsidRPr="00684C6A">
                    <w:rPr>
                      <w:rFonts w:ascii="Arial" w:hAnsi="Arial" w:cs="Arial"/>
                      <w:szCs w:val="20"/>
                    </w:rPr>
                    <w:br/>
                    <w:t>Pełnomocnictwo nr WCB/2/VI/2017</w:t>
                  </w:r>
                </w:p>
              </w:tc>
              <w:tc>
                <w:tcPr>
                  <w:tcW w:w="2410" w:type="dxa"/>
                  <w:gridSpan w:val="2"/>
                  <w:tcBorders>
                    <w:top w:val="single" w:sz="4" w:space="0" w:color="7F7F7F"/>
                    <w:left w:val="single" w:sz="4" w:space="0" w:color="7F7F7F"/>
                    <w:bottom w:val="single" w:sz="6" w:space="0" w:color="808080"/>
                    <w:right w:val="single" w:sz="6" w:space="0" w:color="808080"/>
                  </w:tcBorders>
                  <w:vAlign w:val="center"/>
                </w:tcPr>
                <w:p w14:paraId="2135043F" w14:textId="77777777" w:rsidR="00544E1D" w:rsidRPr="00684C6A" w:rsidRDefault="00544E1D" w:rsidP="00CA5284">
                  <w:pPr>
                    <w:spacing w:before="60" w:after="60"/>
                    <w:jc w:val="center"/>
                    <w:rPr>
                      <w:rFonts w:ascii="Arial" w:hAnsi="Arial" w:cs="Arial"/>
                    </w:rPr>
                  </w:pPr>
                  <w:r w:rsidRPr="00684C6A">
                    <w:rPr>
                      <w:rFonts w:ascii="Arial" w:hAnsi="Arial" w:cs="Arial"/>
                    </w:rPr>
                    <w:t>Jarosław Sobota</w:t>
                  </w:r>
                </w:p>
              </w:tc>
              <w:tc>
                <w:tcPr>
                  <w:tcW w:w="1559" w:type="dxa"/>
                  <w:gridSpan w:val="2"/>
                  <w:tcBorders>
                    <w:top w:val="single" w:sz="6" w:space="0" w:color="808080"/>
                    <w:left w:val="single" w:sz="6" w:space="0" w:color="808080"/>
                    <w:bottom w:val="single" w:sz="6" w:space="0" w:color="808080"/>
                    <w:right w:val="single" w:sz="6" w:space="0" w:color="808080"/>
                  </w:tcBorders>
                  <w:vAlign w:val="center"/>
                </w:tcPr>
                <w:p w14:paraId="09F0AD45" w14:textId="77777777" w:rsidR="00544E1D" w:rsidRPr="00684C6A" w:rsidRDefault="00544E1D" w:rsidP="00CA5284">
                  <w:pPr>
                    <w:spacing w:before="60" w:after="60"/>
                    <w:jc w:val="center"/>
                    <w:rPr>
                      <w:rFonts w:ascii="Arial" w:hAnsi="Arial" w:cs="Arial"/>
                    </w:rPr>
                  </w:pPr>
                  <w:r w:rsidRPr="00684C6A">
                    <w:rPr>
                      <w:rFonts w:ascii="Arial" w:hAnsi="Arial" w:cs="Arial"/>
                    </w:rPr>
                    <w:t>2017-12-05</w:t>
                  </w:r>
                </w:p>
              </w:tc>
              <w:bookmarkStart w:id="1" w:name="Tekst12"/>
              <w:tc>
                <w:tcPr>
                  <w:tcW w:w="1701" w:type="dxa"/>
                  <w:tcBorders>
                    <w:top w:val="single" w:sz="6" w:space="0" w:color="808080"/>
                    <w:left w:val="single" w:sz="6" w:space="0" w:color="808080"/>
                    <w:bottom w:val="single" w:sz="6" w:space="0" w:color="808080"/>
                    <w:right w:val="single" w:sz="12" w:space="0" w:color="808080"/>
                  </w:tcBorders>
                  <w:vAlign w:val="center"/>
                </w:tcPr>
                <w:p w14:paraId="7133F55F" w14:textId="77777777" w:rsidR="00544E1D" w:rsidRPr="00684C6A" w:rsidRDefault="00544E1D" w:rsidP="00CA5284">
                  <w:pPr>
                    <w:spacing w:before="60" w:after="60"/>
                    <w:jc w:val="center"/>
                    <w:rPr>
                      <w:rFonts w:ascii="Arial" w:hAnsi="Arial" w:cs="Arial"/>
                    </w:rPr>
                  </w:pPr>
                  <w:r w:rsidRPr="00684C6A">
                    <w:rPr>
                      <w:rFonts w:ascii="Arial" w:hAnsi="Arial" w:cs="Arial"/>
                    </w:rPr>
                    <w:fldChar w:fldCharType="begin">
                      <w:ffData>
                        <w:name w:val="Tekst12"/>
                        <w:enabled/>
                        <w:calcOnExit w:val="0"/>
                        <w:textInput/>
                      </w:ffData>
                    </w:fldChar>
                  </w:r>
                  <w:r w:rsidRPr="00684C6A">
                    <w:rPr>
                      <w:rFonts w:ascii="Arial" w:hAnsi="Arial" w:cs="Arial"/>
                    </w:rPr>
                    <w:instrText xml:space="preserve"> FORMTEXT </w:instrText>
                  </w:r>
                  <w:r w:rsidRPr="00684C6A">
                    <w:rPr>
                      <w:rFonts w:ascii="Arial" w:hAnsi="Arial" w:cs="Arial"/>
                    </w:rPr>
                  </w:r>
                  <w:r w:rsidRPr="00684C6A">
                    <w:rPr>
                      <w:rFonts w:ascii="Arial" w:hAnsi="Arial" w:cs="Arial"/>
                    </w:rPr>
                    <w:fldChar w:fldCharType="separate"/>
                  </w:r>
                  <w:r w:rsidRPr="00684C6A">
                    <w:rPr>
                      <w:rFonts w:ascii="Arial" w:hAnsi="Arial" w:cs="Arial"/>
                      <w:noProof/>
                    </w:rPr>
                    <w:t> </w:t>
                  </w:r>
                  <w:r w:rsidRPr="00684C6A">
                    <w:rPr>
                      <w:rFonts w:ascii="Arial" w:hAnsi="Arial" w:cs="Arial"/>
                      <w:noProof/>
                    </w:rPr>
                    <w:t> </w:t>
                  </w:r>
                  <w:r w:rsidRPr="00684C6A">
                    <w:rPr>
                      <w:rFonts w:ascii="Arial" w:hAnsi="Arial" w:cs="Arial"/>
                      <w:noProof/>
                    </w:rPr>
                    <w:t> </w:t>
                  </w:r>
                  <w:r w:rsidRPr="00684C6A">
                    <w:rPr>
                      <w:rFonts w:ascii="Arial" w:hAnsi="Arial" w:cs="Arial"/>
                      <w:noProof/>
                    </w:rPr>
                    <w:t> </w:t>
                  </w:r>
                  <w:r w:rsidRPr="00684C6A">
                    <w:rPr>
                      <w:rFonts w:ascii="Arial" w:hAnsi="Arial" w:cs="Arial"/>
                      <w:noProof/>
                    </w:rPr>
                    <w:t> </w:t>
                  </w:r>
                  <w:r w:rsidRPr="00684C6A">
                    <w:rPr>
                      <w:rFonts w:ascii="Arial" w:hAnsi="Arial" w:cs="Arial"/>
                    </w:rPr>
                    <w:fldChar w:fldCharType="end"/>
                  </w:r>
                  <w:bookmarkEnd w:id="1"/>
                </w:p>
              </w:tc>
            </w:tr>
            <w:tr w:rsidR="00544E1D" w:rsidRPr="00684C6A" w14:paraId="3678D5A6" w14:textId="77777777" w:rsidTr="00CA5284">
              <w:tblPrEx>
                <w:tblLook w:val="04A0" w:firstRow="1" w:lastRow="0" w:firstColumn="1" w:lastColumn="0" w:noHBand="0" w:noVBand="1"/>
              </w:tblPrEx>
              <w:trPr>
                <w:gridAfter w:val="1"/>
                <w:wAfter w:w="30" w:type="dxa"/>
                <w:trHeight w:val="365"/>
              </w:trPr>
              <w:tc>
                <w:tcPr>
                  <w:tcW w:w="9356" w:type="dxa"/>
                  <w:gridSpan w:val="7"/>
                  <w:tcBorders>
                    <w:top w:val="single" w:sz="6" w:space="0" w:color="808080"/>
                    <w:left w:val="single" w:sz="12" w:space="0" w:color="808080"/>
                    <w:bottom w:val="single" w:sz="6" w:space="0" w:color="808080"/>
                    <w:right w:val="single" w:sz="12" w:space="0" w:color="808080"/>
                  </w:tcBorders>
                  <w:shd w:val="clear" w:color="auto" w:fill="BFBFBF"/>
                </w:tcPr>
                <w:p w14:paraId="07BB45FE" w14:textId="77777777" w:rsidR="00544E1D" w:rsidRPr="00684C6A" w:rsidRDefault="00544E1D" w:rsidP="00CA5284">
                  <w:pPr>
                    <w:spacing w:before="60" w:after="60"/>
                    <w:ind w:left="34"/>
                    <w:contextualSpacing/>
                    <w:rPr>
                      <w:rFonts w:ascii="Arial" w:hAnsi="Arial" w:cs="Arial"/>
                    </w:rPr>
                  </w:pPr>
                  <w:r w:rsidRPr="00684C6A">
                    <w:rPr>
                      <w:rFonts w:ascii="Arial" w:hAnsi="Arial" w:cs="Arial"/>
                      <w:b/>
                    </w:rPr>
                    <w:t xml:space="preserve">POTWIERDZENIE PRZYJĘCIA ZAMÓWIENIA PRZEZ WYKONAWCĘ </w:t>
                  </w:r>
                  <w:r w:rsidRPr="00684C6A">
                    <w:rPr>
                      <w:rFonts w:ascii="Arial" w:hAnsi="Arial" w:cs="Arial"/>
                      <w:i/>
                    </w:rPr>
                    <w:t>(zgodnie z reprezentacją lub udzielonym pełnomocnictwem)</w:t>
                  </w:r>
                </w:p>
              </w:tc>
            </w:tr>
            <w:tr w:rsidR="00544E1D" w:rsidRPr="00684C6A" w14:paraId="7E1D57DF" w14:textId="77777777" w:rsidTr="00CA5284">
              <w:tblPrEx>
                <w:tblLook w:val="04A0" w:firstRow="1" w:lastRow="0" w:firstColumn="1" w:lastColumn="0" w:noHBand="0" w:noVBand="1"/>
              </w:tblPrEx>
              <w:trPr>
                <w:gridAfter w:val="1"/>
                <w:wAfter w:w="30" w:type="dxa"/>
                <w:trHeight w:val="752"/>
              </w:trPr>
              <w:tc>
                <w:tcPr>
                  <w:tcW w:w="3686" w:type="dxa"/>
                  <w:gridSpan w:val="2"/>
                  <w:tcBorders>
                    <w:top w:val="single" w:sz="6" w:space="0" w:color="808080"/>
                    <w:left w:val="single" w:sz="12" w:space="0" w:color="808080"/>
                    <w:bottom w:val="single" w:sz="6" w:space="0" w:color="808080"/>
                    <w:right w:val="single" w:sz="4" w:space="0" w:color="7F7F7F"/>
                  </w:tcBorders>
                  <w:shd w:val="clear" w:color="auto" w:fill="BFBFBF"/>
                  <w:vAlign w:val="center"/>
                </w:tcPr>
                <w:p w14:paraId="54A919DE" w14:textId="77777777" w:rsidR="00544E1D" w:rsidRPr="00684C6A" w:rsidRDefault="00544E1D" w:rsidP="00CA5284">
                  <w:pPr>
                    <w:spacing w:before="60" w:after="60"/>
                    <w:jc w:val="center"/>
                    <w:rPr>
                      <w:rFonts w:ascii="Arial" w:hAnsi="Arial" w:cs="Arial"/>
                      <w:b/>
                    </w:rPr>
                  </w:pPr>
                  <w:r w:rsidRPr="00684C6A">
                    <w:rPr>
                      <w:rFonts w:ascii="Arial" w:hAnsi="Arial" w:cs="Arial"/>
                      <w:b/>
                    </w:rPr>
                    <w:t>WYKONAWCA</w:t>
                  </w:r>
                </w:p>
                <w:p w14:paraId="76524E4F" w14:textId="77777777" w:rsidR="00544E1D" w:rsidRPr="00684C6A" w:rsidRDefault="00544E1D" w:rsidP="00CA5284">
                  <w:pPr>
                    <w:spacing w:before="60" w:after="60"/>
                    <w:jc w:val="center"/>
                    <w:rPr>
                      <w:rFonts w:ascii="Arial" w:hAnsi="Arial" w:cs="Arial"/>
                      <w:i/>
                      <w:szCs w:val="20"/>
                    </w:rPr>
                  </w:pPr>
                  <w:r w:rsidRPr="00684C6A">
                    <w:rPr>
                      <w:rFonts w:ascii="Arial" w:hAnsi="Arial" w:cs="Arial"/>
                      <w:i/>
                      <w:szCs w:val="20"/>
                    </w:rPr>
                    <w:t>(nazwa, adres, tel., fax, e-mail)</w:t>
                  </w:r>
                </w:p>
              </w:tc>
              <w:tc>
                <w:tcPr>
                  <w:tcW w:w="5670" w:type="dxa"/>
                  <w:gridSpan w:val="5"/>
                  <w:tcBorders>
                    <w:top w:val="single" w:sz="6" w:space="0" w:color="808080"/>
                    <w:left w:val="single" w:sz="4" w:space="0" w:color="7F7F7F"/>
                    <w:bottom w:val="single" w:sz="4" w:space="0" w:color="7F7F7F"/>
                    <w:right w:val="single" w:sz="12" w:space="0" w:color="808080"/>
                  </w:tcBorders>
                  <w:vAlign w:val="center"/>
                </w:tcPr>
                <w:p w14:paraId="4E9325C8" w14:textId="77777777" w:rsidR="00544E1D" w:rsidRPr="00684C6A" w:rsidRDefault="00544E1D" w:rsidP="00CA5284">
                  <w:pPr>
                    <w:autoSpaceDE w:val="0"/>
                    <w:autoSpaceDN w:val="0"/>
                    <w:adjustRightInd w:val="0"/>
                    <w:spacing w:after="0" w:line="240" w:lineRule="auto"/>
                    <w:rPr>
                      <w:rFonts w:ascii="TimesNewRomanPS-BoldMT" w:hAnsi="TimesNewRomanPS-BoldMT" w:cs="TimesNewRomanPS-BoldMT"/>
                      <w:b/>
                      <w:bCs/>
                      <w:szCs w:val="20"/>
                    </w:rPr>
                  </w:pPr>
                  <w:proofErr w:type="spellStart"/>
                  <w:r w:rsidRPr="00684C6A">
                    <w:rPr>
                      <w:rFonts w:ascii="TimesNewRomanPS-BoldMT" w:hAnsi="TimesNewRomanPS-BoldMT" w:cs="TimesNewRomanPS-BoldMT"/>
                      <w:b/>
                      <w:bCs/>
                      <w:szCs w:val="20"/>
                    </w:rPr>
                    <w:t>Genomed</w:t>
                  </w:r>
                  <w:proofErr w:type="spellEnd"/>
                  <w:r w:rsidRPr="00684C6A">
                    <w:rPr>
                      <w:rFonts w:ascii="TimesNewRomanPS-BoldMT" w:hAnsi="TimesNewRomanPS-BoldMT" w:cs="TimesNewRomanPS-BoldMT"/>
                      <w:b/>
                      <w:bCs/>
                      <w:szCs w:val="20"/>
                    </w:rPr>
                    <w:t xml:space="preserve"> S.A.</w:t>
                  </w:r>
                  <w:r w:rsidRPr="00684C6A">
                    <w:rPr>
                      <w:rFonts w:ascii="TimesNewRomanPS-BoldMT" w:hAnsi="TimesNewRomanPS-BoldMT" w:cs="TimesNewRomanPS-BoldMT"/>
                      <w:b/>
                      <w:bCs/>
                      <w:szCs w:val="20"/>
                    </w:rPr>
                    <w:br/>
                    <w:t>ul. Ponczowa 12</w:t>
                  </w:r>
                  <w:r w:rsidRPr="00684C6A">
                    <w:rPr>
                      <w:rFonts w:ascii="TimesNewRomanPS-BoldMT" w:hAnsi="TimesNewRomanPS-BoldMT" w:cs="TimesNewRomanPS-BoldMT"/>
                      <w:b/>
                      <w:bCs/>
                      <w:szCs w:val="20"/>
                    </w:rPr>
                    <w:br/>
                    <w:t>02-971 Warszawa</w:t>
                  </w:r>
                  <w:r w:rsidRPr="00684C6A">
                    <w:rPr>
                      <w:rFonts w:ascii="TimesNewRomanPS-BoldMT" w:hAnsi="TimesNewRomanPS-BoldMT" w:cs="TimesNewRomanPS-BoldMT"/>
                      <w:b/>
                      <w:bCs/>
                      <w:szCs w:val="20"/>
                    </w:rPr>
                    <w:br/>
                    <w:t>tel.: +48226446019 lub +48224982498</w:t>
                  </w:r>
                </w:p>
              </w:tc>
            </w:tr>
            <w:tr w:rsidR="00544E1D" w:rsidRPr="00684C6A" w14:paraId="2E9C2C47" w14:textId="77777777" w:rsidTr="00CA5284">
              <w:tblPrEx>
                <w:tblLook w:val="04A0" w:firstRow="1" w:lastRow="0" w:firstColumn="1" w:lastColumn="0" w:noHBand="0" w:noVBand="1"/>
              </w:tblPrEx>
              <w:trPr>
                <w:gridAfter w:val="1"/>
                <w:wAfter w:w="30" w:type="dxa"/>
                <w:trHeight w:val="332"/>
              </w:trPr>
              <w:tc>
                <w:tcPr>
                  <w:tcW w:w="3686" w:type="dxa"/>
                  <w:gridSpan w:val="2"/>
                  <w:tcBorders>
                    <w:top w:val="single" w:sz="6" w:space="0" w:color="808080"/>
                    <w:left w:val="single" w:sz="12" w:space="0" w:color="808080"/>
                    <w:bottom w:val="single" w:sz="6" w:space="0" w:color="808080"/>
                    <w:right w:val="single" w:sz="4" w:space="0" w:color="7F7F7F"/>
                  </w:tcBorders>
                  <w:shd w:val="clear" w:color="auto" w:fill="BFBFBF"/>
                  <w:vAlign w:val="center"/>
                </w:tcPr>
                <w:p w14:paraId="46C10DA2" w14:textId="77777777" w:rsidR="00544E1D" w:rsidRPr="00684C6A" w:rsidRDefault="00544E1D" w:rsidP="00CA5284">
                  <w:pPr>
                    <w:spacing w:before="60" w:after="60"/>
                    <w:jc w:val="center"/>
                    <w:rPr>
                      <w:rFonts w:ascii="Arial" w:hAnsi="Arial" w:cs="Arial"/>
                    </w:rPr>
                  </w:pPr>
                  <w:r w:rsidRPr="00684C6A">
                    <w:rPr>
                      <w:rFonts w:ascii="Arial" w:hAnsi="Arial" w:cs="Arial"/>
                    </w:rPr>
                    <w:t>Stanowisko</w:t>
                  </w:r>
                </w:p>
              </w:tc>
              <w:tc>
                <w:tcPr>
                  <w:tcW w:w="2410" w:type="dxa"/>
                  <w:gridSpan w:val="2"/>
                  <w:tcBorders>
                    <w:top w:val="single" w:sz="6" w:space="0" w:color="808080"/>
                    <w:left w:val="single" w:sz="4" w:space="0" w:color="7F7F7F"/>
                    <w:bottom w:val="single" w:sz="4" w:space="0" w:color="7F7F7F"/>
                    <w:right w:val="single" w:sz="6" w:space="0" w:color="808080"/>
                  </w:tcBorders>
                  <w:shd w:val="clear" w:color="auto" w:fill="BFBFBF"/>
                  <w:vAlign w:val="center"/>
                </w:tcPr>
                <w:p w14:paraId="7734D0FF" w14:textId="77777777" w:rsidR="00544E1D" w:rsidRPr="00684C6A" w:rsidRDefault="00544E1D" w:rsidP="00CA5284">
                  <w:pPr>
                    <w:spacing w:before="60" w:after="60"/>
                    <w:jc w:val="center"/>
                    <w:rPr>
                      <w:rFonts w:ascii="Arial" w:hAnsi="Arial" w:cs="Arial"/>
                    </w:rPr>
                  </w:pPr>
                  <w:r w:rsidRPr="00684C6A">
                    <w:rPr>
                      <w:rFonts w:ascii="Arial" w:hAnsi="Arial" w:cs="Arial"/>
                    </w:rPr>
                    <w:t>Imię i nazwisko</w:t>
                  </w:r>
                </w:p>
              </w:tc>
              <w:tc>
                <w:tcPr>
                  <w:tcW w:w="1559" w:type="dxa"/>
                  <w:gridSpan w:val="2"/>
                  <w:tcBorders>
                    <w:top w:val="single" w:sz="6" w:space="0" w:color="808080"/>
                    <w:left w:val="single" w:sz="6" w:space="0" w:color="808080"/>
                    <w:bottom w:val="single" w:sz="6" w:space="0" w:color="808080"/>
                    <w:right w:val="single" w:sz="6" w:space="0" w:color="808080"/>
                  </w:tcBorders>
                  <w:shd w:val="clear" w:color="auto" w:fill="BFBFBF"/>
                  <w:vAlign w:val="center"/>
                </w:tcPr>
                <w:p w14:paraId="4042BBFA" w14:textId="77777777" w:rsidR="00544E1D" w:rsidRPr="00684C6A" w:rsidRDefault="00544E1D" w:rsidP="00CA5284">
                  <w:pPr>
                    <w:spacing w:before="60" w:after="60"/>
                    <w:jc w:val="center"/>
                    <w:rPr>
                      <w:rFonts w:ascii="Arial" w:hAnsi="Arial" w:cs="Arial"/>
                    </w:rPr>
                  </w:pPr>
                  <w:r w:rsidRPr="00684C6A">
                    <w:rPr>
                      <w:rFonts w:ascii="Arial" w:hAnsi="Arial" w:cs="Arial"/>
                    </w:rPr>
                    <w:t xml:space="preserve">Data </w:t>
                  </w:r>
                </w:p>
              </w:tc>
              <w:tc>
                <w:tcPr>
                  <w:tcW w:w="1701" w:type="dxa"/>
                  <w:tcBorders>
                    <w:top w:val="single" w:sz="6" w:space="0" w:color="808080"/>
                    <w:left w:val="single" w:sz="6" w:space="0" w:color="808080"/>
                    <w:bottom w:val="single" w:sz="6" w:space="0" w:color="808080"/>
                    <w:right w:val="single" w:sz="12" w:space="0" w:color="808080"/>
                  </w:tcBorders>
                  <w:shd w:val="clear" w:color="auto" w:fill="BFBFBF"/>
                  <w:vAlign w:val="center"/>
                </w:tcPr>
                <w:p w14:paraId="5B322AAE" w14:textId="77777777" w:rsidR="00544E1D" w:rsidRPr="00684C6A" w:rsidRDefault="00544E1D" w:rsidP="00CA5284">
                  <w:pPr>
                    <w:spacing w:before="60" w:after="60"/>
                    <w:jc w:val="center"/>
                    <w:rPr>
                      <w:rFonts w:ascii="Arial" w:hAnsi="Arial" w:cs="Arial"/>
                    </w:rPr>
                  </w:pPr>
                  <w:r w:rsidRPr="00684C6A">
                    <w:rPr>
                      <w:rFonts w:ascii="Arial" w:hAnsi="Arial" w:cs="Arial"/>
                    </w:rPr>
                    <w:t>Podpis</w:t>
                  </w:r>
                </w:p>
              </w:tc>
            </w:tr>
            <w:tr w:rsidR="00544E1D" w:rsidRPr="00684C6A" w14:paraId="078F6481" w14:textId="77777777" w:rsidTr="00CA5284">
              <w:tblPrEx>
                <w:tblLook w:val="04A0" w:firstRow="1" w:lastRow="0" w:firstColumn="1" w:lastColumn="0" w:noHBand="0" w:noVBand="1"/>
              </w:tblPrEx>
              <w:trPr>
                <w:gridAfter w:val="1"/>
                <w:wAfter w:w="30" w:type="dxa"/>
                <w:trHeight w:val="567"/>
              </w:trPr>
              <w:tc>
                <w:tcPr>
                  <w:tcW w:w="3686" w:type="dxa"/>
                  <w:gridSpan w:val="2"/>
                  <w:tcBorders>
                    <w:top w:val="single" w:sz="6" w:space="0" w:color="808080"/>
                    <w:left w:val="single" w:sz="12" w:space="0" w:color="808080"/>
                    <w:bottom w:val="single" w:sz="12" w:space="0" w:color="808080"/>
                    <w:right w:val="single" w:sz="4" w:space="0" w:color="7F7F7F"/>
                  </w:tcBorders>
                  <w:vAlign w:val="center"/>
                </w:tcPr>
                <w:p w14:paraId="385B7C2E" w14:textId="77777777" w:rsidR="00544E1D" w:rsidRPr="00684C6A" w:rsidRDefault="00544E1D" w:rsidP="00CA5284">
                  <w:pPr>
                    <w:spacing w:before="60" w:after="60"/>
                    <w:jc w:val="center"/>
                    <w:rPr>
                      <w:rFonts w:ascii="Arial" w:hAnsi="Arial" w:cs="Arial"/>
                      <w:szCs w:val="20"/>
                    </w:rPr>
                  </w:pPr>
                </w:p>
              </w:tc>
              <w:tc>
                <w:tcPr>
                  <w:tcW w:w="2410" w:type="dxa"/>
                  <w:gridSpan w:val="2"/>
                  <w:tcBorders>
                    <w:top w:val="single" w:sz="4" w:space="0" w:color="7F7F7F"/>
                    <w:left w:val="single" w:sz="4" w:space="0" w:color="7F7F7F"/>
                    <w:bottom w:val="single" w:sz="12" w:space="0" w:color="808080"/>
                    <w:right w:val="single" w:sz="6" w:space="0" w:color="808080"/>
                  </w:tcBorders>
                  <w:vAlign w:val="center"/>
                </w:tcPr>
                <w:p w14:paraId="28B7C921" w14:textId="77777777" w:rsidR="00544E1D" w:rsidRPr="00684C6A" w:rsidRDefault="00544E1D" w:rsidP="00CA5284">
                  <w:pPr>
                    <w:spacing w:before="60" w:after="60"/>
                    <w:jc w:val="center"/>
                    <w:rPr>
                      <w:rFonts w:ascii="Arial" w:hAnsi="Arial" w:cs="Arial"/>
                    </w:rPr>
                  </w:pPr>
                </w:p>
              </w:tc>
              <w:tc>
                <w:tcPr>
                  <w:tcW w:w="1559" w:type="dxa"/>
                  <w:gridSpan w:val="2"/>
                  <w:tcBorders>
                    <w:top w:val="single" w:sz="6" w:space="0" w:color="808080"/>
                    <w:left w:val="single" w:sz="6" w:space="0" w:color="808080"/>
                    <w:bottom w:val="single" w:sz="12" w:space="0" w:color="808080"/>
                    <w:right w:val="single" w:sz="6" w:space="0" w:color="808080"/>
                  </w:tcBorders>
                  <w:vAlign w:val="center"/>
                </w:tcPr>
                <w:p w14:paraId="2DABB75A" w14:textId="77777777" w:rsidR="00544E1D" w:rsidRPr="00684C6A" w:rsidRDefault="00544E1D" w:rsidP="00CA5284">
                  <w:pPr>
                    <w:spacing w:before="60" w:after="60"/>
                    <w:jc w:val="center"/>
                    <w:rPr>
                      <w:rFonts w:ascii="Arial" w:hAnsi="Arial" w:cs="Arial"/>
                    </w:rPr>
                  </w:pPr>
                </w:p>
              </w:tc>
              <w:tc>
                <w:tcPr>
                  <w:tcW w:w="1701" w:type="dxa"/>
                  <w:tcBorders>
                    <w:top w:val="single" w:sz="6" w:space="0" w:color="808080"/>
                    <w:left w:val="single" w:sz="6" w:space="0" w:color="808080"/>
                    <w:bottom w:val="single" w:sz="12" w:space="0" w:color="808080"/>
                    <w:right w:val="single" w:sz="12" w:space="0" w:color="808080"/>
                  </w:tcBorders>
                  <w:vAlign w:val="center"/>
                </w:tcPr>
                <w:p w14:paraId="2FA5D2A9" w14:textId="77777777" w:rsidR="00544E1D" w:rsidRPr="00684C6A" w:rsidRDefault="00544E1D" w:rsidP="00CA5284">
                  <w:pPr>
                    <w:spacing w:before="60" w:after="60"/>
                    <w:jc w:val="center"/>
                    <w:rPr>
                      <w:rFonts w:ascii="Arial" w:hAnsi="Arial" w:cs="Arial"/>
                    </w:rPr>
                  </w:pPr>
                </w:p>
              </w:tc>
            </w:tr>
          </w:tbl>
          <w:p w14:paraId="230F6ACD" w14:textId="77777777" w:rsidR="00544E1D" w:rsidRPr="00684C6A" w:rsidRDefault="00544E1D" w:rsidP="00CA5284">
            <w:pPr>
              <w:rPr>
                <w:rFonts w:ascii="Arial" w:hAnsi="Arial" w:cs="Arial"/>
              </w:rPr>
            </w:pPr>
          </w:p>
          <w:p w14:paraId="21810E52" w14:textId="77777777" w:rsidR="00544E1D" w:rsidRPr="00684C6A" w:rsidRDefault="00544E1D" w:rsidP="00CA5284">
            <w:pPr>
              <w:spacing w:before="60" w:after="60"/>
              <w:rPr>
                <w:rFonts w:ascii="Roboto Lt" w:hAnsi="Roboto Lt" w:cs="Arial"/>
                <w:b/>
                <w:szCs w:val="20"/>
              </w:rPr>
            </w:pPr>
          </w:p>
        </w:tc>
      </w:tr>
      <w:tr w:rsidR="00544E1D" w:rsidRPr="00684C6A" w14:paraId="4BA81104" w14:textId="77777777" w:rsidTr="006D61DD">
        <w:trPr>
          <w:trHeight w:hRule="exact" w:val="343"/>
        </w:trPr>
        <w:tc>
          <w:tcPr>
            <w:tcW w:w="8383" w:type="dxa"/>
            <w:gridSpan w:val="7"/>
            <w:shd w:val="clear" w:color="auto" w:fill="F2F2F2"/>
            <w:vAlign w:val="center"/>
          </w:tcPr>
          <w:p w14:paraId="31DB786F" w14:textId="77777777" w:rsidR="00544E1D" w:rsidRPr="006D61DD" w:rsidRDefault="00544E1D" w:rsidP="00CA5284">
            <w:pPr>
              <w:spacing w:before="60" w:after="60"/>
              <w:rPr>
                <w:rFonts w:asciiTheme="majorHAnsi" w:hAnsiTheme="majorHAnsi" w:cs="Arial"/>
                <w:b/>
                <w:szCs w:val="20"/>
              </w:rPr>
            </w:pPr>
            <w:r w:rsidRPr="006D61DD">
              <w:rPr>
                <w:rFonts w:asciiTheme="majorHAnsi" w:hAnsiTheme="majorHAnsi" w:cs="Arial"/>
                <w:b/>
                <w:szCs w:val="20"/>
              </w:rPr>
              <w:t>I. PRZEDMIOT ZAMÓWIENIA:</w:t>
            </w:r>
          </w:p>
        </w:tc>
      </w:tr>
      <w:tr w:rsidR="00544E1D" w:rsidRPr="00684C6A" w14:paraId="447585B9" w14:textId="77777777" w:rsidTr="006D61DD">
        <w:trPr>
          <w:trHeight w:val="2876"/>
        </w:trPr>
        <w:tc>
          <w:tcPr>
            <w:tcW w:w="8383" w:type="dxa"/>
            <w:gridSpan w:val="7"/>
            <w:vAlign w:val="center"/>
          </w:tcPr>
          <w:p w14:paraId="09A1A65D" w14:textId="77777777" w:rsidR="00544E1D" w:rsidRPr="006D61DD" w:rsidRDefault="00544E1D" w:rsidP="006D61DD">
            <w:pPr>
              <w:autoSpaceDE w:val="0"/>
              <w:autoSpaceDN w:val="0"/>
              <w:adjustRightInd w:val="0"/>
              <w:spacing w:after="0" w:line="240" w:lineRule="auto"/>
              <w:ind w:left="318" w:hanging="284"/>
              <w:rPr>
                <w:rFonts w:asciiTheme="majorHAnsi" w:hAnsiTheme="majorHAnsi" w:cs="Tahoma"/>
                <w:bCs/>
                <w:szCs w:val="20"/>
              </w:rPr>
            </w:pPr>
            <w:r w:rsidRPr="006D61DD">
              <w:rPr>
                <w:rFonts w:asciiTheme="majorHAnsi" w:hAnsiTheme="majorHAnsi" w:cs="Tahoma"/>
                <w:bCs/>
                <w:szCs w:val="20"/>
              </w:rPr>
              <w:t xml:space="preserve">1. Zamawiający zamawia, a Wykonawca zobowiązuje się do świadczenia usługi sekwencjonowania DNA metodą </w:t>
            </w:r>
            <w:proofErr w:type="spellStart"/>
            <w:r w:rsidRPr="006D61DD">
              <w:rPr>
                <w:rFonts w:asciiTheme="majorHAnsi" w:hAnsiTheme="majorHAnsi" w:cs="Tahoma"/>
                <w:bCs/>
                <w:szCs w:val="20"/>
              </w:rPr>
              <w:t>Sangera</w:t>
            </w:r>
            <w:proofErr w:type="spellEnd"/>
            <w:r w:rsidRPr="006D61DD">
              <w:rPr>
                <w:rFonts w:asciiTheme="majorHAnsi" w:hAnsiTheme="majorHAnsi" w:cs="Tahoma"/>
                <w:bCs/>
                <w:szCs w:val="20"/>
              </w:rPr>
              <w:t xml:space="preserve"> na potrzebę realizacji projektu </w:t>
            </w:r>
            <w:proofErr w:type="spellStart"/>
            <w:r w:rsidRPr="006D61DD">
              <w:rPr>
                <w:rFonts w:asciiTheme="majorHAnsi" w:hAnsiTheme="majorHAnsi" w:cs="Tahoma"/>
                <w:bCs/>
                <w:szCs w:val="20"/>
              </w:rPr>
              <w:t>GreenAmber</w:t>
            </w:r>
            <w:proofErr w:type="spellEnd"/>
            <w:r w:rsidRPr="006D61DD">
              <w:rPr>
                <w:rFonts w:asciiTheme="majorHAnsi" w:hAnsiTheme="majorHAnsi" w:cs="Tahoma"/>
                <w:bCs/>
                <w:szCs w:val="20"/>
              </w:rPr>
              <w:t xml:space="preserve"> realizowanego w Sieć Badawcza Łukasiewicz -</w:t>
            </w:r>
          </w:p>
          <w:p w14:paraId="19780472" w14:textId="77777777" w:rsidR="00544E1D" w:rsidRPr="006D61DD" w:rsidRDefault="00544E1D" w:rsidP="006D61DD">
            <w:pPr>
              <w:autoSpaceDE w:val="0"/>
              <w:autoSpaceDN w:val="0"/>
              <w:adjustRightInd w:val="0"/>
              <w:spacing w:after="0" w:line="240" w:lineRule="auto"/>
              <w:ind w:left="318" w:hanging="284"/>
              <w:rPr>
                <w:rFonts w:asciiTheme="majorHAnsi" w:hAnsiTheme="majorHAnsi" w:cs="Tahoma"/>
                <w:bCs/>
                <w:szCs w:val="20"/>
              </w:rPr>
            </w:pPr>
            <w:r w:rsidRPr="006D61DD">
              <w:rPr>
                <w:rFonts w:asciiTheme="majorHAnsi" w:hAnsiTheme="majorHAnsi" w:cs="Tahoma"/>
                <w:bCs/>
                <w:szCs w:val="20"/>
              </w:rPr>
              <w:t xml:space="preserve">   PORT Polski Ośrodek Rozwoju Technologii, zgodnie z załącznikiem nr 1 do Umowy - Formularzem cenowym. Numer umowy o dofinansowanie: POIR.04.01.04-00-0012/17. </w:t>
            </w:r>
          </w:p>
          <w:p w14:paraId="2C4F47E8" w14:textId="77777777" w:rsidR="00544E1D" w:rsidRPr="006D61DD" w:rsidRDefault="00544E1D" w:rsidP="006D61DD">
            <w:pPr>
              <w:spacing w:after="0" w:line="240" w:lineRule="auto"/>
              <w:ind w:left="318" w:hanging="284"/>
              <w:rPr>
                <w:rFonts w:asciiTheme="majorHAnsi" w:hAnsiTheme="majorHAnsi" w:cs="Tahoma"/>
                <w:szCs w:val="20"/>
              </w:rPr>
            </w:pPr>
            <w:r w:rsidRPr="006D61DD">
              <w:rPr>
                <w:rFonts w:asciiTheme="majorHAnsi" w:hAnsiTheme="majorHAnsi" w:cs="Tahoma"/>
                <w:szCs w:val="20"/>
              </w:rPr>
              <w:t>2. Wykonawca zobowiązuje się realizować Umowę zgodnie z najlepszą wiedzą profesjonalną i najwyższą starannością wymaganą od profesjonalisty posiadającego doświadczenie w świadczeniu tego typu usług porównywalnych pod względem rozmiaru, zakresu i złożoności.</w:t>
            </w:r>
          </w:p>
          <w:p w14:paraId="7886557C" w14:textId="77777777" w:rsidR="00544E1D" w:rsidRPr="006D61DD" w:rsidRDefault="00544E1D" w:rsidP="006D61DD">
            <w:pPr>
              <w:spacing w:after="0" w:line="240" w:lineRule="auto"/>
              <w:ind w:left="318" w:hanging="284"/>
              <w:rPr>
                <w:rFonts w:asciiTheme="majorHAnsi" w:hAnsiTheme="majorHAnsi" w:cs="Tahoma"/>
                <w:szCs w:val="20"/>
              </w:rPr>
            </w:pPr>
            <w:r w:rsidRPr="006D61DD">
              <w:rPr>
                <w:rFonts w:asciiTheme="majorHAnsi" w:hAnsiTheme="majorHAnsi" w:cs="Tahoma"/>
                <w:szCs w:val="20"/>
              </w:rPr>
              <w:t xml:space="preserve">3. Usługa obejmuje sekwencjonowanie DNA metodą </w:t>
            </w:r>
            <w:proofErr w:type="spellStart"/>
            <w:r w:rsidRPr="006D61DD">
              <w:rPr>
                <w:rFonts w:asciiTheme="majorHAnsi" w:hAnsiTheme="majorHAnsi" w:cs="Tahoma"/>
                <w:szCs w:val="20"/>
              </w:rPr>
              <w:t>Sangera</w:t>
            </w:r>
            <w:proofErr w:type="spellEnd"/>
            <w:r w:rsidRPr="006D61DD">
              <w:rPr>
                <w:rFonts w:asciiTheme="majorHAnsi" w:hAnsiTheme="majorHAnsi" w:cs="Tahoma"/>
                <w:szCs w:val="20"/>
              </w:rPr>
              <w:t xml:space="preserve"> z użyciem starterów pochodzących od Zamawiającego lub starterów oferowanych przez Wykonawcę.</w:t>
            </w:r>
          </w:p>
          <w:p w14:paraId="548A7DD1" w14:textId="77777777" w:rsidR="00544E1D" w:rsidRPr="006D61DD" w:rsidRDefault="00544E1D" w:rsidP="006D61DD">
            <w:pPr>
              <w:spacing w:after="0" w:line="240" w:lineRule="auto"/>
              <w:ind w:left="318" w:hanging="284"/>
              <w:rPr>
                <w:rFonts w:asciiTheme="majorHAnsi" w:hAnsiTheme="majorHAnsi" w:cs="Tahoma"/>
                <w:szCs w:val="20"/>
              </w:rPr>
            </w:pPr>
            <w:r w:rsidRPr="006D61DD">
              <w:rPr>
                <w:rFonts w:asciiTheme="majorHAnsi" w:hAnsiTheme="majorHAnsi" w:cs="Tahoma"/>
                <w:szCs w:val="20"/>
              </w:rPr>
              <w:t>4. Usługa będąca przedmiotem niniejszej Umowy obejmuje także odbiór przez Wykonawcę próbek od Zamawiającego przy pomocy poczty kurierskiej z siedziby Zamawiającego.</w:t>
            </w:r>
          </w:p>
          <w:p w14:paraId="600999DC" w14:textId="77777777" w:rsidR="00544E1D" w:rsidRPr="006D61DD" w:rsidRDefault="00544E1D" w:rsidP="006D61DD">
            <w:pPr>
              <w:tabs>
                <w:tab w:val="num" w:pos="927"/>
              </w:tabs>
              <w:spacing w:after="0" w:line="240" w:lineRule="auto"/>
              <w:ind w:left="318" w:hanging="284"/>
              <w:rPr>
                <w:rFonts w:asciiTheme="majorHAnsi" w:hAnsiTheme="majorHAnsi" w:cs="Tahoma"/>
                <w:szCs w:val="20"/>
              </w:rPr>
            </w:pPr>
            <w:r w:rsidRPr="006D61DD">
              <w:rPr>
                <w:rFonts w:asciiTheme="majorHAnsi" w:hAnsiTheme="majorHAnsi" w:cs="Tahoma"/>
                <w:szCs w:val="20"/>
              </w:rPr>
              <w:t>5. Z momentem przekazania przez Zamawiającego próbek o których mowa w pkt 4 wskazanemu przez Wykonawcę operatorowi poczty kurierskiej, odpowiedzialność za dostarczenie ich do siedziby Wykonawcy w stanie nienaruszonym, przechodzi na Wykonawcę. W razie niedokonania odbioru próbek w umówionym czasie i miejscu Zamawiający jest uprawniony do nadania próbek przez wybranego przez siebie operatora poczty kurierskiej na koszt i ryzyko Wykonawcy.</w:t>
            </w:r>
          </w:p>
          <w:p w14:paraId="6B606C14" w14:textId="77777777" w:rsidR="00544E1D" w:rsidRPr="006D61DD" w:rsidRDefault="00544E1D" w:rsidP="006D61DD">
            <w:pPr>
              <w:tabs>
                <w:tab w:val="num" w:pos="927"/>
              </w:tabs>
              <w:spacing w:after="0" w:line="240" w:lineRule="auto"/>
              <w:ind w:left="318" w:hanging="284"/>
              <w:rPr>
                <w:rFonts w:asciiTheme="majorHAnsi" w:hAnsiTheme="majorHAnsi" w:cs="Tahoma"/>
                <w:szCs w:val="20"/>
              </w:rPr>
            </w:pPr>
            <w:r w:rsidRPr="006D61DD">
              <w:rPr>
                <w:rFonts w:asciiTheme="majorHAnsi" w:hAnsiTheme="majorHAnsi" w:cs="Tahoma"/>
                <w:szCs w:val="20"/>
              </w:rPr>
              <w:t>6. Przesłanie próbek do sekwencjonowania będzie realizowane na podstawie odrębnych zamówień, zwanych w niniejszej Umowie „Zamówieniami”.</w:t>
            </w:r>
          </w:p>
          <w:p w14:paraId="6D1F2F54" w14:textId="77777777" w:rsidR="00544E1D" w:rsidRPr="006D61DD" w:rsidRDefault="00544E1D" w:rsidP="006D61DD">
            <w:pPr>
              <w:spacing w:after="0" w:line="240" w:lineRule="auto"/>
              <w:ind w:left="318" w:hanging="284"/>
              <w:rPr>
                <w:rFonts w:asciiTheme="majorHAnsi" w:hAnsiTheme="majorHAnsi" w:cs="Tahoma"/>
                <w:szCs w:val="20"/>
              </w:rPr>
            </w:pPr>
            <w:r w:rsidRPr="006D61DD">
              <w:rPr>
                <w:rFonts w:asciiTheme="majorHAnsi" w:hAnsiTheme="majorHAnsi" w:cs="Tahoma"/>
                <w:szCs w:val="20"/>
              </w:rPr>
              <w:t>7.</w:t>
            </w:r>
            <w:r w:rsidRPr="006D61DD">
              <w:rPr>
                <w:rFonts w:asciiTheme="majorHAnsi" w:hAnsiTheme="majorHAnsi" w:cs="Tahoma"/>
                <w:szCs w:val="20"/>
              </w:rPr>
              <w:tab/>
              <w:t xml:space="preserve">Wykonawca utworzy na swojej stronie internetowej ……………………………….. odrębne konto chronione unikatowym hasłem dostępu, za pomocą którego Zamawiający będzie składał Zamówienia. Złożenie Zamówienia przez </w:t>
            </w:r>
            <w:r w:rsidRPr="006D61DD">
              <w:rPr>
                <w:rFonts w:asciiTheme="majorHAnsi" w:hAnsiTheme="majorHAnsi" w:cs="Tahoma"/>
                <w:szCs w:val="20"/>
              </w:rPr>
              <w:lastRenderedPageBreak/>
              <w:t>Zamawiającego zostanie potwierdzone przez niego poprzez wysłanie stosownej wiadomości za pośrednictwem poczty elektronicznej Zamawiającego na adres Wykonawcy ……………………………………………………………. Do potwierdzenia złożenia Zamówienia będzie dołączony skan druku zamówienia. Druk Zamówienia zostanie wysłany do Wykonawcy pocztą kurierską.</w:t>
            </w:r>
          </w:p>
          <w:p w14:paraId="6067914A" w14:textId="77777777" w:rsidR="00544E1D" w:rsidRPr="006D61DD" w:rsidRDefault="00544E1D" w:rsidP="006D61DD">
            <w:pPr>
              <w:spacing w:after="0" w:line="240" w:lineRule="auto"/>
              <w:ind w:left="318" w:hanging="284"/>
              <w:rPr>
                <w:rFonts w:asciiTheme="majorHAnsi" w:hAnsiTheme="majorHAnsi" w:cs="Tahoma"/>
                <w:szCs w:val="20"/>
              </w:rPr>
            </w:pPr>
            <w:r w:rsidRPr="006D61DD">
              <w:rPr>
                <w:rFonts w:asciiTheme="majorHAnsi" w:hAnsiTheme="majorHAnsi" w:cs="Tahoma"/>
                <w:szCs w:val="20"/>
              </w:rPr>
              <w:t>8. Wraz z drukiem zamówieniem Zamawiający prześle Wykonawcy pocztą kurierską przygotowane próbki w pojedynczych probówkach. Koszty przesłania i ubezpieczenia próbek przygotowanych przez Zamawiającego ponosi Wykonawca.</w:t>
            </w:r>
          </w:p>
          <w:p w14:paraId="003DB3C1" w14:textId="77777777" w:rsidR="00544E1D" w:rsidRPr="006D61DD" w:rsidRDefault="00544E1D" w:rsidP="006D61DD">
            <w:pPr>
              <w:spacing w:after="0" w:line="240" w:lineRule="auto"/>
              <w:ind w:left="318" w:hanging="318"/>
              <w:rPr>
                <w:rFonts w:asciiTheme="majorHAnsi" w:hAnsiTheme="majorHAnsi" w:cs="Tahoma"/>
                <w:szCs w:val="20"/>
              </w:rPr>
            </w:pPr>
            <w:r w:rsidRPr="006D61DD">
              <w:rPr>
                <w:rFonts w:asciiTheme="majorHAnsi" w:hAnsiTheme="majorHAnsi" w:cs="Tahoma"/>
                <w:szCs w:val="20"/>
              </w:rPr>
              <w:t>9. Każdorazowe Zamówienie złożone za pośrednictwem poczty elektronicznej, będzie podstawą rozpoczęcia realizacji każdego Zamówienia.</w:t>
            </w:r>
          </w:p>
          <w:p w14:paraId="5A25ADDB" w14:textId="77777777" w:rsidR="00544E1D" w:rsidRPr="006D61DD" w:rsidRDefault="00544E1D" w:rsidP="006D61DD">
            <w:pPr>
              <w:spacing w:after="0" w:line="240" w:lineRule="auto"/>
              <w:ind w:left="318" w:hanging="284"/>
              <w:rPr>
                <w:rFonts w:asciiTheme="majorHAnsi" w:hAnsiTheme="majorHAnsi" w:cs="Tahoma"/>
                <w:szCs w:val="20"/>
              </w:rPr>
            </w:pPr>
            <w:r w:rsidRPr="006D61DD">
              <w:rPr>
                <w:rFonts w:asciiTheme="majorHAnsi" w:hAnsiTheme="majorHAnsi" w:cs="Tahoma"/>
                <w:szCs w:val="20"/>
              </w:rPr>
              <w:t xml:space="preserve">10. Realizacja każdorazowego Zamówienia nastąpi w możliwie najkrótszym terminie od momentu otrzymania  próbek przez Wykonawcę, nie będzie on jednak dłuższy niż: </w:t>
            </w:r>
            <w:r w:rsidRPr="006D61DD">
              <w:rPr>
                <w:rFonts w:asciiTheme="majorHAnsi" w:hAnsiTheme="majorHAnsi" w:cs="Tahoma"/>
                <w:b/>
                <w:szCs w:val="20"/>
              </w:rPr>
              <w:t xml:space="preserve">………. </w:t>
            </w:r>
            <w:r w:rsidRPr="006D61DD">
              <w:rPr>
                <w:rFonts w:asciiTheme="majorHAnsi" w:hAnsiTheme="majorHAnsi" w:cs="Tahoma"/>
                <w:szCs w:val="20"/>
              </w:rPr>
              <w:t xml:space="preserve">dni robocze. Zamawiający zakłada, że dostarczenie próbek od Zamawiającego do Wykonawcy będzie odbywało się w ciągu 1 dnia roboczego. Przy czym poprzez dni robocze na potrzeby niniejszej Umowy rozumie się dni od poniedziałku do piątku z wyłączeniem dni ustawowo wolnych od pracy. </w:t>
            </w:r>
          </w:p>
          <w:p w14:paraId="728B93FB" w14:textId="77777777" w:rsidR="00544E1D" w:rsidRPr="006D61DD" w:rsidRDefault="00544E1D" w:rsidP="006D61DD">
            <w:pPr>
              <w:spacing w:after="0" w:line="240" w:lineRule="auto"/>
              <w:ind w:left="318" w:hanging="284"/>
              <w:rPr>
                <w:rFonts w:asciiTheme="majorHAnsi" w:hAnsiTheme="majorHAnsi" w:cs="Tahoma"/>
                <w:szCs w:val="20"/>
              </w:rPr>
            </w:pPr>
            <w:r w:rsidRPr="006D61DD">
              <w:rPr>
                <w:rFonts w:asciiTheme="majorHAnsi" w:hAnsiTheme="majorHAnsi" w:cs="Tahoma"/>
                <w:szCs w:val="20"/>
              </w:rPr>
              <w:t>11.Wyniki będą przekazywane Zamawiającemu w postaci pliku .</w:t>
            </w:r>
            <w:proofErr w:type="spellStart"/>
            <w:r w:rsidRPr="006D61DD">
              <w:rPr>
                <w:rFonts w:asciiTheme="majorHAnsi" w:hAnsiTheme="majorHAnsi" w:cs="Tahoma"/>
                <w:szCs w:val="20"/>
              </w:rPr>
              <w:t>abi</w:t>
            </w:r>
            <w:proofErr w:type="spellEnd"/>
            <w:r w:rsidRPr="006D61DD">
              <w:rPr>
                <w:rFonts w:asciiTheme="majorHAnsi" w:hAnsiTheme="majorHAnsi" w:cs="Tahoma"/>
                <w:szCs w:val="20"/>
              </w:rPr>
              <w:t xml:space="preserve"> lub .ab1 oraz .</w:t>
            </w:r>
            <w:proofErr w:type="spellStart"/>
            <w:r w:rsidRPr="006D61DD">
              <w:rPr>
                <w:rFonts w:asciiTheme="majorHAnsi" w:hAnsiTheme="majorHAnsi" w:cs="Tahoma"/>
                <w:szCs w:val="20"/>
              </w:rPr>
              <w:t>seq</w:t>
            </w:r>
            <w:proofErr w:type="spellEnd"/>
            <w:r w:rsidRPr="006D61DD">
              <w:rPr>
                <w:rFonts w:asciiTheme="majorHAnsi" w:hAnsiTheme="majorHAnsi" w:cs="Tahoma"/>
                <w:szCs w:val="20"/>
              </w:rPr>
              <w:t xml:space="preserve"> otwieranego przez program </w:t>
            </w:r>
            <w:proofErr w:type="spellStart"/>
            <w:r w:rsidRPr="006D61DD">
              <w:rPr>
                <w:rFonts w:asciiTheme="majorHAnsi" w:hAnsiTheme="majorHAnsi" w:cs="Tahoma"/>
                <w:szCs w:val="20"/>
              </w:rPr>
              <w:t>Chromas</w:t>
            </w:r>
            <w:proofErr w:type="spellEnd"/>
            <w:r w:rsidRPr="006D61DD">
              <w:rPr>
                <w:rFonts w:asciiTheme="majorHAnsi" w:hAnsiTheme="majorHAnsi" w:cs="Tahoma"/>
                <w:szCs w:val="20"/>
              </w:rPr>
              <w:t xml:space="preserve"> oraz </w:t>
            </w:r>
            <w:proofErr w:type="spellStart"/>
            <w:r w:rsidRPr="006D61DD">
              <w:rPr>
                <w:rFonts w:asciiTheme="majorHAnsi" w:hAnsiTheme="majorHAnsi" w:cs="Tahoma"/>
                <w:szCs w:val="20"/>
              </w:rPr>
              <w:t>SnapGene</w:t>
            </w:r>
            <w:proofErr w:type="spellEnd"/>
            <w:r w:rsidRPr="006D61DD">
              <w:rPr>
                <w:rFonts w:asciiTheme="majorHAnsi" w:hAnsiTheme="majorHAnsi" w:cs="Tahoma"/>
                <w:szCs w:val="20"/>
              </w:rPr>
              <w:t>, w wersji elektronicznej poprzez indywidualne spersonalizowane konto z hasłem znanym tylko Zamawiającemu. Spersonalizowane konto dla Zamawiającego zostanie utworzone na stronie internetowej Wykonawcy. Zamawiający wymaga informacji na adres e-mail: wojciech.wozny@port.org.pl o pojawieniu się wyników na spersonalizowanym koncie Zamawiającego. Zamawiający jest uprawniony do pisemnego powiadomienia wykonawcy o innym adresie e-mail, bez zmiany niniejszej Umowy.</w:t>
            </w:r>
          </w:p>
          <w:p w14:paraId="6FB90236" w14:textId="77777777" w:rsidR="00544E1D" w:rsidRPr="006D61DD" w:rsidRDefault="00544E1D" w:rsidP="006D61DD">
            <w:pPr>
              <w:spacing w:after="0" w:line="240" w:lineRule="auto"/>
              <w:ind w:left="318" w:hanging="284"/>
              <w:rPr>
                <w:rFonts w:asciiTheme="majorHAnsi" w:hAnsiTheme="majorHAnsi" w:cs="Tahoma"/>
                <w:szCs w:val="20"/>
              </w:rPr>
            </w:pPr>
            <w:r w:rsidRPr="006D61DD">
              <w:rPr>
                <w:rFonts w:asciiTheme="majorHAnsi" w:hAnsiTheme="majorHAnsi" w:cs="Tahoma"/>
                <w:szCs w:val="20"/>
              </w:rPr>
              <w:t>12. Potwierdzeniem  przyjęcia  wyników (prawidłowo zrealizowanego przedmiotu zamówienia za dany miesiąc) będzie każdorazowo sporządzony i podpisany przez Zamawiającego Protokół Odbioru stanowiący załącznik nr 2 do Umowy. Protokół odbioru może być sporządzony w formie elektronicznej (skan dokumentu) oraz przesłany za pośrednictwem poczty elektronicznej Zamawiającego na adres Wykonawcy ……………………………………………………………..</w:t>
            </w:r>
          </w:p>
          <w:p w14:paraId="2796BF8A" w14:textId="77777777" w:rsidR="00544E1D" w:rsidRPr="006D61DD" w:rsidRDefault="00544E1D" w:rsidP="006D61DD">
            <w:pPr>
              <w:spacing w:after="0" w:line="240" w:lineRule="auto"/>
              <w:ind w:left="318" w:hanging="284"/>
              <w:rPr>
                <w:rFonts w:asciiTheme="majorHAnsi" w:hAnsiTheme="majorHAnsi" w:cs="Tahoma"/>
                <w:szCs w:val="20"/>
              </w:rPr>
            </w:pPr>
            <w:r w:rsidRPr="006D61DD">
              <w:rPr>
                <w:rFonts w:asciiTheme="majorHAnsi" w:hAnsiTheme="majorHAnsi" w:cs="Tahoma"/>
                <w:szCs w:val="20"/>
              </w:rPr>
              <w:t>13.Zamawiający za każdy miesiąc trwania umowy</w:t>
            </w:r>
          </w:p>
          <w:p w14:paraId="5D3ED697" w14:textId="77777777" w:rsidR="00544E1D" w:rsidRPr="006D61DD" w:rsidRDefault="00544E1D" w:rsidP="006D61DD">
            <w:pPr>
              <w:numPr>
                <w:ilvl w:val="0"/>
                <w:numId w:val="15"/>
              </w:numPr>
              <w:spacing w:after="0" w:line="240" w:lineRule="auto"/>
              <w:rPr>
                <w:rFonts w:asciiTheme="majorHAnsi" w:hAnsiTheme="majorHAnsi" w:cs="Tahoma"/>
                <w:szCs w:val="20"/>
              </w:rPr>
            </w:pPr>
            <w:r w:rsidRPr="006D61DD">
              <w:rPr>
                <w:rFonts w:asciiTheme="majorHAnsi" w:hAnsiTheme="majorHAnsi" w:cs="Tahoma"/>
                <w:szCs w:val="20"/>
              </w:rPr>
              <w:t>sporządzi i podpisze Protokół Odbioru, a tym samym przyjmie przesłane wyniki  – pod warunkiem, że będą one spełniały wymagania określone w Umowie lub w Załącznikach do Umowy, albo</w:t>
            </w:r>
          </w:p>
          <w:p w14:paraId="4EBB474E" w14:textId="77777777" w:rsidR="00544E1D" w:rsidRPr="006D61DD" w:rsidRDefault="00544E1D" w:rsidP="006D61DD">
            <w:pPr>
              <w:numPr>
                <w:ilvl w:val="0"/>
                <w:numId w:val="15"/>
              </w:numPr>
              <w:spacing w:after="0" w:line="240" w:lineRule="auto"/>
              <w:ind w:left="567" w:hanging="283"/>
              <w:rPr>
                <w:rFonts w:asciiTheme="majorHAnsi" w:hAnsiTheme="majorHAnsi" w:cs="Tahoma"/>
                <w:szCs w:val="20"/>
              </w:rPr>
            </w:pPr>
            <w:r w:rsidRPr="006D61DD">
              <w:rPr>
                <w:rFonts w:asciiTheme="majorHAnsi" w:hAnsiTheme="majorHAnsi" w:cs="Tahoma"/>
                <w:szCs w:val="20"/>
              </w:rPr>
              <w:t>zgłosi zastrzeżenia do całości lub części przesłanych wyników – w przypadku, gdy nie będą one spełniały wymagań określonych w Umowie lub w Załącznikach do Umowy.</w:t>
            </w:r>
          </w:p>
          <w:p w14:paraId="01AB5D1F" w14:textId="77777777" w:rsidR="00544E1D" w:rsidRPr="006D61DD" w:rsidRDefault="00544E1D" w:rsidP="006D61DD">
            <w:pPr>
              <w:spacing w:after="0" w:line="240" w:lineRule="auto"/>
              <w:ind w:left="284"/>
              <w:rPr>
                <w:rFonts w:asciiTheme="majorHAnsi" w:hAnsiTheme="majorHAnsi" w:cs="Tahoma"/>
                <w:szCs w:val="20"/>
              </w:rPr>
            </w:pPr>
            <w:r w:rsidRPr="006D61DD">
              <w:rPr>
                <w:rFonts w:asciiTheme="majorHAnsi" w:hAnsiTheme="majorHAnsi" w:cs="Tahoma"/>
                <w:szCs w:val="20"/>
              </w:rPr>
              <w:t xml:space="preserve">Zarówno podpisany Protokół Odbioru, o którym mowa pod lit. a), jak i zgłoszenie zastrzeżeń, o których mowa pod lit. b), mogą być doręczone </w:t>
            </w:r>
            <w:r w:rsidRPr="006D61DD">
              <w:rPr>
                <w:rFonts w:asciiTheme="majorHAnsi" w:hAnsiTheme="majorHAnsi" w:cs="Tahoma"/>
                <w:szCs w:val="20"/>
              </w:rPr>
              <w:lastRenderedPageBreak/>
              <w:t>Wykonawcy za pośrednictwem poczty elektronicznej na adres e-mail: ………………………………………………………………….</w:t>
            </w:r>
          </w:p>
          <w:p w14:paraId="26202350" w14:textId="77777777" w:rsidR="00544E1D" w:rsidRPr="006D61DD" w:rsidRDefault="00544E1D" w:rsidP="006D61DD">
            <w:pPr>
              <w:spacing w:line="240" w:lineRule="auto"/>
              <w:ind w:left="318" w:hanging="284"/>
              <w:contextualSpacing/>
              <w:rPr>
                <w:rFonts w:asciiTheme="majorHAnsi" w:hAnsiTheme="majorHAnsi" w:cs="Tahoma"/>
                <w:szCs w:val="20"/>
              </w:rPr>
            </w:pPr>
            <w:r w:rsidRPr="006D61DD">
              <w:rPr>
                <w:rFonts w:asciiTheme="majorHAnsi" w:hAnsiTheme="majorHAnsi" w:cs="Tahoma"/>
                <w:szCs w:val="20"/>
              </w:rPr>
              <w:t xml:space="preserve">14. W przypadku błędów Wykonawcy w zakresie wykonania sekwencjonowania, stwierdzonych przez Zamawiającego, Wykonawca będzie zobowiązany do ponownego zbadania próbek na swój koszt, w terminie nie dłuższym niż 2 dni robocze od daty zgłoszenia zastrzeżeń przez Zamawiającego. Na żądanie Wykonawcy Zamawiający może przedstawić dowód jakości wysłanych próbek do sekwencjonowania w postaci fotografii żelu </w:t>
            </w:r>
            <w:proofErr w:type="spellStart"/>
            <w:r w:rsidRPr="006D61DD">
              <w:rPr>
                <w:rFonts w:asciiTheme="majorHAnsi" w:hAnsiTheme="majorHAnsi" w:cs="Tahoma"/>
                <w:szCs w:val="20"/>
              </w:rPr>
              <w:t>agarozowego</w:t>
            </w:r>
            <w:proofErr w:type="spellEnd"/>
            <w:r w:rsidRPr="006D61DD">
              <w:rPr>
                <w:rFonts w:asciiTheme="majorHAnsi" w:hAnsiTheme="majorHAnsi" w:cs="Tahoma"/>
                <w:szCs w:val="20"/>
              </w:rPr>
              <w:t>.</w:t>
            </w:r>
          </w:p>
          <w:p w14:paraId="39F77E9F" w14:textId="77777777" w:rsidR="00544E1D" w:rsidRPr="006D61DD" w:rsidRDefault="00544E1D" w:rsidP="006D61DD">
            <w:pPr>
              <w:spacing w:line="240" w:lineRule="auto"/>
              <w:ind w:left="318" w:hanging="284"/>
              <w:contextualSpacing/>
              <w:rPr>
                <w:rFonts w:asciiTheme="majorHAnsi" w:hAnsiTheme="majorHAnsi" w:cs="Tahoma"/>
                <w:szCs w:val="20"/>
              </w:rPr>
            </w:pPr>
            <w:r w:rsidRPr="006D61DD">
              <w:rPr>
                <w:rFonts w:asciiTheme="majorHAnsi" w:hAnsiTheme="majorHAnsi" w:cs="Tahoma"/>
                <w:szCs w:val="20"/>
              </w:rPr>
              <w:t>15. Wykonawca jest zobowiązany do zachowania poufności wszelkich informacji technicznych, finansowych, handlowych, prawnych i organizacyjnych uzyskanych w związku z zawarciem i realizacją umowy, niezależnie od formy uzyskania tych informacji oraz ich źródła.</w:t>
            </w:r>
          </w:p>
          <w:p w14:paraId="66C159F9" w14:textId="77777777" w:rsidR="00544E1D" w:rsidRPr="006D61DD" w:rsidRDefault="00544E1D" w:rsidP="006D61DD">
            <w:pPr>
              <w:spacing w:line="240" w:lineRule="auto"/>
              <w:ind w:left="318" w:hanging="284"/>
              <w:contextualSpacing/>
              <w:rPr>
                <w:rFonts w:asciiTheme="majorHAnsi" w:hAnsiTheme="majorHAnsi" w:cs="Tahoma"/>
                <w:szCs w:val="20"/>
              </w:rPr>
            </w:pPr>
            <w:r w:rsidRPr="006D61DD">
              <w:rPr>
                <w:rFonts w:asciiTheme="majorHAnsi" w:hAnsiTheme="majorHAnsi" w:cs="Tahoma"/>
                <w:szCs w:val="20"/>
              </w:rPr>
              <w:t>16.  Zamawiający może rozwiązać Umowę ze skutkiem natychmiastowym, bez zachowania okresu wypowiedzenia, w przypadku naruszenia przez Wykonawcę postanowień niniejszej Umowy i nienaprawienia tego uchybienia w terminie 2 dni od otrzymania wezwania do usunięcia uchybienia za pośrednictwem adresu e-mail lub co najmniej 2-krotnego opóźnienia w okresie trwania Umowy w realizacji usługi zgodnie z terminem, o którym mowa w ust. 10. Uprawnienie, o którym mowa w zdaniu poprzednim, obowiązuje w terminie 30 dni od zaistnienia wskazanych okoliczności.</w:t>
            </w:r>
          </w:p>
          <w:p w14:paraId="22A598D9" w14:textId="77777777" w:rsidR="00544E1D" w:rsidRPr="006D61DD" w:rsidRDefault="00544E1D" w:rsidP="006D61DD">
            <w:pPr>
              <w:spacing w:line="240" w:lineRule="auto"/>
              <w:ind w:left="318" w:hanging="284"/>
              <w:contextualSpacing/>
              <w:rPr>
                <w:rFonts w:asciiTheme="majorHAnsi" w:hAnsiTheme="majorHAnsi" w:cs="Tahoma"/>
                <w:szCs w:val="20"/>
              </w:rPr>
            </w:pPr>
            <w:r w:rsidRPr="006D61DD">
              <w:rPr>
                <w:rFonts w:asciiTheme="majorHAnsi" w:hAnsiTheme="majorHAnsi" w:cs="Tahoma"/>
                <w:szCs w:val="20"/>
              </w:rPr>
              <w:t>17. Niezależnie od uprawnienia Zamawiającego do rozwiązania Umowy ze skutkiem natychmiastowym, Zamawiający może zażądać od Wykonawcy zapłaty kar umownych w następujących przypadkach i w wysokościach:</w:t>
            </w:r>
          </w:p>
          <w:p w14:paraId="45E58C2E" w14:textId="77777777" w:rsidR="00544E1D" w:rsidRPr="006D61DD" w:rsidRDefault="00544E1D" w:rsidP="006D61DD">
            <w:pPr>
              <w:numPr>
                <w:ilvl w:val="0"/>
                <w:numId w:val="16"/>
              </w:numPr>
              <w:spacing w:after="0" w:line="240" w:lineRule="auto"/>
              <w:contextualSpacing/>
              <w:rPr>
                <w:rFonts w:asciiTheme="majorHAnsi" w:hAnsiTheme="majorHAnsi" w:cs="Tahoma"/>
                <w:szCs w:val="20"/>
              </w:rPr>
            </w:pPr>
            <w:r w:rsidRPr="006D61DD">
              <w:rPr>
                <w:rFonts w:asciiTheme="majorHAnsi" w:hAnsiTheme="majorHAnsi" w:cs="Tahoma"/>
                <w:szCs w:val="20"/>
              </w:rPr>
              <w:t>w przypadku niedotrzymania przez Wykonawcę terminów realizacji usług stanowiących przedmiot Umowy, o których mowa w ust. 10, a także w razie nienaprawienia uchybień w terminie, o którym mowa w ust. 14, Wykonawca zapłaci Zamawiającemu karę umowną w wysokości 1 % łącznego wynagrodzenia brutto niniejszej Umowy, za każdy rozpoczęty dzień opóźnienia,</w:t>
            </w:r>
          </w:p>
          <w:p w14:paraId="123FA844" w14:textId="77777777" w:rsidR="00544E1D" w:rsidRPr="006D61DD" w:rsidRDefault="00544E1D" w:rsidP="006D61DD">
            <w:pPr>
              <w:numPr>
                <w:ilvl w:val="0"/>
                <w:numId w:val="16"/>
              </w:numPr>
              <w:spacing w:after="0" w:line="240" w:lineRule="auto"/>
              <w:contextualSpacing/>
              <w:rPr>
                <w:rFonts w:asciiTheme="majorHAnsi" w:hAnsiTheme="majorHAnsi" w:cs="Tahoma"/>
                <w:szCs w:val="20"/>
              </w:rPr>
            </w:pPr>
            <w:r w:rsidRPr="006D61DD">
              <w:rPr>
                <w:rFonts w:asciiTheme="majorHAnsi" w:hAnsiTheme="majorHAnsi" w:cs="Tahoma"/>
                <w:szCs w:val="20"/>
              </w:rPr>
              <w:t>w razie naruszenia obowiązku zachowania poufności, o którym mowa w ust. 15, Wykonawca zapłaci karę umowną w wysokości 3000,00 złotych za każde naruszenie.</w:t>
            </w:r>
          </w:p>
          <w:p w14:paraId="2750E452" w14:textId="77777777" w:rsidR="006D61DD" w:rsidRDefault="00544E1D" w:rsidP="006D61DD">
            <w:pPr>
              <w:tabs>
                <w:tab w:val="num" w:pos="460"/>
              </w:tabs>
              <w:spacing w:after="0" w:line="240" w:lineRule="auto"/>
              <w:ind w:left="318" w:hanging="284"/>
              <w:rPr>
                <w:rFonts w:asciiTheme="majorHAnsi" w:hAnsiTheme="majorHAnsi" w:cs="Tahoma"/>
                <w:szCs w:val="20"/>
              </w:rPr>
            </w:pPr>
            <w:r w:rsidRPr="006D61DD">
              <w:rPr>
                <w:rFonts w:asciiTheme="majorHAnsi" w:hAnsiTheme="majorHAnsi" w:cs="Tahoma"/>
                <w:szCs w:val="20"/>
              </w:rPr>
              <w:t xml:space="preserve">18.Zamawiający może dochodzić roszczenia uzupełniającego, </w:t>
            </w:r>
            <w:r w:rsidR="006D61DD">
              <w:rPr>
                <w:rFonts w:asciiTheme="majorHAnsi" w:hAnsiTheme="majorHAnsi" w:cs="Tahoma"/>
                <w:szCs w:val="20"/>
              </w:rPr>
              <w:t xml:space="preserve"> </w:t>
            </w:r>
          </w:p>
          <w:p w14:paraId="3407FE97" w14:textId="77777777" w:rsidR="006D61DD" w:rsidRDefault="006D61DD" w:rsidP="006D61DD">
            <w:pPr>
              <w:tabs>
                <w:tab w:val="num" w:pos="460"/>
              </w:tabs>
              <w:spacing w:after="0" w:line="240" w:lineRule="auto"/>
              <w:ind w:left="318" w:hanging="284"/>
              <w:rPr>
                <w:rFonts w:asciiTheme="majorHAnsi" w:hAnsiTheme="majorHAnsi" w:cs="Tahoma"/>
                <w:szCs w:val="20"/>
              </w:rPr>
            </w:pPr>
            <w:r>
              <w:rPr>
                <w:rFonts w:asciiTheme="majorHAnsi" w:hAnsiTheme="majorHAnsi" w:cs="Tahoma"/>
                <w:szCs w:val="20"/>
              </w:rPr>
              <w:t xml:space="preserve">     </w:t>
            </w:r>
            <w:r w:rsidR="00544E1D" w:rsidRPr="006D61DD">
              <w:rPr>
                <w:rFonts w:asciiTheme="majorHAnsi" w:hAnsiTheme="majorHAnsi" w:cs="Tahoma"/>
                <w:szCs w:val="20"/>
              </w:rPr>
              <w:t xml:space="preserve">przewyższającego wysokość kar umownych, na zasadach ogólnych </w:t>
            </w:r>
            <w:r>
              <w:rPr>
                <w:rFonts w:asciiTheme="majorHAnsi" w:hAnsiTheme="majorHAnsi" w:cs="Tahoma"/>
                <w:szCs w:val="20"/>
              </w:rPr>
              <w:t xml:space="preserve"> </w:t>
            </w:r>
          </w:p>
          <w:p w14:paraId="2F26ED3B" w14:textId="2DDE6946" w:rsidR="00544E1D" w:rsidRPr="006D61DD" w:rsidRDefault="006D61DD" w:rsidP="006D61DD">
            <w:pPr>
              <w:tabs>
                <w:tab w:val="num" w:pos="460"/>
              </w:tabs>
              <w:spacing w:after="0" w:line="240" w:lineRule="auto"/>
              <w:ind w:left="318" w:hanging="284"/>
              <w:rPr>
                <w:rFonts w:asciiTheme="majorHAnsi" w:hAnsiTheme="majorHAnsi" w:cs="Tahoma"/>
                <w:szCs w:val="20"/>
              </w:rPr>
            </w:pPr>
            <w:r>
              <w:rPr>
                <w:rFonts w:asciiTheme="majorHAnsi" w:hAnsiTheme="majorHAnsi" w:cs="Tahoma"/>
                <w:szCs w:val="20"/>
              </w:rPr>
              <w:t xml:space="preserve">     </w:t>
            </w:r>
            <w:r w:rsidR="00544E1D" w:rsidRPr="006D61DD">
              <w:rPr>
                <w:rFonts w:asciiTheme="majorHAnsi" w:hAnsiTheme="majorHAnsi" w:cs="Tahoma"/>
                <w:szCs w:val="20"/>
              </w:rPr>
              <w:t>kodeksu cywilnego.</w:t>
            </w:r>
          </w:p>
          <w:p w14:paraId="41078F9A" w14:textId="77777777" w:rsidR="006D61DD" w:rsidRDefault="00544E1D" w:rsidP="006D61DD">
            <w:pPr>
              <w:tabs>
                <w:tab w:val="num" w:pos="460"/>
              </w:tabs>
              <w:spacing w:after="0" w:line="240" w:lineRule="auto"/>
              <w:ind w:left="318" w:hanging="284"/>
              <w:rPr>
                <w:rFonts w:asciiTheme="majorHAnsi" w:hAnsiTheme="majorHAnsi" w:cs="Tahoma"/>
                <w:szCs w:val="20"/>
              </w:rPr>
            </w:pPr>
            <w:r w:rsidRPr="006D61DD">
              <w:rPr>
                <w:rFonts w:asciiTheme="majorHAnsi" w:hAnsiTheme="majorHAnsi" w:cs="Tahoma"/>
                <w:szCs w:val="20"/>
              </w:rPr>
              <w:t xml:space="preserve">19. Zamawiający jest uprawniony do łączenia kar umownych z różnych tytułów </w:t>
            </w:r>
            <w:r w:rsidR="006D61DD">
              <w:rPr>
                <w:rFonts w:asciiTheme="majorHAnsi" w:hAnsiTheme="majorHAnsi" w:cs="Tahoma"/>
                <w:szCs w:val="20"/>
              </w:rPr>
              <w:t xml:space="preserve">  </w:t>
            </w:r>
          </w:p>
          <w:p w14:paraId="48959A0E" w14:textId="77777777" w:rsidR="006D61DD" w:rsidRDefault="006D61DD" w:rsidP="006D61DD">
            <w:pPr>
              <w:tabs>
                <w:tab w:val="num" w:pos="460"/>
              </w:tabs>
              <w:spacing w:after="0" w:line="240" w:lineRule="auto"/>
              <w:ind w:left="318" w:hanging="284"/>
              <w:rPr>
                <w:rFonts w:asciiTheme="majorHAnsi" w:hAnsiTheme="majorHAnsi" w:cs="Tahoma"/>
                <w:szCs w:val="20"/>
              </w:rPr>
            </w:pPr>
            <w:r>
              <w:rPr>
                <w:rFonts w:asciiTheme="majorHAnsi" w:hAnsiTheme="majorHAnsi" w:cs="Tahoma"/>
                <w:szCs w:val="20"/>
              </w:rPr>
              <w:t xml:space="preserve">      </w:t>
            </w:r>
            <w:r w:rsidR="00544E1D" w:rsidRPr="006D61DD">
              <w:rPr>
                <w:rFonts w:asciiTheme="majorHAnsi" w:hAnsiTheme="majorHAnsi" w:cs="Tahoma"/>
                <w:szCs w:val="20"/>
              </w:rPr>
              <w:t xml:space="preserve">przy czym maksymalna wysokość naliczonych kar umownych z jednego </w:t>
            </w:r>
            <w:r>
              <w:rPr>
                <w:rFonts w:asciiTheme="majorHAnsi" w:hAnsiTheme="majorHAnsi" w:cs="Tahoma"/>
                <w:szCs w:val="20"/>
              </w:rPr>
              <w:t xml:space="preserve"> </w:t>
            </w:r>
          </w:p>
          <w:p w14:paraId="0367B094" w14:textId="2B9A8ED7" w:rsidR="00544E1D" w:rsidRPr="006D61DD" w:rsidRDefault="006D61DD" w:rsidP="006D61DD">
            <w:pPr>
              <w:tabs>
                <w:tab w:val="num" w:pos="460"/>
              </w:tabs>
              <w:spacing w:after="0" w:line="240" w:lineRule="auto"/>
              <w:ind w:left="318" w:hanging="284"/>
              <w:rPr>
                <w:rFonts w:asciiTheme="majorHAnsi" w:hAnsiTheme="majorHAnsi" w:cs="Tahoma"/>
                <w:szCs w:val="20"/>
              </w:rPr>
            </w:pPr>
            <w:r>
              <w:rPr>
                <w:rFonts w:asciiTheme="majorHAnsi" w:hAnsiTheme="majorHAnsi" w:cs="Tahoma"/>
                <w:szCs w:val="20"/>
              </w:rPr>
              <w:t xml:space="preserve">      </w:t>
            </w:r>
            <w:r w:rsidR="00544E1D" w:rsidRPr="006D61DD">
              <w:rPr>
                <w:rFonts w:asciiTheme="majorHAnsi" w:hAnsiTheme="majorHAnsi" w:cs="Tahoma"/>
                <w:szCs w:val="20"/>
              </w:rPr>
              <w:t xml:space="preserve">lub kilku tytułów nie może przekroczyć 60% wartości brutto Umowy.  </w:t>
            </w:r>
          </w:p>
          <w:p w14:paraId="790EF5F9" w14:textId="77777777" w:rsidR="006D61DD" w:rsidRDefault="00544E1D" w:rsidP="006D61DD">
            <w:pPr>
              <w:spacing w:after="0" w:line="240" w:lineRule="auto"/>
              <w:rPr>
                <w:rFonts w:asciiTheme="majorHAnsi" w:hAnsiTheme="majorHAnsi" w:cs="Tahoma"/>
                <w:szCs w:val="20"/>
              </w:rPr>
            </w:pPr>
            <w:r w:rsidRPr="006D61DD">
              <w:rPr>
                <w:rFonts w:asciiTheme="majorHAnsi" w:hAnsiTheme="majorHAnsi" w:cs="Tahoma"/>
                <w:szCs w:val="20"/>
              </w:rPr>
              <w:t xml:space="preserve">20. Zamawiający zastrzega sobie prawo potrącenia kar umownych z należnego </w:t>
            </w:r>
            <w:r w:rsidR="006D61DD">
              <w:rPr>
                <w:rFonts w:asciiTheme="majorHAnsi" w:hAnsiTheme="majorHAnsi" w:cs="Tahoma"/>
                <w:szCs w:val="20"/>
              </w:rPr>
              <w:t xml:space="preserve"> </w:t>
            </w:r>
          </w:p>
          <w:p w14:paraId="2A8A2B57" w14:textId="61A87481" w:rsidR="00544E1D" w:rsidRPr="006D61DD" w:rsidRDefault="006D61DD" w:rsidP="006D61DD">
            <w:pPr>
              <w:spacing w:after="0" w:line="240" w:lineRule="auto"/>
              <w:rPr>
                <w:rFonts w:asciiTheme="majorHAnsi" w:hAnsiTheme="majorHAnsi" w:cs="Tahoma"/>
                <w:szCs w:val="20"/>
              </w:rPr>
            </w:pPr>
            <w:r>
              <w:rPr>
                <w:rFonts w:asciiTheme="majorHAnsi" w:hAnsiTheme="majorHAnsi" w:cs="Tahoma"/>
                <w:szCs w:val="20"/>
              </w:rPr>
              <w:t xml:space="preserve">     </w:t>
            </w:r>
            <w:r w:rsidR="00544E1D" w:rsidRPr="006D61DD">
              <w:rPr>
                <w:rFonts w:asciiTheme="majorHAnsi" w:hAnsiTheme="majorHAnsi" w:cs="Tahoma"/>
                <w:szCs w:val="20"/>
              </w:rPr>
              <w:t xml:space="preserve">Wykonawcy wynagrodzenia, na co Wykonawca wyraża niniejszym zgodę. </w:t>
            </w:r>
          </w:p>
          <w:p w14:paraId="146DF530" w14:textId="77777777" w:rsidR="006D61DD" w:rsidRDefault="00544E1D" w:rsidP="006D61DD">
            <w:pPr>
              <w:spacing w:after="0" w:line="240" w:lineRule="auto"/>
              <w:contextualSpacing/>
              <w:jc w:val="left"/>
              <w:rPr>
                <w:rFonts w:asciiTheme="majorHAnsi" w:hAnsiTheme="majorHAnsi" w:cs="Tahoma"/>
                <w:szCs w:val="20"/>
              </w:rPr>
            </w:pPr>
            <w:r w:rsidRPr="006D61DD">
              <w:rPr>
                <w:rFonts w:asciiTheme="majorHAnsi" w:hAnsiTheme="majorHAnsi" w:cs="Tahoma"/>
                <w:szCs w:val="20"/>
              </w:rPr>
              <w:t>21.</w:t>
            </w:r>
            <w:r w:rsidR="006D61DD">
              <w:rPr>
                <w:rFonts w:asciiTheme="majorHAnsi" w:hAnsiTheme="majorHAnsi" w:cs="Tahoma"/>
                <w:szCs w:val="20"/>
              </w:rPr>
              <w:t xml:space="preserve"> </w:t>
            </w:r>
            <w:r w:rsidRPr="006D61DD">
              <w:rPr>
                <w:rFonts w:asciiTheme="majorHAnsi" w:hAnsiTheme="majorHAnsi" w:cs="Tahoma"/>
                <w:szCs w:val="20"/>
              </w:rPr>
              <w:t xml:space="preserve">Wszelkie spory wynikłe między stronami z tytułu realizacji niniejszej </w:t>
            </w:r>
            <w:r w:rsidR="006D61DD">
              <w:rPr>
                <w:rFonts w:asciiTheme="majorHAnsi" w:hAnsiTheme="majorHAnsi" w:cs="Tahoma"/>
                <w:szCs w:val="20"/>
              </w:rPr>
              <w:t xml:space="preserve">  </w:t>
            </w:r>
          </w:p>
          <w:p w14:paraId="6F14BC0C" w14:textId="77777777" w:rsidR="006D61DD" w:rsidRDefault="006D61DD" w:rsidP="006D61DD">
            <w:pPr>
              <w:spacing w:after="0" w:line="240" w:lineRule="auto"/>
              <w:contextualSpacing/>
              <w:jc w:val="left"/>
              <w:rPr>
                <w:rFonts w:asciiTheme="majorHAnsi" w:hAnsiTheme="majorHAnsi" w:cs="Tahoma"/>
                <w:szCs w:val="20"/>
              </w:rPr>
            </w:pPr>
            <w:r>
              <w:rPr>
                <w:rFonts w:asciiTheme="majorHAnsi" w:hAnsiTheme="majorHAnsi" w:cs="Tahoma"/>
                <w:szCs w:val="20"/>
              </w:rPr>
              <w:t xml:space="preserve">      </w:t>
            </w:r>
            <w:r w:rsidR="00544E1D" w:rsidRPr="006D61DD">
              <w:rPr>
                <w:rFonts w:asciiTheme="majorHAnsi" w:hAnsiTheme="majorHAnsi" w:cs="Tahoma"/>
                <w:szCs w:val="20"/>
              </w:rPr>
              <w:t>umowy będą rozstrzygane</w:t>
            </w:r>
            <w:r>
              <w:rPr>
                <w:rFonts w:asciiTheme="majorHAnsi" w:hAnsiTheme="majorHAnsi" w:cs="Tahoma"/>
                <w:szCs w:val="20"/>
              </w:rPr>
              <w:t xml:space="preserve"> </w:t>
            </w:r>
            <w:r w:rsidR="00544E1D" w:rsidRPr="006D61DD">
              <w:rPr>
                <w:rFonts w:asciiTheme="majorHAnsi" w:hAnsiTheme="majorHAnsi" w:cs="Tahoma"/>
                <w:szCs w:val="20"/>
              </w:rPr>
              <w:t xml:space="preserve">w sądzie, właściwym kompetencyjnie i </w:t>
            </w:r>
          </w:p>
          <w:p w14:paraId="44B20C48" w14:textId="4C87034F" w:rsidR="00544E1D" w:rsidRPr="006D61DD" w:rsidRDefault="006D61DD" w:rsidP="006D61DD">
            <w:pPr>
              <w:spacing w:after="0" w:line="240" w:lineRule="auto"/>
              <w:contextualSpacing/>
              <w:jc w:val="left"/>
              <w:rPr>
                <w:rFonts w:asciiTheme="majorHAnsi" w:hAnsiTheme="majorHAnsi" w:cs="Tahoma"/>
                <w:szCs w:val="20"/>
              </w:rPr>
            </w:pPr>
            <w:r>
              <w:rPr>
                <w:rFonts w:asciiTheme="majorHAnsi" w:hAnsiTheme="majorHAnsi" w:cs="Tahoma"/>
                <w:szCs w:val="20"/>
              </w:rPr>
              <w:t xml:space="preserve">      </w:t>
            </w:r>
            <w:r w:rsidR="00544E1D" w:rsidRPr="006D61DD">
              <w:rPr>
                <w:rFonts w:asciiTheme="majorHAnsi" w:hAnsiTheme="majorHAnsi" w:cs="Tahoma"/>
                <w:szCs w:val="20"/>
              </w:rPr>
              <w:t>terytorialnie Zamawiającemu.</w:t>
            </w:r>
          </w:p>
          <w:p w14:paraId="7D8DFAE6" w14:textId="77777777" w:rsidR="00544E1D" w:rsidRPr="006D61DD" w:rsidRDefault="00544E1D" w:rsidP="006D61DD">
            <w:pPr>
              <w:suppressAutoHyphens/>
              <w:spacing w:after="0" w:line="240" w:lineRule="auto"/>
              <w:ind w:left="318" w:hanging="284"/>
              <w:contextualSpacing/>
              <w:rPr>
                <w:rFonts w:asciiTheme="majorHAnsi" w:hAnsiTheme="majorHAnsi" w:cs="Tahoma"/>
                <w:szCs w:val="20"/>
              </w:rPr>
            </w:pPr>
            <w:r w:rsidRPr="006D61DD">
              <w:rPr>
                <w:rFonts w:asciiTheme="majorHAnsi" w:hAnsiTheme="majorHAnsi" w:cs="Tahoma"/>
                <w:szCs w:val="20"/>
              </w:rPr>
              <w:lastRenderedPageBreak/>
              <w:t>22. W przypadku wygaśnięcia Umowy (przez co Strony rozumieją upływ terminu obowiązywania Umowy, jej wypowiedzenie, odstąpienie od niej lub jej rozwiązanie) lub w razie niewykorzystania całego wynagrodzenia, o którym mowa w pkt. II Umowy, Wykonawca nie będzie miał prawa dochodzenia zapłaty powstałej w ten sposób różnicy.</w:t>
            </w:r>
          </w:p>
          <w:p w14:paraId="4ADF341A" w14:textId="77777777" w:rsidR="00544E1D" w:rsidRPr="006D61DD" w:rsidRDefault="00544E1D" w:rsidP="006D61DD">
            <w:pPr>
              <w:spacing w:after="0" w:line="240" w:lineRule="auto"/>
              <w:ind w:left="318" w:hanging="284"/>
              <w:contextualSpacing/>
              <w:rPr>
                <w:rFonts w:asciiTheme="majorHAnsi" w:hAnsiTheme="majorHAnsi" w:cs="Tahoma"/>
                <w:szCs w:val="20"/>
              </w:rPr>
            </w:pPr>
            <w:r w:rsidRPr="006D61DD">
              <w:rPr>
                <w:rFonts w:asciiTheme="majorHAnsi" w:hAnsiTheme="majorHAnsi" w:cs="Tahoma"/>
                <w:szCs w:val="20"/>
              </w:rPr>
              <w:t>23. Załączniki do Umowy:</w:t>
            </w:r>
          </w:p>
          <w:p w14:paraId="6FDEAEAC" w14:textId="77777777" w:rsidR="00544E1D" w:rsidRPr="006D61DD" w:rsidRDefault="00544E1D" w:rsidP="006D61DD">
            <w:pPr>
              <w:spacing w:after="0" w:line="240" w:lineRule="auto"/>
              <w:ind w:left="318" w:hanging="284"/>
              <w:contextualSpacing/>
              <w:rPr>
                <w:rFonts w:asciiTheme="majorHAnsi" w:hAnsiTheme="majorHAnsi" w:cs="Tahoma"/>
                <w:szCs w:val="20"/>
              </w:rPr>
            </w:pPr>
            <w:r w:rsidRPr="006D61DD">
              <w:rPr>
                <w:rFonts w:asciiTheme="majorHAnsi" w:hAnsiTheme="majorHAnsi" w:cs="Tahoma"/>
                <w:szCs w:val="20"/>
              </w:rPr>
              <w:t>a) załącznik nr 1 Formularz cenowy;</w:t>
            </w:r>
          </w:p>
          <w:p w14:paraId="4CDFE589" w14:textId="77777777" w:rsidR="00544E1D" w:rsidRPr="006D61DD" w:rsidRDefault="00544E1D" w:rsidP="006D61DD">
            <w:pPr>
              <w:spacing w:after="0" w:line="240" w:lineRule="auto"/>
              <w:ind w:left="318" w:hanging="284"/>
              <w:contextualSpacing/>
              <w:rPr>
                <w:rFonts w:asciiTheme="majorHAnsi" w:hAnsiTheme="majorHAnsi" w:cs="Tahoma"/>
                <w:szCs w:val="20"/>
              </w:rPr>
            </w:pPr>
            <w:r w:rsidRPr="006D61DD">
              <w:rPr>
                <w:rFonts w:asciiTheme="majorHAnsi" w:hAnsiTheme="majorHAnsi" w:cs="Tahoma"/>
                <w:szCs w:val="20"/>
              </w:rPr>
              <w:t>b) załącznik nr 2 Protokół odbioru.</w:t>
            </w:r>
          </w:p>
        </w:tc>
      </w:tr>
      <w:tr w:rsidR="00544E1D" w:rsidRPr="00684C6A" w14:paraId="3A76B02A" w14:textId="77777777" w:rsidTr="006D61DD">
        <w:trPr>
          <w:trHeight w:val="340"/>
        </w:trPr>
        <w:tc>
          <w:tcPr>
            <w:tcW w:w="8383" w:type="dxa"/>
            <w:gridSpan w:val="7"/>
            <w:shd w:val="clear" w:color="auto" w:fill="F2F2F2"/>
            <w:vAlign w:val="center"/>
          </w:tcPr>
          <w:p w14:paraId="6B97D296" w14:textId="77777777" w:rsidR="00544E1D" w:rsidRPr="006D61DD" w:rsidRDefault="00544E1D" w:rsidP="006D61DD">
            <w:pPr>
              <w:spacing w:after="0" w:line="240" w:lineRule="auto"/>
              <w:rPr>
                <w:rFonts w:asciiTheme="majorHAnsi" w:hAnsiTheme="majorHAnsi" w:cs="Arial"/>
                <w:szCs w:val="20"/>
              </w:rPr>
            </w:pPr>
            <w:r w:rsidRPr="006D61DD">
              <w:rPr>
                <w:rFonts w:asciiTheme="majorHAnsi" w:hAnsiTheme="majorHAnsi" w:cs="Arial"/>
                <w:b/>
                <w:szCs w:val="20"/>
              </w:rPr>
              <w:lastRenderedPageBreak/>
              <w:t xml:space="preserve">II. WARTOŚĆ ZAMÓWIENIA wraz z kosztami dostawy/usługi </w:t>
            </w:r>
            <w:r w:rsidRPr="006D61DD">
              <w:rPr>
                <w:rFonts w:asciiTheme="majorHAnsi" w:hAnsiTheme="majorHAnsi" w:cs="Arial"/>
                <w:szCs w:val="20"/>
              </w:rPr>
              <w:t>lub</w:t>
            </w:r>
            <w:r w:rsidRPr="006D61DD">
              <w:rPr>
                <w:rFonts w:asciiTheme="majorHAnsi" w:hAnsiTheme="majorHAnsi" w:cs="Arial"/>
                <w:b/>
                <w:szCs w:val="20"/>
              </w:rPr>
              <w:t xml:space="preserve"> dodatkowo inne koszty</w:t>
            </w:r>
            <w:r w:rsidRPr="006D61DD">
              <w:rPr>
                <w:rFonts w:asciiTheme="majorHAnsi" w:hAnsiTheme="majorHAnsi" w:cs="Arial"/>
                <w:szCs w:val="20"/>
              </w:rPr>
              <w:t xml:space="preserve"> </w:t>
            </w:r>
            <w:r w:rsidRPr="006D61DD">
              <w:rPr>
                <w:rFonts w:asciiTheme="majorHAnsi" w:hAnsiTheme="majorHAnsi" w:cs="Arial"/>
                <w:i/>
                <w:szCs w:val="20"/>
              </w:rPr>
              <w:t>(jeżeli łączne wynagrodzenie składa się z kilku składowych, należy każdy element cenowy określić samodzielnie):</w:t>
            </w:r>
          </w:p>
        </w:tc>
      </w:tr>
      <w:tr w:rsidR="00544E1D" w:rsidRPr="006D61DD" w14:paraId="2ED44F1E" w14:textId="77777777" w:rsidTr="006D61DD">
        <w:trPr>
          <w:trHeight w:val="567"/>
        </w:trPr>
        <w:tc>
          <w:tcPr>
            <w:tcW w:w="8383" w:type="dxa"/>
            <w:gridSpan w:val="7"/>
            <w:vAlign w:val="center"/>
          </w:tcPr>
          <w:p w14:paraId="765115D8" w14:textId="77777777" w:rsidR="00544E1D" w:rsidRPr="006D61DD" w:rsidRDefault="00544E1D" w:rsidP="006D61DD">
            <w:pPr>
              <w:numPr>
                <w:ilvl w:val="0"/>
                <w:numId w:val="17"/>
              </w:numPr>
              <w:spacing w:after="0" w:line="240" w:lineRule="auto"/>
              <w:rPr>
                <w:rFonts w:asciiTheme="majorHAnsi" w:hAnsiTheme="majorHAnsi" w:cs="Tahoma"/>
                <w:szCs w:val="20"/>
              </w:rPr>
            </w:pPr>
            <w:r w:rsidRPr="006D61DD">
              <w:rPr>
                <w:rFonts w:asciiTheme="majorHAnsi" w:hAnsiTheme="majorHAnsi" w:cs="Tahoma"/>
                <w:szCs w:val="20"/>
              </w:rPr>
              <w:t xml:space="preserve">Strony ustalają, że wysokość wynagrodzenia Wykonawcy za wszystkie Zamówienia zrealizowane w ramach niniejszej Umowy nie przekroczy kwoty </w:t>
            </w:r>
            <w:r w:rsidRPr="006D61DD">
              <w:rPr>
                <w:rFonts w:asciiTheme="majorHAnsi" w:hAnsiTheme="majorHAnsi" w:cs="Tahoma"/>
                <w:b/>
                <w:szCs w:val="20"/>
              </w:rPr>
              <w:t>………….. netto</w:t>
            </w:r>
            <w:r w:rsidRPr="006D61DD">
              <w:rPr>
                <w:rFonts w:asciiTheme="majorHAnsi" w:hAnsiTheme="majorHAnsi" w:cs="Tahoma"/>
                <w:szCs w:val="20"/>
              </w:rPr>
              <w:t xml:space="preserve"> (słownie: …), tj. …………</w:t>
            </w:r>
            <w:r w:rsidRPr="006D61DD">
              <w:rPr>
                <w:rFonts w:asciiTheme="majorHAnsi" w:hAnsiTheme="majorHAnsi" w:cs="Tahoma"/>
                <w:b/>
                <w:szCs w:val="20"/>
              </w:rPr>
              <w:t>brutto</w:t>
            </w:r>
            <w:r w:rsidRPr="006D61DD">
              <w:rPr>
                <w:rFonts w:asciiTheme="majorHAnsi" w:hAnsiTheme="majorHAnsi" w:cs="Tahoma"/>
                <w:szCs w:val="20"/>
              </w:rPr>
              <w:t xml:space="preserve"> (słownie: ….).</w:t>
            </w:r>
          </w:p>
          <w:p w14:paraId="1FBFF077" w14:textId="77777777" w:rsidR="00544E1D" w:rsidRPr="006D61DD" w:rsidRDefault="00544E1D" w:rsidP="006D61DD">
            <w:pPr>
              <w:numPr>
                <w:ilvl w:val="0"/>
                <w:numId w:val="17"/>
              </w:numPr>
              <w:spacing w:after="0" w:line="240" w:lineRule="auto"/>
              <w:rPr>
                <w:rFonts w:asciiTheme="majorHAnsi" w:hAnsiTheme="majorHAnsi" w:cs="Tahoma"/>
                <w:szCs w:val="20"/>
              </w:rPr>
            </w:pPr>
            <w:r w:rsidRPr="006D61DD">
              <w:rPr>
                <w:rFonts w:asciiTheme="majorHAnsi" w:hAnsiTheme="majorHAnsi" w:cs="Tahoma"/>
                <w:szCs w:val="20"/>
              </w:rPr>
              <w:t xml:space="preserve">Wynagrodzenie o którym mowa w ust. 1 obejmuje wszelkie inne koszty niezbędne do wykonania Umowy, w tym koszty odbioru próbek o których mowa w pkt I ust. 4. </w:t>
            </w:r>
          </w:p>
          <w:p w14:paraId="2178B569" w14:textId="77777777" w:rsidR="00544E1D" w:rsidRPr="006D61DD" w:rsidRDefault="00544E1D" w:rsidP="006D61DD">
            <w:pPr>
              <w:suppressAutoHyphens/>
              <w:spacing w:after="0" w:line="240" w:lineRule="auto"/>
              <w:ind w:left="318" w:hanging="284"/>
              <w:rPr>
                <w:rFonts w:asciiTheme="majorHAnsi" w:hAnsiTheme="majorHAnsi" w:cs="Tahoma"/>
                <w:szCs w:val="20"/>
              </w:rPr>
            </w:pPr>
            <w:r w:rsidRPr="006D61DD">
              <w:rPr>
                <w:rFonts w:asciiTheme="majorHAnsi" w:hAnsiTheme="majorHAnsi" w:cs="Tahoma"/>
                <w:szCs w:val="20"/>
              </w:rPr>
              <w:t>3. Za zrealizowane Zamówienia Zamawiający zapłaci Wykonawcy wynagrodzenie wyliczone według następującego wzoru: cena jednostkowa brutto w wysokości określonej w Formularzu cenowym stanowiącym Załącznik nr 1 do Umowy x zamówiona ilość sekwencjonowań.</w:t>
            </w:r>
          </w:p>
        </w:tc>
      </w:tr>
      <w:tr w:rsidR="00544E1D" w:rsidRPr="006D61DD" w14:paraId="38EBE087" w14:textId="77777777" w:rsidTr="006D61DD">
        <w:trPr>
          <w:trHeight w:val="1749"/>
        </w:trPr>
        <w:tc>
          <w:tcPr>
            <w:tcW w:w="2269" w:type="dxa"/>
            <w:shd w:val="clear" w:color="auto" w:fill="F2F2F2"/>
            <w:vAlign w:val="center"/>
          </w:tcPr>
          <w:p w14:paraId="21EC00CD" w14:textId="77777777" w:rsidR="00544E1D" w:rsidRPr="006D61DD" w:rsidRDefault="00544E1D" w:rsidP="006D61DD">
            <w:pPr>
              <w:spacing w:after="0"/>
              <w:jc w:val="left"/>
              <w:rPr>
                <w:rFonts w:asciiTheme="majorHAnsi" w:hAnsiTheme="majorHAnsi" w:cs="Arial"/>
                <w:b/>
                <w:szCs w:val="20"/>
              </w:rPr>
            </w:pPr>
            <w:r w:rsidRPr="006D61DD">
              <w:rPr>
                <w:rFonts w:asciiTheme="majorHAnsi" w:hAnsiTheme="majorHAnsi" w:cs="Arial"/>
                <w:b/>
                <w:szCs w:val="20"/>
              </w:rPr>
              <w:t>III. ADRES ODBIORU PRÓBEK:</w:t>
            </w:r>
          </w:p>
        </w:tc>
        <w:tc>
          <w:tcPr>
            <w:tcW w:w="2428" w:type="dxa"/>
            <w:gridSpan w:val="2"/>
            <w:vAlign w:val="center"/>
          </w:tcPr>
          <w:p w14:paraId="75E77636" w14:textId="77777777" w:rsidR="00544E1D" w:rsidRPr="006D61DD" w:rsidRDefault="00544E1D" w:rsidP="006D61DD">
            <w:pPr>
              <w:spacing w:after="0" w:line="240" w:lineRule="auto"/>
              <w:jc w:val="left"/>
              <w:rPr>
                <w:rFonts w:asciiTheme="majorHAnsi" w:hAnsiTheme="majorHAnsi" w:cs="Arial"/>
                <w:szCs w:val="20"/>
              </w:rPr>
            </w:pPr>
            <w:r w:rsidRPr="006D61DD">
              <w:rPr>
                <w:rFonts w:asciiTheme="majorHAnsi" w:hAnsiTheme="majorHAnsi" w:cs="Arial"/>
                <w:szCs w:val="20"/>
              </w:rPr>
              <w:t>Sieć Badawcza Łukasiewicz -</w:t>
            </w:r>
          </w:p>
          <w:p w14:paraId="4BAEE93B" w14:textId="77777777" w:rsidR="00544E1D" w:rsidRPr="006D61DD" w:rsidRDefault="00544E1D" w:rsidP="006D61DD">
            <w:pPr>
              <w:spacing w:after="0" w:line="240" w:lineRule="auto"/>
              <w:jc w:val="left"/>
              <w:rPr>
                <w:rFonts w:asciiTheme="majorHAnsi" w:hAnsiTheme="majorHAnsi" w:cs="Arial"/>
                <w:szCs w:val="20"/>
              </w:rPr>
            </w:pPr>
            <w:r w:rsidRPr="006D61DD">
              <w:rPr>
                <w:rFonts w:asciiTheme="majorHAnsi" w:hAnsiTheme="majorHAnsi" w:cs="Arial"/>
                <w:szCs w:val="20"/>
              </w:rPr>
              <w:t xml:space="preserve">PORT Polski Ośrodek Rozwoju Technologii, ul. </w:t>
            </w:r>
            <w:proofErr w:type="spellStart"/>
            <w:r w:rsidRPr="006D61DD">
              <w:rPr>
                <w:rFonts w:asciiTheme="majorHAnsi" w:hAnsiTheme="majorHAnsi" w:cs="Arial"/>
                <w:szCs w:val="20"/>
              </w:rPr>
              <w:t>Stabłowicka</w:t>
            </w:r>
            <w:proofErr w:type="spellEnd"/>
            <w:r w:rsidRPr="006D61DD">
              <w:rPr>
                <w:rFonts w:asciiTheme="majorHAnsi" w:hAnsiTheme="majorHAnsi" w:cs="Arial"/>
                <w:szCs w:val="20"/>
              </w:rPr>
              <w:t xml:space="preserve"> 147, 54-066 Wrocław, Polska</w:t>
            </w:r>
          </w:p>
        </w:tc>
        <w:tc>
          <w:tcPr>
            <w:tcW w:w="1682" w:type="dxa"/>
            <w:gridSpan w:val="2"/>
            <w:shd w:val="clear" w:color="auto" w:fill="F2F2F2"/>
            <w:vAlign w:val="center"/>
          </w:tcPr>
          <w:p w14:paraId="103660C4" w14:textId="53A4D6F8" w:rsidR="00544E1D" w:rsidRPr="006D61DD" w:rsidRDefault="00544E1D" w:rsidP="006D61DD">
            <w:pPr>
              <w:spacing w:after="0" w:line="240" w:lineRule="auto"/>
              <w:jc w:val="left"/>
              <w:rPr>
                <w:rFonts w:asciiTheme="majorHAnsi" w:hAnsiTheme="majorHAnsi" w:cs="Arial"/>
                <w:b/>
                <w:szCs w:val="20"/>
              </w:rPr>
            </w:pPr>
            <w:r w:rsidRPr="006D61DD">
              <w:rPr>
                <w:rFonts w:asciiTheme="majorHAnsi" w:hAnsiTheme="majorHAnsi" w:cs="Arial"/>
                <w:b/>
                <w:szCs w:val="20"/>
              </w:rPr>
              <w:t>IV. TERMIN REALIZACJI</w:t>
            </w:r>
          </w:p>
        </w:tc>
        <w:tc>
          <w:tcPr>
            <w:tcW w:w="2004" w:type="dxa"/>
            <w:gridSpan w:val="2"/>
            <w:vAlign w:val="center"/>
          </w:tcPr>
          <w:p w14:paraId="112AFB00" w14:textId="77777777" w:rsidR="00544E1D" w:rsidRPr="006D61DD" w:rsidRDefault="00544E1D" w:rsidP="006D61DD">
            <w:pPr>
              <w:spacing w:after="0" w:line="240" w:lineRule="auto"/>
              <w:jc w:val="left"/>
              <w:rPr>
                <w:rFonts w:asciiTheme="majorHAnsi" w:hAnsiTheme="majorHAnsi" w:cs="Arial"/>
                <w:b/>
                <w:szCs w:val="20"/>
              </w:rPr>
            </w:pPr>
            <w:r w:rsidRPr="006D61DD">
              <w:rPr>
                <w:rFonts w:asciiTheme="majorHAnsi" w:hAnsiTheme="majorHAnsi" w:cs="Tahoma"/>
                <w:szCs w:val="20"/>
              </w:rPr>
              <w:t>Umowa zostaje zawarta na czas od dnia jej zawarcia do wyczerpania środków, o których mowa pkt. II Umowy.</w:t>
            </w:r>
          </w:p>
        </w:tc>
      </w:tr>
      <w:tr w:rsidR="00544E1D" w:rsidRPr="006D61DD" w14:paraId="50F16AB4" w14:textId="77777777" w:rsidTr="006D61DD">
        <w:trPr>
          <w:trHeight w:val="567"/>
        </w:trPr>
        <w:tc>
          <w:tcPr>
            <w:tcW w:w="2269" w:type="dxa"/>
            <w:shd w:val="clear" w:color="auto" w:fill="F2F2F2"/>
            <w:vAlign w:val="center"/>
          </w:tcPr>
          <w:p w14:paraId="4C11775B" w14:textId="77777777" w:rsidR="00544E1D" w:rsidRPr="006D61DD" w:rsidRDefault="00544E1D" w:rsidP="006D61DD">
            <w:pPr>
              <w:spacing w:before="60" w:after="60"/>
              <w:jc w:val="left"/>
              <w:rPr>
                <w:rFonts w:asciiTheme="majorHAnsi" w:hAnsiTheme="majorHAnsi" w:cs="Arial"/>
                <w:b/>
                <w:szCs w:val="20"/>
              </w:rPr>
            </w:pPr>
            <w:r w:rsidRPr="006D61DD">
              <w:rPr>
                <w:rFonts w:asciiTheme="majorHAnsi" w:hAnsiTheme="majorHAnsi" w:cs="Arial"/>
                <w:b/>
                <w:szCs w:val="20"/>
              </w:rPr>
              <w:t>V. GWARANCJA/ SERWIS</w:t>
            </w:r>
          </w:p>
          <w:p w14:paraId="551CAF81" w14:textId="77777777" w:rsidR="00544E1D" w:rsidRPr="006D61DD" w:rsidRDefault="00544E1D" w:rsidP="006D61DD">
            <w:pPr>
              <w:spacing w:before="60" w:after="60"/>
              <w:jc w:val="left"/>
              <w:rPr>
                <w:rFonts w:asciiTheme="majorHAnsi" w:hAnsiTheme="majorHAnsi" w:cs="Arial"/>
                <w:b/>
                <w:szCs w:val="20"/>
              </w:rPr>
            </w:pPr>
            <w:r w:rsidRPr="006D61DD">
              <w:rPr>
                <w:rFonts w:asciiTheme="majorHAnsi" w:hAnsiTheme="majorHAnsi" w:cs="Arial"/>
                <w:b/>
                <w:szCs w:val="20"/>
              </w:rPr>
              <w:t>INSTRUKTAŻ:</w:t>
            </w:r>
          </w:p>
        </w:tc>
        <w:tc>
          <w:tcPr>
            <w:tcW w:w="6114" w:type="dxa"/>
            <w:gridSpan w:val="6"/>
            <w:vAlign w:val="center"/>
          </w:tcPr>
          <w:p w14:paraId="4885D2B6" w14:textId="77777777" w:rsidR="00544E1D" w:rsidRPr="006D61DD" w:rsidRDefault="00544E1D" w:rsidP="006D61DD">
            <w:pPr>
              <w:spacing w:after="0" w:line="240" w:lineRule="auto"/>
              <w:rPr>
                <w:rFonts w:asciiTheme="majorHAnsi" w:hAnsiTheme="majorHAnsi" w:cs="Tahoma"/>
                <w:szCs w:val="20"/>
              </w:rPr>
            </w:pPr>
            <w:r w:rsidRPr="006D61DD">
              <w:rPr>
                <w:rFonts w:asciiTheme="majorHAnsi" w:hAnsiTheme="majorHAnsi" w:cs="Tahoma"/>
                <w:szCs w:val="20"/>
              </w:rPr>
              <w:t>Zgodnie ze wskazaniem producenta.</w:t>
            </w:r>
          </w:p>
        </w:tc>
      </w:tr>
      <w:tr w:rsidR="00544E1D" w:rsidRPr="006D61DD" w14:paraId="7795D769" w14:textId="77777777" w:rsidTr="006D61DD">
        <w:trPr>
          <w:trHeight w:val="696"/>
        </w:trPr>
        <w:tc>
          <w:tcPr>
            <w:tcW w:w="2269" w:type="dxa"/>
            <w:shd w:val="clear" w:color="auto" w:fill="F2F2F2"/>
            <w:vAlign w:val="center"/>
          </w:tcPr>
          <w:p w14:paraId="58976C62" w14:textId="77777777" w:rsidR="00544E1D" w:rsidRPr="006D61DD" w:rsidRDefault="00544E1D" w:rsidP="006D61DD">
            <w:pPr>
              <w:spacing w:before="60" w:after="60"/>
              <w:jc w:val="left"/>
              <w:rPr>
                <w:rFonts w:asciiTheme="majorHAnsi" w:hAnsiTheme="majorHAnsi" w:cs="Arial"/>
                <w:b/>
                <w:szCs w:val="20"/>
              </w:rPr>
            </w:pPr>
            <w:r w:rsidRPr="006D61DD">
              <w:rPr>
                <w:rFonts w:asciiTheme="majorHAnsi" w:hAnsiTheme="majorHAnsi" w:cs="Arial"/>
                <w:b/>
                <w:szCs w:val="20"/>
              </w:rPr>
              <w:t>VI. PRZEWIDYWANE KARY UMOWNE:</w:t>
            </w:r>
          </w:p>
        </w:tc>
        <w:tc>
          <w:tcPr>
            <w:tcW w:w="6114" w:type="dxa"/>
            <w:gridSpan w:val="6"/>
            <w:vAlign w:val="center"/>
          </w:tcPr>
          <w:p w14:paraId="4425C225" w14:textId="77777777" w:rsidR="00544E1D" w:rsidRPr="006D61DD" w:rsidRDefault="00544E1D" w:rsidP="006D61DD">
            <w:pPr>
              <w:spacing w:after="0" w:line="240" w:lineRule="auto"/>
              <w:rPr>
                <w:rFonts w:asciiTheme="majorHAnsi" w:hAnsiTheme="majorHAnsi" w:cs="Tahoma"/>
                <w:szCs w:val="20"/>
              </w:rPr>
            </w:pPr>
            <w:r w:rsidRPr="006D61DD">
              <w:rPr>
                <w:rFonts w:asciiTheme="majorHAnsi" w:hAnsiTheme="majorHAnsi" w:cs="Tahoma"/>
                <w:szCs w:val="20"/>
              </w:rPr>
              <w:t>Zgodne z pkt I ust.17</w:t>
            </w:r>
          </w:p>
        </w:tc>
      </w:tr>
      <w:tr w:rsidR="00544E1D" w:rsidRPr="006D61DD" w14:paraId="5098D296" w14:textId="77777777" w:rsidTr="006D61DD">
        <w:trPr>
          <w:trHeight w:val="705"/>
        </w:trPr>
        <w:tc>
          <w:tcPr>
            <w:tcW w:w="2269" w:type="dxa"/>
            <w:shd w:val="clear" w:color="auto" w:fill="F2F2F2"/>
            <w:vAlign w:val="center"/>
          </w:tcPr>
          <w:p w14:paraId="4A75CC68" w14:textId="77777777" w:rsidR="00544E1D" w:rsidRPr="006D61DD" w:rsidRDefault="00544E1D" w:rsidP="006D61DD">
            <w:pPr>
              <w:spacing w:before="60" w:after="60"/>
              <w:jc w:val="left"/>
              <w:rPr>
                <w:rFonts w:asciiTheme="majorHAnsi" w:hAnsiTheme="majorHAnsi" w:cs="Arial"/>
                <w:b/>
                <w:szCs w:val="20"/>
              </w:rPr>
            </w:pPr>
            <w:r w:rsidRPr="006D61DD">
              <w:rPr>
                <w:rFonts w:asciiTheme="majorHAnsi" w:hAnsiTheme="majorHAnsi" w:cs="Arial"/>
                <w:b/>
                <w:szCs w:val="20"/>
              </w:rPr>
              <w:t>VII. PODSTAWA I TERMIN PŁATNOŚCI:</w:t>
            </w:r>
          </w:p>
        </w:tc>
        <w:tc>
          <w:tcPr>
            <w:tcW w:w="6114" w:type="dxa"/>
            <w:gridSpan w:val="6"/>
            <w:vAlign w:val="center"/>
          </w:tcPr>
          <w:p w14:paraId="242F95F6" w14:textId="77777777" w:rsidR="00544E1D" w:rsidRPr="006D61DD" w:rsidRDefault="00544E1D" w:rsidP="006D61DD">
            <w:pPr>
              <w:spacing w:after="0" w:line="240" w:lineRule="auto"/>
              <w:rPr>
                <w:rFonts w:asciiTheme="majorHAnsi" w:hAnsiTheme="majorHAnsi" w:cs="Tahoma"/>
                <w:szCs w:val="20"/>
              </w:rPr>
            </w:pPr>
            <w:r w:rsidRPr="006D61DD">
              <w:rPr>
                <w:rFonts w:asciiTheme="majorHAnsi" w:hAnsiTheme="majorHAnsi" w:cs="Tahoma"/>
                <w:szCs w:val="20"/>
              </w:rPr>
              <w:t>Na podstawie protokołu odbioru bez uwag podpisywanego w miesięcznych odstępach oraz  30 dni od momentu złożenia faktury do siedziby Zamawiającego.</w:t>
            </w:r>
          </w:p>
        </w:tc>
      </w:tr>
      <w:tr w:rsidR="00544E1D" w:rsidRPr="006D61DD" w14:paraId="141B0C5F" w14:textId="77777777" w:rsidTr="006D61DD">
        <w:trPr>
          <w:trHeight w:val="771"/>
        </w:trPr>
        <w:tc>
          <w:tcPr>
            <w:tcW w:w="2269" w:type="dxa"/>
            <w:shd w:val="clear" w:color="auto" w:fill="F2F2F2"/>
            <w:vAlign w:val="center"/>
          </w:tcPr>
          <w:p w14:paraId="11D3A4A1" w14:textId="77777777" w:rsidR="00544E1D" w:rsidRPr="006D61DD" w:rsidRDefault="00544E1D" w:rsidP="006D61DD">
            <w:pPr>
              <w:spacing w:before="60" w:after="60"/>
              <w:jc w:val="left"/>
              <w:rPr>
                <w:rFonts w:asciiTheme="majorHAnsi" w:hAnsiTheme="majorHAnsi" w:cs="Arial"/>
                <w:b/>
                <w:szCs w:val="20"/>
              </w:rPr>
            </w:pPr>
            <w:r w:rsidRPr="006D61DD">
              <w:rPr>
                <w:rFonts w:asciiTheme="majorHAnsi" w:hAnsiTheme="majorHAnsi" w:cs="Arial"/>
                <w:b/>
                <w:szCs w:val="20"/>
              </w:rPr>
              <w:lastRenderedPageBreak/>
              <w:t>VIII. INNE ISTOTNE POSTANOWIENIA UMOWNE</w:t>
            </w:r>
          </w:p>
        </w:tc>
        <w:tc>
          <w:tcPr>
            <w:tcW w:w="6114" w:type="dxa"/>
            <w:gridSpan w:val="6"/>
            <w:vAlign w:val="center"/>
          </w:tcPr>
          <w:p w14:paraId="7F5F69AF" w14:textId="77777777" w:rsidR="00544E1D" w:rsidRPr="006D61DD" w:rsidRDefault="00544E1D" w:rsidP="006D61DD">
            <w:pPr>
              <w:spacing w:after="0" w:line="240" w:lineRule="auto"/>
              <w:ind w:left="317" w:hanging="284"/>
              <w:rPr>
                <w:rFonts w:asciiTheme="majorHAnsi" w:hAnsiTheme="majorHAnsi" w:cs="Tahoma"/>
                <w:szCs w:val="20"/>
              </w:rPr>
            </w:pPr>
            <w:r w:rsidRPr="006D61DD">
              <w:rPr>
                <w:rFonts w:asciiTheme="majorHAnsi" w:hAnsiTheme="majorHAnsi" w:cs="Tahoma"/>
                <w:szCs w:val="20"/>
              </w:rPr>
              <w:t>1.  Zamawiający ma prawo wstrzymać płatność za dane zamówienie, nie pozostając w opóźnieniu w zapłacie, w przypadku, gdy Wykonawca dostarczył wyniki sekwencjonowania próbek DNA niezgodnie z warunkami niniejszej Umowy (w tym z Załącznikami do Umowy).</w:t>
            </w:r>
          </w:p>
          <w:p w14:paraId="0A665D6E" w14:textId="77777777" w:rsidR="00544E1D" w:rsidRPr="006D61DD" w:rsidRDefault="00544E1D" w:rsidP="006D61DD">
            <w:pPr>
              <w:spacing w:after="0" w:line="240" w:lineRule="auto"/>
              <w:ind w:left="317" w:hanging="284"/>
              <w:rPr>
                <w:rFonts w:asciiTheme="majorHAnsi" w:hAnsiTheme="majorHAnsi" w:cs="Tahoma"/>
                <w:szCs w:val="20"/>
              </w:rPr>
            </w:pPr>
            <w:r w:rsidRPr="006D61DD">
              <w:rPr>
                <w:rFonts w:asciiTheme="majorHAnsi" w:hAnsiTheme="majorHAnsi" w:cs="Tahoma"/>
                <w:szCs w:val="20"/>
              </w:rPr>
              <w:t>2. Zmiany lub uzupełnienia postanowień Umowy wymagają zgody obu stron w formie pisemnej pod rygorem nieważności.</w:t>
            </w:r>
          </w:p>
        </w:tc>
      </w:tr>
      <w:tr w:rsidR="00544E1D" w:rsidRPr="006D61DD" w14:paraId="292653BB" w14:textId="77777777" w:rsidTr="006D61DD">
        <w:tblPrEx>
          <w:tblLook w:val="04A0" w:firstRow="1" w:lastRow="0" w:firstColumn="1" w:lastColumn="0" w:noHBand="0" w:noVBand="1"/>
        </w:tblPrEx>
        <w:trPr>
          <w:trHeight w:val="365"/>
        </w:trPr>
        <w:tc>
          <w:tcPr>
            <w:tcW w:w="8383" w:type="dxa"/>
            <w:gridSpan w:val="7"/>
            <w:shd w:val="clear" w:color="auto" w:fill="F2F2F2"/>
          </w:tcPr>
          <w:p w14:paraId="6CB64FF5" w14:textId="77777777" w:rsidR="00544E1D" w:rsidRPr="006D61DD" w:rsidRDefault="00544E1D" w:rsidP="00CA5284">
            <w:pPr>
              <w:spacing w:before="60" w:after="60"/>
              <w:ind w:left="34"/>
              <w:contextualSpacing/>
              <w:rPr>
                <w:rFonts w:asciiTheme="majorHAnsi" w:hAnsiTheme="majorHAnsi" w:cs="Arial"/>
                <w:b/>
                <w:szCs w:val="20"/>
              </w:rPr>
            </w:pPr>
            <w:r w:rsidRPr="006D61DD">
              <w:rPr>
                <w:rFonts w:asciiTheme="majorHAnsi" w:hAnsiTheme="majorHAnsi" w:cs="Arial"/>
                <w:b/>
                <w:szCs w:val="20"/>
              </w:rPr>
              <w:t xml:space="preserve">ZAMAWIAJĄCY </w:t>
            </w:r>
            <w:r w:rsidRPr="006D61DD">
              <w:rPr>
                <w:rFonts w:asciiTheme="majorHAnsi" w:hAnsiTheme="majorHAnsi" w:cs="Arial"/>
                <w:i/>
                <w:szCs w:val="20"/>
              </w:rPr>
              <w:t>(zgodnie z reprezentacją lub udzielonym pełnomocnictwem)</w:t>
            </w:r>
            <w:r w:rsidRPr="006D61DD">
              <w:rPr>
                <w:rFonts w:asciiTheme="majorHAnsi" w:hAnsiTheme="majorHAnsi" w:cs="Arial"/>
                <w:b/>
                <w:szCs w:val="20"/>
              </w:rPr>
              <w:t xml:space="preserve"> </w:t>
            </w:r>
          </w:p>
        </w:tc>
      </w:tr>
      <w:tr w:rsidR="00544E1D" w:rsidRPr="006D61DD" w14:paraId="7FBBA381" w14:textId="77777777" w:rsidTr="006D61DD">
        <w:tblPrEx>
          <w:tblLook w:val="04A0" w:firstRow="1" w:lastRow="0" w:firstColumn="1" w:lastColumn="0" w:noHBand="0" w:noVBand="1"/>
        </w:tblPrEx>
        <w:trPr>
          <w:trHeight w:val="332"/>
        </w:trPr>
        <w:tc>
          <w:tcPr>
            <w:tcW w:w="3280" w:type="dxa"/>
            <w:gridSpan w:val="2"/>
            <w:tcBorders>
              <w:right w:val="single" w:sz="4" w:space="0" w:color="7F7F7F"/>
            </w:tcBorders>
            <w:shd w:val="clear" w:color="auto" w:fill="F2F2F2"/>
            <w:vAlign w:val="center"/>
          </w:tcPr>
          <w:p w14:paraId="3E66EBCD" w14:textId="77777777" w:rsidR="00544E1D" w:rsidRPr="006D61DD" w:rsidRDefault="00544E1D" w:rsidP="00CA5284">
            <w:pPr>
              <w:spacing w:before="60" w:after="60"/>
              <w:jc w:val="center"/>
              <w:rPr>
                <w:rFonts w:asciiTheme="majorHAnsi" w:hAnsiTheme="majorHAnsi" w:cs="Arial"/>
                <w:szCs w:val="20"/>
              </w:rPr>
            </w:pPr>
            <w:r w:rsidRPr="006D61DD">
              <w:rPr>
                <w:rFonts w:asciiTheme="majorHAnsi" w:hAnsiTheme="majorHAnsi" w:cs="Arial"/>
                <w:szCs w:val="20"/>
              </w:rPr>
              <w:t>Stanowisko</w:t>
            </w:r>
          </w:p>
        </w:tc>
        <w:tc>
          <w:tcPr>
            <w:tcW w:w="2409" w:type="dxa"/>
            <w:gridSpan w:val="2"/>
            <w:tcBorders>
              <w:left w:val="single" w:sz="4" w:space="0" w:color="7F7F7F"/>
              <w:bottom w:val="single" w:sz="4" w:space="0" w:color="7F7F7F"/>
            </w:tcBorders>
            <w:shd w:val="clear" w:color="auto" w:fill="F2F2F2"/>
            <w:vAlign w:val="center"/>
          </w:tcPr>
          <w:p w14:paraId="0D70DA2A" w14:textId="77777777" w:rsidR="00544E1D" w:rsidRPr="006D61DD" w:rsidRDefault="00544E1D" w:rsidP="00CA5284">
            <w:pPr>
              <w:spacing w:before="60" w:after="60"/>
              <w:jc w:val="center"/>
              <w:rPr>
                <w:rFonts w:asciiTheme="majorHAnsi" w:hAnsiTheme="majorHAnsi" w:cs="Arial"/>
                <w:szCs w:val="20"/>
              </w:rPr>
            </w:pPr>
            <w:r w:rsidRPr="006D61DD">
              <w:rPr>
                <w:rFonts w:asciiTheme="majorHAnsi" w:hAnsiTheme="majorHAnsi" w:cs="Arial"/>
                <w:szCs w:val="20"/>
              </w:rPr>
              <w:t>Imię i nazwisko</w:t>
            </w:r>
          </w:p>
        </w:tc>
        <w:tc>
          <w:tcPr>
            <w:tcW w:w="1418" w:type="dxa"/>
            <w:gridSpan w:val="2"/>
            <w:shd w:val="clear" w:color="auto" w:fill="F2F2F2"/>
            <w:vAlign w:val="center"/>
          </w:tcPr>
          <w:p w14:paraId="3D6E23B2" w14:textId="77777777" w:rsidR="00544E1D" w:rsidRPr="006D61DD" w:rsidRDefault="00544E1D" w:rsidP="00CA5284">
            <w:pPr>
              <w:spacing w:before="60" w:after="60"/>
              <w:jc w:val="center"/>
              <w:rPr>
                <w:rFonts w:asciiTheme="majorHAnsi" w:hAnsiTheme="majorHAnsi" w:cs="Arial"/>
                <w:szCs w:val="20"/>
              </w:rPr>
            </w:pPr>
            <w:r w:rsidRPr="006D61DD">
              <w:rPr>
                <w:rFonts w:asciiTheme="majorHAnsi" w:hAnsiTheme="majorHAnsi" w:cs="Arial"/>
                <w:szCs w:val="20"/>
              </w:rPr>
              <w:t xml:space="preserve">Data </w:t>
            </w:r>
          </w:p>
        </w:tc>
        <w:tc>
          <w:tcPr>
            <w:tcW w:w="1276" w:type="dxa"/>
            <w:shd w:val="clear" w:color="auto" w:fill="F2F2F2"/>
            <w:vAlign w:val="center"/>
          </w:tcPr>
          <w:p w14:paraId="455C4479" w14:textId="77777777" w:rsidR="00544E1D" w:rsidRPr="006D61DD" w:rsidRDefault="00544E1D" w:rsidP="00CA5284">
            <w:pPr>
              <w:spacing w:before="60" w:after="60"/>
              <w:jc w:val="center"/>
              <w:rPr>
                <w:rFonts w:asciiTheme="majorHAnsi" w:hAnsiTheme="majorHAnsi" w:cs="Arial"/>
                <w:szCs w:val="20"/>
              </w:rPr>
            </w:pPr>
            <w:r w:rsidRPr="006D61DD">
              <w:rPr>
                <w:rFonts w:asciiTheme="majorHAnsi" w:hAnsiTheme="majorHAnsi" w:cs="Arial"/>
                <w:szCs w:val="20"/>
              </w:rPr>
              <w:t>Podpis</w:t>
            </w:r>
          </w:p>
        </w:tc>
      </w:tr>
      <w:tr w:rsidR="00544E1D" w:rsidRPr="006D61DD" w14:paraId="4C574B90" w14:textId="77777777" w:rsidTr="006D61DD">
        <w:tblPrEx>
          <w:tblLook w:val="04A0" w:firstRow="1" w:lastRow="0" w:firstColumn="1" w:lastColumn="0" w:noHBand="0" w:noVBand="1"/>
        </w:tblPrEx>
        <w:trPr>
          <w:trHeight w:val="266"/>
        </w:trPr>
        <w:tc>
          <w:tcPr>
            <w:tcW w:w="3280" w:type="dxa"/>
            <w:gridSpan w:val="2"/>
            <w:tcBorders>
              <w:right w:val="single" w:sz="4" w:space="0" w:color="7F7F7F"/>
            </w:tcBorders>
            <w:vAlign w:val="center"/>
          </w:tcPr>
          <w:p w14:paraId="5C7C8BFD" w14:textId="77777777" w:rsidR="00544E1D" w:rsidRPr="006D61DD" w:rsidRDefault="00544E1D" w:rsidP="00CA5284">
            <w:pPr>
              <w:spacing w:before="60" w:after="60"/>
              <w:jc w:val="center"/>
              <w:rPr>
                <w:rFonts w:asciiTheme="majorHAnsi" w:hAnsiTheme="majorHAnsi" w:cs="Arial"/>
                <w:szCs w:val="20"/>
              </w:rPr>
            </w:pPr>
          </w:p>
          <w:p w14:paraId="31135A21" w14:textId="77777777" w:rsidR="00544E1D" w:rsidRPr="006D61DD" w:rsidRDefault="00544E1D" w:rsidP="00CA5284">
            <w:pPr>
              <w:spacing w:before="60" w:after="60"/>
              <w:jc w:val="center"/>
              <w:rPr>
                <w:rFonts w:asciiTheme="majorHAnsi" w:hAnsiTheme="majorHAnsi" w:cs="Arial"/>
                <w:szCs w:val="20"/>
              </w:rPr>
            </w:pPr>
          </w:p>
          <w:p w14:paraId="4E756912" w14:textId="77777777" w:rsidR="00544E1D" w:rsidRPr="006D61DD" w:rsidRDefault="00544E1D" w:rsidP="00CA5284">
            <w:pPr>
              <w:spacing w:before="60" w:after="60"/>
              <w:jc w:val="center"/>
              <w:rPr>
                <w:rFonts w:asciiTheme="majorHAnsi" w:hAnsiTheme="majorHAnsi" w:cs="Arial"/>
                <w:szCs w:val="20"/>
              </w:rPr>
            </w:pPr>
          </w:p>
        </w:tc>
        <w:tc>
          <w:tcPr>
            <w:tcW w:w="2409" w:type="dxa"/>
            <w:gridSpan w:val="2"/>
            <w:tcBorders>
              <w:top w:val="single" w:sz="4" w:space="0" w:color="7F7F7F"/>
              <w:left w:val="single" w:sz="4" w:space="0" w:color="7F7F7F"/>
            </w:tcBorders>
            <w:vAlign w:val="center"/>
          </w:tcPr>
          <w:p w14:paraId="094CC384" w14:textId="77777777" w:rsidR="00544E1D" w:rsidRPr="006D61DD" w:rsidRDefault="00544E1D" w:rsidP="00CA5284">
            <w:pPr>
              <w:spacing w:before="60" w:after="60"/>
              <w:jc w:val="center"/>
              <w:rPr>
                <w:rFonts w:asciiTheme="majorHAnsi" w:hAnsiTheme="majorHAnsi" w:cs="Arial"/>
                <w:szCs w:val="20"/>
              </w:rPr>
            </w:pPr>
          </w:p>
        </w:tc>
        <w:tc>
          <w:tcPr>
            <w:tcW w:w="1418" w:type="dxa"/>
            <w:gridSpan w:val="2"/>
            <w:vAlign w:val="center"/>
          </w:tcPr>
          <w:p w14:paraId="60F5489D" w14:textId="77777777" w:rsidR="00544E1D" w:rsidRPr="006D61DD" w:rsidRDefault="00544E1D" w:rsidP="00CA5284">
            <w:pPr>
              <w:spacing w:before="60" w:after="60"/>
              <w:jc w:val="center"/>
              <w:rPr>
                <w:rFonts w:asciiTheme="majorHAnsi" w:hAnsiTheme="majorHAnsi" w:cs="Arial"/>
                <w:szCs w:val="20"/>
              </w:rPr>
            </w:pPr>
          </w:p>
        </w:tc>
        <w:tc>
          <w:tcPr>
            <w:tcW w:w="1276" w:type="dxa"/>
            <w:vAlign w:val="center"/>
          </w:tcPr>
          <w:p w14:paraId="3CEF8893" w14:textId="77777777" w:rsidR="00544E1D" w:rsidRPr="006D61DD" w:rsidRDefault="00544E1D" w:rsidP="00CA5284">
            <w:pPr>
              <w:spacing w:before="60" w:after="60"/>
              <w:jc w:val="center"/>
              <w:rPr>
                <w:rFonts w:asciiTheme="majorHAnsi" w:hAnsiTheme="majorHAnsi" w:cs="Arial"/>
                <w:szCs w:val="20"/>
              </w:rPr>
            </w:pPr>
          </w:p>
        </w:tc>
      </w:tr>
      <w:tr w:rsidR="00544E1D" w:rsidRPr="006D61DD" w14:paraId="6D38A729" w14:textId="77777777" w:rsidTr="006D61DD">
        <w:tblPrEx>
          <w:tblLook w:val="04A0" w:firstRow="1" w:lastRow="0" w:firstColumn="1" w:lastColumn="0" w:noHBand="0" w:noVBand="1"/>
        </w:tblPrEx>
        <w:trPr>
          <w:trHeight w:val="365"/>
        </w:trPr>
        <w:tc>
          <w:tcPr>
            <w:tcW w:w="8383" w:type="dxa"/>
            <w:gridSpan w:val="7"/>
            <w:shd w:val="clear" w:color="auto" w:fill="BFBFBF"/>
          </w:tcPr>
          <w:p w14:paraId="4BFABD30" w14:textId="77777777" w:rsidR="00544E1D" w:rsidRPr="006D61DD" w:rsidRDefault="00544E1D" w:rsidP="00CA5284">
            <w:pPr>
              <w:spacing w:before="60" w:after="60"/>
              <w:ind w:left="34"/>
              <w:contextualSpacing/>
              <w:rPr>
                <w:rFonts w:asciiTheme="majorHAnsi" w:hAnsiTheme="majorHAnsi" w:cs="Arial"/>
                <w:szCs w:val="20"/>
              </w:rPr>
            </w:pPr>
            <w:r w:rsidRPr="006D61DD">
              <w:rPr>
                <w:rFonts w:asciiTheme="majorHAnsi" w:hAnsiTheme="majorHAnsi" w:cs="Arial"/>
                <w:b/>
                <w:szCs w:val="20"/>
              </w:rPr>
              <w:t xml:space="preserve">POTWIERDZENIE PRZYJĘCIA ZAMÓWIENIA PRZEZ WYKONAWCĘ </w:t>
            </w:r>
            <w:r w:rsidRPr="006D61DD">
              <w:rPr>
                <w:rFonts w:asciiTheme="majorHAnsi" w:hAnsiTheme="majorHAnsi" w:cs="Arial"/>
                <w:i/>
                <w:szCs w:val="20"/>
              </w:rPr>
              <w:t>(zgodnie z reprezentacją lub udzielonym pełnomocnictwem)</w:t>
            </w:r>
          </w:p>
        </w:tc>
      </w:tr>
      <w:tr w:rsidR="00544E1D" w:rsidRPr="006D61DD" w14:paraId="56DB3E21" w14:textId="77777777" w:rsidTr="006D61DD">
        <w:tblPrEx>
          <w:tblLook w:val="04A0" w:firstRow="1" w:lastRow="0" w:firstColumn="1" w:lastColumn="0" w:noHBand="0" w:noVBand="1"/>
        </w:tblPrEx>
        <w:trPr>
          <w:trHeight w:val="752"/>
        </w:trPr>
        <w:tc>
          <w:tcPr>
            <w:tcW w:w="3280" w:type="dxa"/>
            <w:gridSpan w:val="2"/>
            <w:tcBorders>
              <w:right w:val="single" w:sz="4" w:space="0" w:color="7F7F7F"/>
            </w:tcBorders>
            <w:shd w:val="clear" w:color="auto" w:fill="BFBFBF"/>
            <w:vAlign w:val="center"/>
          </w:tcPr>
          <w:p w14:paraId="3171D019" w14:textId="77777777" w:rsidR="00544E1D" w:rsidRPr="006D61DD" w:rsidRDefault="00544E1D" w:rsidP="00CA5284">
            <w:pPr>
              <w:spacing w:before="60" w:after="60"/>
              <w:jc w:val="center"/>
              <w:rPr>
                <w:rFonts w:asciiTheme="majorHAnsi" w:hAnsiTheme="majorHAnsi" w:cs="Arial"/>
                <w:b/>
                <w:szCs w:val="20"/>
              </w:rPr>
            </w:pPr>
            <w:r w:rsidRPr="006D61DD">
              <w:rPr>
                <w:rFonts w:asciiTheme="majorHAnsi" w:hAnsiTheme="majorHAnsi" w:cs="Arial"/>
                <w:b/>
                <w:szCs w:val="20"/>
              </w:rPr>
              <w:t>WYKONAWCA</w:t>
            </w:r>
          </w:p>
          <w:p w14:paraId="764920D3" w14:textId="77777777" w:rsidR="00544E1D" w:rsidRPr="006D61DD" w:rsidRDefault="00544E1D" w:rsidP="00CA5284">
            <w:pPr>
              <w:spacing w:before="60" w:after="60"/>
              <w:jc w:val="center"/>
              <w:rPr>
                <w:rFonts w:asciiTheme="majorHAnsi" w:hAnsiTheme="majorHAnsi" w:cs="Arial"/>
                <w:i/>
                <w:szCs w:val="20"/>
              </w:rPr>
            </w:pPr>
            <w:r w:rsidRPr="006D61DD">
              <w:rPr>
                <w:rFonts w:asciiTheme="majorHAnsi" w:hAnsiTheme="majorHAnsi" w:cs="Arial"/>
                <w:i/>
                <w:szCs w:val="20"/>
              </w:rPr>
              <w:t>(nazwa, adres, tel., fax, e-mail)</w:t>
            </w:r>
          </w:p>
        </w:tc>
        <w:tc>
          <w:tcPr>
            <w:tcW w:w="5103" w:type="dxa"/>
            <w:gridSpan w:val="5"/>
            <w:tcBorders>
              <w:left w:val="single" w:sz="4" w:space="0" w:color="7F7F7F"/>
              <w:bottom w:val="single" w:sz="4" w:space="0" w:color="7F7F7F"/>
            </w:tcBorders>
            <w:vAlign w:val="center"/>
          </w:tcPr>
          <w:p w14:paraId="6E7D455F" w14:textId="77777777" w:rsidR="00544E1D" w:rsidRPr="006D61DD" w:rsidRDefault="00544E1D" w:rsidP="00CA5284">
            <w:pPr>
              <w:autoSpaceDE w:val="0"/>
              <w:autoSpaceDN w:val="0"/>
              <w:adjustRightInd w:val="0"/>
              <w:spacing w:after="0" w:line="240" w:lineRule="auto"/>
              <w:rPr>
                <w:rFonts w:asciiTheme="majorHAnsi" w:hAnsiTheme="majorHAnsi" w:cs="TimesNewRomanPS-BoldMT"/>
                <w:b/>
                <w:bCs/>
                <w:szCs w:val="20"/>
              </w:rPr>
            </w:pPr>
          </w:p>
        </w:tc>
      </w:tr>
      <w:tr w:rsidR="00544E1D" w:rsidRPr="006D61DD" w14:paraId="5061C640" w14:textId="77777777" w:rsidTr="006D61DD">
        <w:tblPrEx>
          <w:tblLook w:val="04A0" w:firstRow="1" w:lastRow="0" w:firstColumn="1" w:lastColumn="0" w:noHBand="0" w:noVBand="1"/>
        </w:tblPrEx>
        <w:trPr>
          <w:trHeight w:val="332"/>
        </w:trPr>
        <w:tc>
          <w:tcPr>
            <w:tcW w:w="3280" w:type="dxa"/>
            <w:gridSpan w:val="2"/>
            <w:tcBorders>
              <w:right w:val="single" w:sz="4" w:space="0" w:color="7F7F7F"/>
            </w:tcBorders>
            <w:shd w:val="clear" w:color="auto" w:fill="BFBFBF"/>
            <w:vAlign w:val="center"/>
          </w:tcPr>
          <w:p w14:paraId="33EB5221" w14:textId="77777777" w:rsidR="00544E1D" w:rsidRPr="006D61DD" w:rsidRDefault="00544E1D" w:rsidP="00CA5284">
            <w:pPr>
              <w:spacing w:before="60" w:after="60"/>
              <w:jc w:val="center"/>
              <w:rPr>
                <w:rFonts w:asciiTheme="majorHAnsi" w:hAnsiTheme="majorHAnsi" w:cs="Arial"/>
                <w:szCs w:val="20"/>
              </w:rPr>
            </w:pPr>
            <w:r w:rsidRPr="006D61DD">
              <w:rPr>
                <w:rFonts w:asciiTheme="majorHAnsi" w:hAnsiTheme="majorHAnsi" w:cs="Arial"/>
                <w:szCs w:val="20"/>
              </w:rPr>
              <w:t>Stanowisko</w:t>
            </w:r>
          </w:p>
        </w:tc>
        <w:tc>
          <w:tcPr>
            <w:tcW w:w="2409" w:type="dxa"/>
            <w:gridSpan w:val="2"/>
            <w:tcBorders>
              <w:left w:val="single" w:sz="4" w:space="0" w:color="7F7F7F"/>
              <w:bottom w:val="single" w:sz="4" w:space="0" w:color="7F7F7F"/>
            </w:tcBorders>
            <w:shd w:val="clear" w:color="auto" w:fill="BFBFBF"/>
            <w:vAlign w:val="center"/>
          </w:tcPr>
          <w:p w14:paraId="65BA832B" w14:textId="77777777" w:rsidR="00544E1D" w:rsidRPr="006D61DD" w:rsidRDefault="00544E1D" w:rsidP="00CA5284">
            <w:pPr>
              <w:spacing w:before="60" w:after="60"/>
              <w:jc w:val="center"/>
              <w:rPr>
                <w:rFonts w:asciiTheme="majorHAnsi" w:hAnsiTheme="majorHAnsi" w:cs="Arial"/>
                <w:szCs w:val="20"/>
              </w:rPr>
            </w:pPr>
            <w:r w:rsidRPr="006D61DD">
              <w:rPr>
                <w:rFonts w:asciiTheme="majorHAnsi" w:hAnsiTheme="majorHAnsi" w:cs="Arial"/>
                <w:szCs w:val="20"/>
              </w:rPr>
              <w:t>Imię i nazwisko</w:t>
            </w:r>
          </w:p>
        </w:tc>
        <w:tc>
          <w:tcPr>
            <w:tcW w:w="1418" w:type="dxa"/>
            <w:gridSpan w:val="2"/>
            <w:shd w:val="clear" w:color="auto" w:fill="BFBFBF"/>
            <w:vAlign w:val="center"/>
          </w:tcPr>
          <w:p w14:paraId="3F46F7E4" w14:textId="77777777" w:rsidR="00544E1D" w:rsidRPr="006D61DD" w:rsidRDefault="00544E1D" w:rsidP="00CA5284">
            <w:pPr>
              <w:spacing w:before="60" w:after="60"/>
              <w:jc w:val="center"/>
              <w:rPr>
                <w:rFonts w:asciiTheme="majorHAnsi" w:hAnsiTheme="majorHAnsi" w:cs="Arial"/>
                <w:szCs w:val="20"/>
              </w:rPr>
            </w:pPr>
            <w:r w:rsidRPr="006D61DD">
              <w:rPr>
                <w:rFonts w:asciiTheme="majorHAnsi" w:hAnsiTheme="majorHAnsi" w:cs="Arial"/>
                <w:szCs w:val="20"/>
              </w:rPr>
              <w:t xml:space="preserve">Data </w:t>
            </w:r>
          </w:p>
        </w:tc>
        <w:tc>
          <w:tcPr>
            <w:tcW w:w="1276" w:type="dxa"/>
            <w:shd w:val="clear" w:color="auto" w:fill="BFBFBF"/>
            <w:vAlign w:val="center"/>
          </w:tcPr>
          <w:p w14:paraId="20A0B58E" w14:textId="77777777" w:rsidR="00544E1D" w:rsidRPr="006D61DD" w:rsidRDefault="00544E1D" w:rsidP="00CA5284">
            <w:pPr>
              <w:spacing w:before="60" w:after="60"/>
              <w:jc w:val="center"/>
              <w:rPr>
                <w:rFonts w:asciiTheme="majorHAnsi" w:hAnsiTheme="majorHAnsi" w:cs="Arial"/>
                <w:szCs w:val="20"/>
              </w:rPr>
            </w:pPr>
            <w:r w:rsidRPr="006D61DD">
              <w:rPr>
                <w:rFonts w:asciiTheme="majorHAnsi" w:hAnsiTheme="majorHAnsi" w:cs="Arial"/>
                <w:szCs w:val="20"/>
              </w:rPr>
              <w:t>Podpis</w:t>
            </w:r>
          </w:p>
        </w:tc>
      </w:tr>
      <w:tr w:rsidR="00544E1D" w:rsidRPr="006D61DD" w14:paraId="13516843" w14:textId="77777777" w:rsidTr="006D61DD">
        <w:tblPrEx>
          <w:tblLook w:val="04A0" w:firstRow="1" w:lastRow="0" w:firstColumn="1" w:lastColumn="0" w:noHBand="0" w:noVBand="1"/>
        </w:tblPrEx>
        <w:trPr>
          <w:trHeight w:val="567"/>
        </w:trPr>
        <w:tc>
          <w:tcPr>
            <w:tcW w:w="3280" w:type="dxa"/>
            <w:gridSpan w:val="2"/>
            <w:tcBorders>
              <w:bottom w:val="single" w:sz="12" w:space="0" w:color="808080"/>
              <w:right w:val="single" w:sz="4" w:space="0" w:color="7F7F7F"/>
            </w:tcBorders>
            <w:vAlign w:val="center"/>
          </w:tcPr>
          <w:p w14:paraId="51FF71E5" w14:textId="77777777" w:rsidR="00544E1D" w:rsidRPr="006D61DD" w:rsidRDefault="00544E1D" w:rsidP="00CA5284">
            <w:pPr>
              <w:spacing w:before="60" w:after="60"/>
              <w:jc w:val="center"/>
              <w:rPr>
                <w:rFonts w:asciiTheme="majorHAnsi" w:hAnsiTheme="majorHAnsi" w:cs="Arial"/>
                <w:szCs w:val="20"/>
              </w:rPr>
            </w:pPr>
          </w:p>
          <w:p w14:paraId="4FC14691" w14:textId="77777777" w:rsidR="00544E1D" w:rsidRPr="006D61DD" w:rsidRDefault="00544E1D" w:rsidP="00CA5284">
            <w:pPr>
              <w:spacing w:before="60" w:after="60"/>
              <w:jc w:val="center"/>
              <w:rPr>
                <w:rFonts w:asciiTheme="majorHAnsi" w:hAnsiTheme="majorHAnsi" w:cs="Arial"/>
                <w:szCs w:val="20"/>
              </w:rPr>
            </w:pPr>
          </w:p>
          <w:p w14:paraId="44BD037D" w14:textId="77777777" w:rsidR="00544E1D" w:rsidRPr="006D61DD" w:rsidRDefault="00544E1D" w:rsidP="00CA5284">
            <w:pPr>
              <w:spacing w:before="60" w:after="60"/>
              <w:jc w:val="center"/>
              <w:rPr>
                <w:rFonts w:asciiTheme="majorHAnsi" w:hAnsiTheme="majorHAnsi" w:cs="Arial"/>
                <w:szCs w:val="20"/>
              </w:rPr>
            </w:pPr>
          </w:p>
        </w:tc>
        <w:tc>
          <w:tcPr>
            <w:tcW w:w="2409" w:type="dxa"/>
            <w:gridSpan w:val="2"/>
            <w:tcBorders>
              <w:top w:val="single" w:sz="4" w:space="0" w:color="7F7F7F"/>
              <w:left w:val="single" w:sz="4" w:space="0" w:color="7F7F7F"/>
              <w:bottom w:val="single" w:sz="12" w:space="0" w:color="808080"/>
            </w:tcBorders>
            <w:vAlign w:val="center"/>
          </w:tcPr>
          <w:p w14:paraId="223BB1F2" w14:textId="77777777" w:rsidR="00544E1D" w:rsidRPr="006D61DD" w:rsidRDefault="00544E1D" w:rsidP="00CA5284">
            <w:pPr>
              <w:spacing w:before="60" w:after="60"/>
              <w:jc w:val="center"/>
              <w:rPr>
                <w:rFonts w:asciiTheme="majorHAnsi" w:hAnsiTheme="majorHAnsi" w:cs="Arial"/>
                <w:szCs w:val="20"/>
              </w:rPr>
            </w:pPr>
          </w:p>
        </w:tc>
        <w:tc>
          <w:tcPr>
            <w:tcW w:w="1418" w:type="dxa"/>
            <w:gridSpan w:val="2"/>
            <w:tcBorders>
              <w:bottom w:val="single" w:sz="12" w:space="0" w:color="808080"/>
            </w:tcBorders>
            <w:vAlign w:val="center"/>
          </w:tcPr>
          <w:p w14:paraId="67265B17" w14:textId="77777777" w:rsidR="00544E1D" w:rsidRPr="006D61DD" w:rsidRDefault="00544E1D" w:rsidP="00CA5284">
            <w:pPr>
              <w:spacing w:before="60" w:after="60"/>
              <w:jc w:val="center"/>
              <w:rPr>
                <w:rFonts w:asciiTheme="majorHAnsi" w:hAnsiTheme="majorHAnsi" w:cs="Arial"/>
                <w:szCs w:val="20"/>
              </w:rPr>
            </w:pPr>
          </w:p>
        </w:tc>
        <w:tc>
          <w:tcPr>
            <w:tcW w:w="1276" w:type="dxa"/>
            <w:tcBorders>
              <w:bottom w:val="single" w:sz="12" w:space="0" w:color="808080"/>
            </w:tcBorders>
            <w:vAlign w:val="center"/>
          </w:tcPr>
          <w:p w14:paraId="45817AD0" w14:textId="77777777" w:rsidR="00544E1D" w:rsidRPr="006D61DD" w:rsidRDefault="00544E1D" w:rsidP="00CA5284">
            <w:pPr>
              <w:spacing w:before="60" w:after="60"/>
              <w:jc w:val="center"/>
              <w:rPr>
                <w:rFonts w:asciiTheme="majorHAnsi" w:hAnsiTheme="majorHAnsi" w:cs="Arial"/>
                <w:szCs w:val="20"/>
              </w:rPr>
            </w:pPr>
          </w:p>
        </w:tc>
      </w:tr>
    </w:tbl>
    <w:p w14:paraId="6E896B04" w14:textId="0A2CD3B9" w:rsidR="003123AC" w:rsidRPr="006D61DD" w:rsidRDefault="003123AC" w:rsidP="009711D8">
      <w:pPr>
        <w:rPr>
          <w:rFonts w:asciiTheme="majorHAnsi" w:hAnsiTheme="majorHAnsi"/>
          <w:szCs w:val="20"/>
        </w:rPr>
      </w:pPr>
    </w:p>
    <w:sectPr w:rsidR="003123AC" w:rsidRPr="006D61DD" w:rsidSect="006D61DD">
      <w:headerReference w:type="default" r:id="rId9"/>
      <w:footerReference w:type="default" r:id="rId10"/>
      <w:footerReference w:type="first" r:id="rId11"/>
      <w:pgSz w:w="11906" w:h="16838" w:code="9"/>
      <w:pgMar w:top="2325" w:right="1021" w:bottom="2155" w:left="2722" w:header="709"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02695" w14:textId="77777777" w:rsidR="001A2918" w:rsidRDefault="001A2918" w:rsidP="006747BD">
      <w:pPr>
        <w:spacing w:after="0" w:line="240" w:lineRule="auto"/>
      </w:pPr>
      <w:r>
        <w:separator/>
      </w:r>
    </w:p>
  </w:endnote>
  <w:endnote w:type="continuationSeparator" w:id="0">
    <w:p w14:paraId="46F19AAC" w14:textId="77777777" w:rsidR="001A2918" w:rsidRDefault="001A291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Lt">
    <w:altName w:val="Arial"/>
    <w:panose1 w:val="00000000000000000000"/>
    <w:charset w:val="EE"/>
    <w:family w:val="auto"/>
    <w:pitch w:val="variable"/>
    <w:sig w:usb0="E00002E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084E7D92" w14:textId="77777777" w:rsidR="00BD4F7C" w:rsidRDefault="00BD4F7C">
            <w:pPr>
              <w:pStyle w:val="Stopka"/>
            </w:pPr>
          </w:p>
          <w:p w14:paraId="4633FDAA" w14:textId="77777777" w:rsidR="002C5CFA" w:rsidRDefault="00BD4F7C">
            <w:pPr>
              <w:pStyle w:val="Stopka"/>
              <w:rPr>
                <w:noProof/>
                <w:lang w:eastAsia="pl-PL"/>
              </w:rPr>
            </w:pPr>
            <w:r>
              <w:rPr>
                <w:noProof/>
                <w:lang w:eastAsia="pl-PL"/>
              </w:rPr>
              <w:drawing>
                <wp:inline distT="0" distB="0" distL="0" distR="0" wp14:anchorId="65D01180" wp14:editId="7A3C3F14">
                  <wp:extent cx="5183505" cy="756920"/>
                  <wp:effectExtent l="0" t="0" r="0" b="5080"/>
                  <wp:docPr id="212" name="Obraz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GREENAMB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3505" cy="756920"/>
                          </a:xfrm>
                          <a:prstGeom prst="rect">
                            <a:avLst/>
                          </a:prstGeom>
                        </pic:spPr>
                      </pic:pic>
                    </a:graphicData>
                  </a:graphic>
                </wp:inline>
              </w:drawing>
            </w:r>
          </w:p>
          <w:p w14:paraId="5397425E" w14:textId="77777777" w:rsidR="002C5CFA" w:rsidRDefault="002C5CFA">
            <w:pPr>
              <w:pStyle w:val="Stopka"/>
            </w:pPr>
          </w:p>
          <w:p w14:paraId="6CD9E14B"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BD4F7C">
              <w:rPr>
                <w:bCs/>
                <w:noProof/>
              </w:rPr>
              <w:t>1</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BD4F7C">
              <w:rPr>
                <w:bCs/>
                <w:noProof/>
              </w:rPr>
              <w:t>1</w:t>
            </w:r>
            <w:r>
              <w:rPr>
                <w:b w:val="0"/>
                <w:bCs/>
                <w:sz w:val="24"/>
                <w:szCs w:val="24"/>
              </w:rPr>
              <w:fldChar w:fldCharType="end"/>
            </w:r>
          </w:p>
        </w:sdtContent>
      </w:sdt>
    </w:sdtContent>
  </w:sdt>
  <w:p w14:paraId="7DA4EF95"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744CCB76" wp14:editId="41266EF8">
          <wp:simplePos x="0" y="0"/>
          <wp:positionH relativeFrom="column">
            <wp:posOffset>4589780</wp:posOffset>
          </wp:positionH>
          <wp:positionV relativeFrom="page">
            <wp:posOffset>9825990</wp:posOffset>
          </wp:positionV>
          <wp:extent cx="1231200" cy="849600"/>
          <wp:effectExtent l="0" t="0" r="0" b="0"/>
          <wp:wrapNone/>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7A7BF8BB" wp14:editId="01021992">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489B9E6D" w14:textId="77777777" w:rsidR="00A4666C" w:rsidRDefault="00A4666C" w:rsidP="00A4666C">
                          <w:pPr>
                            <w:pStyle w:val="LukStopka-adres"/>
                          </w:pPr>
                          <w:r>
                            <w:t>Sieć Badawcza Łukasiewicz – PORT Polski Ośrodek Rozwoju Technologii</w:t>
                          </w:r>
                        </w:p>
                        <w:p w14:paraId="151991C5" w14:textId="77777777" w:rsidR="00A4666C" w:rsidRDefault="00A4666C" w:rsidP="00A4666C">
                          <w:pPr>
                            <w:pStyle w:val="LukStopka-adres"/>
                          </w:pPr>
                          <w:r>
                            <w:t>54-066 Wrocław, ul. Stabłowicka 147, Tel: +48 71 734 77 77, Fax: +48 71 720 16 00</w:t>
                          </w:r>
                        </w:p>
                        <w:p w14:paraId="10F9ED2A" w14:textId="77777777" w:rsidR="00A4666C" w:rsidRDefault="00A4666C" w:rsidP="00A4666C">
                          <w:pPr>
                            <w:pStyle w:val="LukStopka-adres"/>
                          </w:pPr>
                          <w:r>
                            <w:t xml:space="preserve">E-mail: biuro@port.org.pl | NIP: </w:t>
                          </w:r>
                          <w:r w:rsidRPr="006F645A">
                            <w:t>894 314 05 23</w:t>
                          </w:r>
                          <w:r>
                            <w:t>, REGON: 020671635</w:t>
                          </w:r>
                        </w:p>
                        <w:p w14:paraId="5F0C1961" w14:textId="77777777" w:rsidR="00ED7972" w:rsidRDefault="00ED7972" w:rsidP="00ED7972">
                          <w:pPr>
                            <w:pStyle w:val="LukStopka-adres"/>
                          </w:pPr>
                          <w:r>
                            <w:t xml:space="preserve">Sąd Rejonowy dla Wrocławia – Fabrycznej we Wrocławiu, VI Wydział Gospodarczy KRS, </w:t>
                          </w:r>
                        </w:p>
                        <w:p w14:paraId="6E36961F" w14:textId="77777777" w:rsidR="00DA52A1" w:rsidRPr="00ED7972" w:rsidRDefault="00ED7972" w:rsidP="006F645A">
                          <w:pPr>
                            <w:pStyle w:val="LukStopka-adres"/>
                          </w:pPr>
                          <w:r>
                            <w:t>Nr KRS: 0000300736</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A7BF8BB"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489B9E6D" w14:textId="77777777" w:rsidR="00A4666C" w:rsidRDefault="00A4666C" w:rsidP="00A4666C">
                    <w:pPr>
                      <w:pStyle w:val="LukStopka-adres"/>
                    </w:pPr>
                    <w:r>
                      <w:t>Sieć Badawcza Łukasiewicz – PORT Polski Ośrodek Rozwoju Technologii</w:t>
                    </w:r>
                  </w:p>
                  <w:p w14:paraId="151991C5" w14:textId="77777777" w:rsidR="00A4666C" w:rsidRDefault="00A4666C" w:rsidP="00A4666C">
                    <w:pPr>
                      <w:pStyle w:val="LukStopka-adres"/>
                    </w:pPr>
                    <w:r>
                      <w:t>54-066 Wrocław, ul. Stabłowicka 147, Tel: +48 71 734 77 77, Fax: +48 71 720 16 00</w:t>
                    </w:r>
                  </w:p>
                  <w:p w14:paraId="10F9ED2A" w14:textId="77777777" w:rsidR="00A4666C" w:rsidRDefault="00A4666C" w:rsidP="00A4666C">
                    <w:pPr>
                      <w:pStyle w:val="LukStopka-adres"/>
                    </w:pPr>
                    <w:r>
                      <w:t xml:space="preserve">E-mail: biuro@port.org.pl | NIP: </w:t>
                    </w:r>
                    <w:r w:rsidRPr="006F645A">
                      <w:t>894 314 05 23</w:t>
                    </w:r>
                    <w:r>
                      <w:t>, REGON: 020671635</w:t>
                    </w:r>
                  </w:p>
                  <w:p w14:paraId="5F0C1961" w14:textId="77777777" w:rsidR="00ED7972" w:rsidRDefault="00ED7972" w:rsidP="00ED7972">
                    <w:pPr>
                      <w:pStyle w:val="LukStopka-adres"/>
                    </w:pPr>
                    <w:r>
                      <w:t xml:space="preserve">Sąd Rejonowy dla Wrocławia – Fabrycznej we Wrocławiu, VI Wydział Gospodarczy KRS, </w:t>
                    </w:r>
                  </w:p>
                  <w:p w14:paraId="6E36961F" w14:textId="77777777" w:rsidR="00DA52A1" w:rsidRPr="00ED7972" w:rsidRDefault="00ED7972" w:rsidP="006F645A">
                    <w:pPr>
                      <w:pStyle w:val="LukStopka-adres"/>
                    </w:pPr>
                    <w:r>
                      <w:t>Nr KRS: 0000300736</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4DDD6" w14:textId="77777777" w:rsidR="003F4BA3" w:rsidRPr="00D06D36" w:rsidRDefault="003317CA" w:rsidP="003317CA">
    <w:pPr>
      <w:pStyle w:val="LukStopka-adres"/>
      <w:rPr>
        <w:spacing w:val="2"/>
      </w:rPr>
    </w:pPr>
    <w:r>
      <w:rPr>
        <w:spacing w:val="2"/>
        <w:lang w:eastAsia="pl-PL"/>
      </w:rPr>
      <w:t>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872E6" w14:textId="77777777" w:rsidR="001A2918" w:rsidRDefault="001A2918" w:rsidP="006747BD">
      <w:pPr>
        <w:spacing w:after="0" w:line="240" w:lineRule="auto"/>
      </w:pPr>
      <w:r>
        <w:separator/>
      </w:r>
    </w:p>
  </w:footnote>
  <w:footnote w:type="continuationSeparator" w:id="0">
    <w:p w14:paraId="6F674191" w14:textId="77777777" w:rsidR="001A2918" w:rsidRDefault="001A2918"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DB12C" w14:textId="77777777" w:rsidR="002C5CFA" w:rsidRDefault="0099379C">
    <w:pPr>
      <w:pStyle w:val="Nagwek"/>
    </w:pPr>
    <w:r w:rsidRPr="005D102F">
      <w:rPr>
        <w:noProof/>
        <w:lang w:eastAsia="pl-PL"/>
      </w:rPr>
      <w:drawing>
        <wp:anchor distT="0" distB="0" distL="114300" distR="114300" simplePos="0" relativeHeight="251677696" behindDoc="1" locked="1" layoutInCell="1" allowOverlap="1" wp14:anchorId="52D61ECB" wp14:editId="7B6827E9">
          <wp:simplePos x="0" y="0"/>
          <wp:positionH relativeFrom="column">
            <wp:posOffset>-1080135</wp:posOffset>
          </wp:positionH>
          <wp:positionV relativeFrom="page">
            <wp:posOffset>532765</wp:posOffset>
          </wp:positionV>
          <wp:extent cx="792000" cy="1609200"/>
          <wp:effectExtent l="0" t="0" r="8255" b="0"/>
          <wp:wrapNone/>
          <wp:docPr id="197" name="Obraz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00" cy="160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C658D3"/>
    <w:multiLevelType w:val="hybridMultilevel"/>
    <w:tmpl w:val="9046318E"/>
    <w:lvl w:ilvl="0" w:tplc="73585490">
      <w:start w:val="1"/>
      <w:numFmt w:val="decimal"/>
      <w:lvlText w:val="%1)"/>
      <w:lvlJc w:val="left"/>
      <w:pPr>
        <w:ind w:left="820" w:hanging="360"/>
      </w:pPr>
      <w:rPr>
        <w:rFonts w:cs="Times New Roman" w:hint="default"/>
      </w:rPr>
    </w:lvl>
    <w:lvl w:ilvl="1" w:tplc="04150019" w:tentative="1">
      <w:start w:val="1"/>
      <w:numFmt w:val="lowerLetter"/>
      <w:lvlText w:val="%2."/>
      <w:lvlJc w:val="left"/>
      <w:pPr>
        <w:ind w:left="1540" w:hanging="360"/>
      </w:pPr>
      <w:rPr>
        <w:rFonts w:cs="Times New Roman"/>
      </w:rPr>
    </w:lvl>
    <w:lvl w:ilvl="2" w:tplc="0415001B" w:tentative="1">
      <w:start w:val="1"/>
      <w:numFmt w:val="lowerRoman"/>
      <w:lvlText w:val="%3."/>
      <w:lvlJc w:val="right"/>
      <w:pPr>
        <w:ind w:left="2260" w:hanging="180"/>
      </w:pPr>
      <w:rPr>
        <w:rFonts w:cs="Times New Roman"/>
      </w:rPr>
    </w:lvl>
    <w:lvl w:ilvl="3" w:tplc="0415000F" w:tentative="1">
      <w:start w:val="1"/>
      <w:numFmt w:val="decimal"/>
      <w:lvlText w:val="%4."/>
      <w:lvlJc w:val="left"/>
      <w:pPr>
        <w:ind w:left="2980" w:hanging="360"/>
      </w:pPr>
      <w:rPr>
        <w:rFonts w:cs="Times New Roman"/>
      </w:rPr>
    </w:lvl>
    <w:lvl w:ilvl="4" w:tplc="04150019" w:tentative="1">
      <w:start w:val="1"/>
      <w:numFmt w:val="lowerLetter"/>
      <w:lvlText w:val="%5."/>
      <w:lvlJc w:val="left"/>
      <w:pPr>
        <w:ind w:left="3700" w:hanging="360"/>
      </w:pPr>
      <w:rPr>
        <w:rFonts w:cs="Times New Roman"/>
      </w:rPr>
    </w:lvl>
    <w:lvl w:ilvl="5" w:tplc="0415001B" w:tentative="1">
      <w:start w:val="1"/>
      <w:numFmt w:val="lowerRoman"/>
      <w:lvlText w:val="%6."/>
      <w:lvlJc w:val="right"/>
      <w:pPr>
        <w:ind w:left="4420" w:hanging="180"/>
      </w:pPr>
      <w:rPr>
        <w:rFonts w:cs="Times New Roman"/>
      </w:rPr>
    </w:lvl>
    <w:lvl w:ilvl="6" w:tplc="0415000F" w:tentative="1">
      <w:start w:val="1"/>
      <w:numFmt w:val="decimal"/>
      <w:lvlText w:val="%7."/>
      <w:lvlJc w:val="left"/>
      <w:pPr>
        <w:ind w:left="5140" w:hanging="360"/>
      </w:pPr>
      <w:rPr>
        <w:rFonts w:cs="Times New Roman"/>
      </w:rPr>
    </w:lvl>
    <w:lvl w:ilvl="7" w:tplc="04150019" w:tentative="1">
      <w:start w:val="1"/>
      <w:numFmt w:val="lowerLetter"/>
      <w:lvlText w:val="%8."/>
      <w:lvlJc w:val="left"/>
      <w:pPr>
        <w:ind w:left="5860" w:hanging="360"/>
      </w:pPr>
      <w:rPr>
        <w:rFonts w:cs="Times New Roman"/>
      </w:rPr>
    </w:lvl>
    <w:lvl w:ilvl="8" w:tplc="0415001B" w:tentative="1">
      <w:start w:val="1"/>
      <w:numFmt w:val="lowerRoman"/>
      <w:lvlText w:val="%9."/>
      <w:lvlJc w:val="right"/>
      <w:pPr>
        <w:ind w:left="6580" w:hanging="180"/>
      </w:pPr>
      <w:rPr>
        <w:rFonts w:cs="Times New Roman"/>
      </w:rPr>
    </w:lvl>
  </w:abstractNum>
  <w:abstractNum w:abstractNumId="11" w15:restartNumberingAfterBreak="0">
    <w:nsid w:val="16BF55F5"/>
    <w:multiLevelType w:val="hybridMultilevel"/>
    <w:tmpl w:val="E692F9A0"/>
    <w:lvl w:ilvl="0" w:tplc="7A9ADD06">
      <w:start w:val="1"/>
      <w:numFmt w:val="lowerLetter"/>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2" w15:restartNumberingAfterBreak="0">
    <w:nsid w:val="24D525C9"/>
    <w:multiLevelType w:val="hybridMultilevel"/>
    <w:tmpl w:val="E692F9A0"/>
    <w:lvl w:ilvl="0" w:tplc="7A9ADD06">
      <w:start w:val="1"/>
      <w:numFmt w:val="lowerLetter"/>
      <w:lvlText w:val="%1)"/>
      <w:lvlJc w:val="left"/>
      <w:pPr>
        <w:ind w:left="420" w:hanging="360"/>
      </w:pPr>
      <w:rPr>
        <w:rFonts w:cs="Times New Roman" w:hint="default"/>
      </w:rPr>
    </w:lvl>
    <w:lvl w:ilvl="1" w:tplc="04150019" w:tentative="1">
      <w:start w:val="1"/>
      <w:numFmt w:val="lowerLetter"/>
      <w:lvlText w:val="%2."/>
      <w:lvlJc w:val="left"/>
      <w:pPr>
        <w:ind w:left="1140" w:hanging="360"/>
      </w:pPr>
      <w:rPr>
        <w:rFonts w:cs="Times New Roman"/>
      </w:rPr>
    </w:lvl>
    <w:lvl w:ilvl="2" w:tplc="0415001B" w:tentative="1">
      <w:start w:val="1"/>
      <w:numFmt w:val="lowerRoman"/>
      <w:lvlText w:val="%3."/>
      <w:lvlJc w:val="right"/>
      <w:pPr>
        <w:ind w:left="1860" w:hanging="180"/>
      </w:pPr>
      <w:rPr>
        <w:rFonts w:cs="Times New Roman"/>
      </w:rPr>
    </w:lvl>
    <w:lvl w:ilvl="3" w:tplc="0415000F" w:tentative="1">
      <w:start w:val="1"/>
      <w:numFmt w:val="decimal"/>
      <w:lvlText w:val="%4."/>
      <w:lvlJc w:val="left"/>
      <w:pPr>
        <w:ind w:left="2580" w:hanging="360"/>
      </w:pPr>
      <w:rPr>
        <w:rFonts w:cs="Times New Roman"/>
      </w:rPr>
    </w:lvl>
    <w:lvl w:ilvl="4" w:tplc="04150019" w:tentative="1">
      <w:start w:val="1"/>
      <w:numFmt w:val="lowerLetter"/>
      <w:lvlText w:val="%5."/>
      <w:lvlJc w:val="left"/>
      <w:pPr>
        <w:ind w:left="3300" w:hanging="360"/>
      </w:pPr>
      <w:rPr>
        <w:rFonts w:cs="Times New Roman"/>
      </w:rPr>
    </w:lvl>
    <w:lvl w:ilvl="5" w:tplc="0415001B" w:tentative="1">
      <w:start w:val="1"/>
      <w:numFmt w:val="lowerRoman"/>
      <w:lvlText w:val="%6."/>
      <w:lvlJc w:val="right"/>
      <w:pPr>
        <w:ind w:left="4020" w:hanging="180"/>
      </w:pPr>
      <w:rPr>
        <w:rFonts w:cs="Times New Roman"/>
      </w:rPr>
    </w:lvl>
    <w:lvl w:ilvl="6" w:tplc="0415000F" w:tentative="1">
      <w:start w:val="1"/>
      <w:numFmt w:val="decimal"/>
      <w:lvlText w:val="%7."/>
      <w:lvlJc w:val="left"/>
      <w:pPr>
        <w:ind w:left="4740" w:hanging="360"/>
      </w:pPr>
      <w:rPr>
        <w:rFonts w:cs="Times New Roman"/>
      </w:rPr>
    </w:lvl>
    <w:lvl w:ilvl="7" w:tplc="04150019" w:tentative="1">
      <w:start w:val="1"/>
      <w:numFmt w:val="lowerLetter"/>
      <w:lvlText w:val="%8."/>
      <w:lvlJc w:val="left"/>
      <w:pPr>
        <w:ind w:left="5460" w:hanging="360"/>
      </w:pPr>
      <w:rPr>
        <w:rFonts w:cs="Times New Roman"/>
      </w:rPr>
    </w:lvl>
    <w:lvl w:ilvl="8" w:tplc="0415001B" w:tentative="1">
      <w:start w:val="1"/>
      <w:numFmt w:val="lowerRoman"/>
      <w:lvlText w:val="%9."/>
      <w:lvlJc w:val="right"/>
      <w:pPr>
        <w:ind w:left="6180" w:hanging="180"/>
      </w:pPr>
      <w:rPr>
        <w:rFonts w:cs="Times New Roman"/>
      </w:rPr>
    </w:lvl>
  </w:abstractNum>
  <w:abstractNum w:abstractNumId="13" w15:restartNumberingAfterBreak="0">
    <w:nsid w:val="28A87A73"/>
    <w:multiLevelType w:val="hybridMultilevel"/>
    <w:tmpl w:val="B27240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4355D07"/>
    <w:multiLevelType w:val="multilevel"/>
    <w:tmpl w:val="68ACFB5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921D97"/>
    <w:multiLevelType w:val="hybridMultilevel"/>
    <w:tmpl w:val="3DE4A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250D05"/>
    <w:multiLevelType w:val="hybridMultilevel"/>
    <w:tmpl w:val="64D22ACC"/>
    <w:lvl w:ilvl="0" w:tplc="50F070FE">
      <w:start w:val="1"/>
      <w:numFmt w:val="decimal"/>
      <w:lvlText w:val="%1."/>
      <w:lvlJc w:val="left"/>
      <w:pPr>
        <w:ind w:left="394" w:hanging="360"/>
      </w:pPr>
      <w:rPr>
        <w:rFonts w:cs="Times New Roman" w:hint="default"/>
        <w:sz w:val="18"/>
        <w:szCs w:val="18"/>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5"/>
  </w:num>
  <w:num w:numId="12">
    <w:abstractNumId w:val="14"/>
  </w:num>
  <w:num w:numId="13">
    <w:abstractNumId w:val="13"/>
  </w:num>
  <w:num w:numId="14">
    <w:abstractNumId w:val="11"/>
  </w:num>
  <w:num w:numId="15">
    <w:abstractNumId w:val="12"/>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57885"/>
    <w:rsid w:val="00070438"/>
    <w:rsid w:val="00077647"/>
    <w:rsid w:val="000D2F0F"/>
    <w:rsid w:val="00134929"/>
    <w:rsid w:val="00191445"/>
    <w:rsid w:val="001A0BD2"/>
    <w:rsid w:val="001A2918"/>
    <w:rsid w:val="00231524"/>
    <w:rsid w:val="002B164C"/>
    <w:rsid w:val="002C5CFA"/>
    <w:rsid w:val="002D48BE"/>
    <w:rsid w:val="002F4540"/>
    <w:rsid w:val="003123AC"/>
    <w:rsid w:val="00330821"/>
    <w:rsid w:val="003317CA"/>
    <w:rsid w:val="00335F9F"/>
    <w:rsid w:val="00346C00"/>
    <w:rsid w:val="00354A18"/>
    <w:rsid w:val="003F4BA3"/>
    <w:rsid w:val="004F5805"/>
    <w:rsid w:val="00526CDD"/>
    <w:rsid w:val="00544E1D"/>
    <w:rsid w:val="005D102F"/>
    <w:rsid w:val="005D1495"/>
    <w:rsid w:val="005E65BB"/>
    <w:rsid w:val="00664A6D"/>
    <w:rsid w:val="006747BD"/>
    <w:rsid w:val="006919BD"/>
    <w:rsid w:val="006D61DD"/>
    <w:rsid w:val="006D6DE5"/>
    <w:rsid w:val="006E5990"/>
    <w:rsid w:val="006F645A"/>
    <w:rsid w:val="00764305"/>
    <w:rsid w:val="00791C1D"/>
    <w:rsid w:val="00796275"/>
    <w:rsid w:val="007C242A"/>
    <w:rsid w:val="007E6E6F"/>
    <w:rsid w:val="007F433F"/>
    <w:rsid w:val="00805DF6"/>
    <w:rsid w:val="00821F16"/>
    <w:rsid w:val="008368C0"/>
    <w:rsid w:val="0084396A"/>
    <w:rsid w:val="008442CF"/>
    <w:rsid w:val="008442D3"/>
    <w:rsid w:val="00854B7B"/>
    <w:rsid w:val="008C1729"/>
    <w:rsid w:val="008C75DD"/>
    <w:rsid w:val="008F027B"/>
    <w:rsid w:val="008F0B16"/>
    <w:rsid w:val="008F209D"/>
    <w:rsid w:val="009711D8"/>
    <w:rsid w:val="0099379C"/>
    <w:rsid w:val="009D4C4D"/>
    <w:rsid w:val="00A36F46"/>
    <w:rsid w:val="00A4666C"/>
    <w:rsid w:val="00A52C29"/>
    <w:rsid w:val="00A67D51"/>
    <w:rsid w:val="00A7345D"/>
    <w:rsid w:val="00B61F8A"/>
    <w:rsid w:val="00B77EA6"/>
    <w:rsid w:val="00BD4F7C"/>
    <w:rsid w:val="00C736D5"/>
    <w:rsid w:val="00D005B3"/>
    <w:rsid w:val="00D06D36"/>
    <w:rsid w:val="00D40690"/>
    <w:rsid w:val="00DA52A1"/>
    <w:rsid w:val="00E146C1"/>
    <w:rsid w:val="00ED7972"/>
    <w:rsid w:val="00EE493C"/>
    <w:rsid w:val="00F24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D427E2"/>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dymka">
    <w:name w:val="Balloon Text"/>
    <w:basedOn w:val="Normalny"/>
    <w:link w:val="TekstdymkaZnak"/>
    <w:uiPriority w:val="99"/>
    <w:semiHidden/>
    <w:unhideWhenUsed/>
    <w:rsid w:val="009937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379C"/>
    <w:rPr>
      <w:rFonts w:ascii="Segoe UI" w:hAnsi="Segoe UI" w:cs="Segoe UI"/>
      <w:color w:val="000000" w:themeColor="background1"/>
      <w:spacing w:val="4"/>
      <w:sz w:val="18"/>
      <w:szCs w:val="18"/>
    </w:rPr>
  </w:style>
  <w:style w:type="paragraph" w:styleId="Akapitzlist">
    <w:name w:val="List Paragraph"/>
    <w:basedOn w:val="Normalny"/>
    <w:uiPriority w:val="34"/>
    <w:qFormat/>
    <w:rsid w:val="009711D8"/>
    <w:pPr>
      <w:spacing w:after="0" w:line="240" w:lineRule="auto"/>
      <w:ind w:left="720"/>
      <w:contextualSpacing/>
      <w:jc w:val="left"/>
    </w:pPr>
    <w:rPr>
      <w:rFonts w:ascii="Times New Roman" w:eastAsia="Times New Roman" w:hAnsi="Times New Roman" w:cs="Times New Roman"/>
      <w:color w:val="auto"/>
      <w:spacing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198470327">
      <w:bodyDiv w:val="1"/>
      <w:marLeft w:val="0"/>
      <w:marRight w:val="0"/>
      <w:marTop w:val="0"/>
      <w:marBottom w:val="0"/>
      <w:divBdr>
        <w:top w:val="none" w:sz="0" w:space="0" w:color="auto"/>
        <w:left w:val="none" w:sz="0" w:space="0" w:color="auto"/>
        <w:bottom w:val="none" w:sz="0" w:space="0" w:color="auto"/>
        <w:right w:val="none" w:sz="0" w:space="0" w:color="auto"/>
      </w:divBdr>
    </w:div>
    <w:div w:id="1609311008">
      <w:bodyDiv w:val="1"/>
      <w:marLeft w:val="0"/>
      <w:marRight w:val="0"/>
      <w:marTop w:val="0"/>
      <w:marBottom w:val="0"/>
      <w:divBdr>
        <w:top w:val="none" w:sz="0" w:space="0" w:color="auto"/>
        <w:left w:val="none" w:sz="0" w:space="0" w:color="auto"/>
        <w:bottom w:val="none" w:sz="0" w:space="0" w:color="auto"/>
        <w:right w:val="none" w:sz="0" w:space="0" w:color="auto"/>
      </w:divBdr>
    </w:div>
    <w:div w:id="1622951648">
      <w:bodyDiv w:val="1"/>
      <w:marLeft w:val="0"/>
      <w:marRight w:val="0"/>
      <w:marTop w:val="0"/>
      <w:marBottom w:val="0"/>
      <w:divBdr>
        <w:top w:val="none" w:sz="0" w:space="0" w:color="auto"/>
        <w:left w:val="none" w:sz="0" w:space="0" w:color="auto"/>
        <w:bottom w:val="none" w:sz="0" w:space="0" w:color="auto"/>
        <w:right w:val="none" w:sz="0" w:space="0" w:color="auto"/>
      </w:divBdr>
    </w:div>
    <w:div w:id="17186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tracewska@eitplus.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D8A35-F87C-4BC5-A31F-B8D61EFA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13</TotalTime>
  <Pages>5</Pages>
  <Words>2384</Words>
  <Characters>14307</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Katarzyna Niedzielska</cp:lastModifiedBy>
  <cp:revision>5</cp:revision>
  <cp:lastPrinted>2020-02-10T13:25:00Z</cp:lastPrinted>
  <dcterms:created xsi:type="dcterms:W3CDTF">2020-03-03T13:24:00Z</dcterms:created>
  <dcterms:modified xsi:type="dcterms:W3CDTF">2020-03-06T10:45:00Z</dcterms:modified>
</cp:coreProperties>
</file>