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>Załącznik nr 4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PO.271.2.2020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Pzp)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„Usługi rekrutacyjne”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nie podlegam wykluczeniu z postępowania na podstawie art. 24 ust 1 pkt 12-22 ustawy Pzp.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Pzp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 xml:space="preserve">Oświadczam, że następujący/e podmiot/y, na którego/ych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(podać pełną nazwę/firmę, adres, a także w zależności od podmiotu: NIP/PESEL, KRS/CEiDG)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następujący/e podmiot/y, będący/e podwykonawcą/ami: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KRS/CEiDG)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173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D173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C95B99F" wp14:editId="06FEC4B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6CD1337" wp14:editId="34671F6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D173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D173D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3E0D79E" wp14:editId="73BCAB6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807800E" wp14:editId="42C86E6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D173D"/>
    <w:rsid w:val="00B61F8A"/>
    <w:rsid w:val="00C736D5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7C26-3321-4921-A04C-618BB123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4</cp:revision>
  <cp:lastPrinted>2020-03-13T13:08:00Z</cp:lastPrinted>
  <dcterms:created xsi:type="dcterms:W3CDTF">2020-03-02T13:49:00Z</dcterms:created>
  <dcterms:modified xsi:type="dcterms:W3CDTF">2020-03-13T13:08:00Z</dcterms:modified>
</cp:coreProperties>
</file>