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A3E4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79322808" w14:textId="606724ED"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C75791">
        <w:rPr>
          <w:rFonts w:ascii="Roboto Lt" w:hAnsi="Roboto Lt"/>
          <w:sz w:val="18"/>
          <w:szCs w:val="18"/>
        </w:rPr>
        <w:t>102</w:t>
      </w:r>
      <w:r w:rsidR="007645EA">
        <w:rPr>
          <w:rFonts w:ascii="Roboto Lt" w:hAnsi="Roboto Lt"/>
          <w:sz w:val="18"/>
          <w:szCs w:val="18"/>
        </w:rPr>
        <w:t>.</w:t>
      </w:r>
      <w:r w:rsidR="004C3A45">
        <w:rPr>
          <w:rFonts w:ascii="Roboto Lt" w:hAnsi="Roboto Lt"/>
          <w:sz w:val="18"/>
          <w:szCs w:val="18"/>
        </w:rPr>
        <w:t>2019</w:t>
      </w:r>
    </w:p>
    <w:p w14:paraId="1436C2AE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14:paraId="13D745C9" w14:textId="77777777"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49CE8D1" w14:textId="77777777"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529C67A0" w14:textId="77777777"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14:paraId="55404CD3" w14:textId="77777777"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1ED0237B" w14:textId="77777777"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14:paraId="0D5A63F1" w14:textId="10DBFC00" w:rsidR="0074193C" w:rsidRDefault="0074193C" w:rsidP="00C75791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582B75">
        <w:rPr>
          <w:rFonts w:ascii="Roboto Lt" w:hAnsi="Roboto Lt"/>
          <w:sz w:val="18"/>
          <w:szCs w:val="18"/>
        </w:rPr>
        <w:t xml:space="preserve">materiałów zużywalnych </w:t>
      </w:r>
      <w:r w:rsidR="00C75791">
        <w:rPr>
          <w:rFonts w:ascii="Roboto Lt" w:hAnsi="Roboto Lt"/>
          <w:sz w:val="18"/>
          <w:szCs w:val="18"/>
        </w:rPr>
        <w:t>i odczynników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</w:t>
      </w:r>
      <w:r w:rsidR="00C75791">
        <w:rPr>
          <w:rFonts w:ascii="Roboto Lt" w:hAnsi="Roboto Lt"/>
          <w:b/>
          <w:sz w:val="18"/>
          <w:szCs w:val="18"/>
        </w:rPr>
        <w:t>.</w:t>
      </w:r>
    </w:p>
    <w:p w14:paraId="625F386E" w14:textId="77777777" w:rsidR="00C75791" w:rsidRPr="00C75791" w:rsidRDefault="00C75791" w:rsidP="00C75791">
      <w:pPr>
        <w:spacing w:after="0"/>
        <w:jc w:val="both"/>
        <w:rPr>
          <w:rFonts w:ascii="Roboto Lt" w:hAnsi="Roboto Lt"/>
          <w:sz w:val="18"/>
          <w:szCs w:val="18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14:paraId="2893D65D" w14:textId="77777777" w:rsidTr="00B6792A">
        <w:trPr>
          <w:trHeight w:val="221"/>
        </w:trPr>
        <w:tc>
          <w:tcPr>
            <w:tcW w:w="3470" w:type="dxa"/>
          </w:tcPr>
          <w:p w14:paraId="5FB8BA9D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4CDBFD5D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2E93BAF1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74778770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14:paraId="605CD5BE" w14:textId="77777777" w:rsidTr="00B6792A">
        <w:trPr>
          <w:trHeight w:val="941"/>
        </w:trPr>
        <w:tc>
          <w:tcPr>
            <w:tcW w:w="3470" w:type="dxa"/>
            <w:vAlign w:val="center"/>
          </w:tcPr>
          <w:p w14:paraId="4A937F3B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1784E549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6480CB03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14:paraId="3BF92EFF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14:paraId="18090625" w14:textId="77777777" w:rsidTr="00B6792A">
        <w:tc>
          <w:tcPr>
            <w:tcW w:w="1605" w:type="dxa"/>
            <w:shd w:val="clear" w:color="auto" w:fill="auto"/>
          </w:tcPr>
          <w:p w14:paraId="618CBE9B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6F79359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3D6BDAC6" w14:textId="77777777" w:rsidTr="00B6792A">
        <w:tc>
          <w:tcPr>
            <w:tcW w:w="1605" w:type="dxa"/>
            <w:shd w:val="clear" w:color="auto" w:fill="auto"/>
          </w:tcPr>
          <w:p w14:paraId="2D3D86B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2C65188E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575A4674" w14:textId="77777777" w:rsidTr="00B6792A">
        <w:tc>
          <w:tcPr>
            <w:tcW w:w="1605" w:type="dxa"/>
            <w:shd w:val="clear" w:color="auto" w:fill="auto"/>
          </w:tcPr>
          <w:p w14:paraId="6DB4B9F0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494E2E7D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4866A6DF" w14:textId="77777777" w:rsidTr="00B6792A">
        <w:tc>
          <w:tcPr>
            <w:tcW w:w="1605" w:type="dxa"/>
            <w:shd w:val="clear" w:color="auto" w:fill="auto"/>
          </w:tcPr>
          <w:p w14:paraId="3D4DB033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686D691F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51CA656" w14:textId="77777777"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14:paraId="5725E53E" w14:textId="6EBB414C"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C75791">
        <w:rPr>
          <w:rFonts w:ascii="Roboto Lt" w:eastAsia="Calibri" w:hAnsi="Roboto Lt" w:cs="Tahoma"/>
          <w:bCs/>
          <w:sz w:val="18"/>
          <w:szCs w:val="18"/>
          <w:lang w:eastAsia="en-US"/>
        </w:rPr>
        <w:t>14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>.0</w:t>
      </w:r>
      <w:r w:rsidR="00C75791">
        <w:rPr>
          <w:rFonts w:ascii="Roboto Lt" w:eastAsia="Calibri" w:hAnsi="Roboto Lt" w:cs="Tahoma"/>
          <w:bCs/>
          <w:sz w:val="18"/>
          <w:szCs w:val="18"/>
          <w:lang w:eastAsia="en-US"/>
        </w:rPr>
        <w:t>2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.2020r. 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</w:t>
      </w:r>
      <w:r w:rsidR="00C75791">
        <w:rPr>
          <w:rFonts w:ascii="Roboto Lt" w:hAnsi="Roboto Lt"/>
          <w:sz w:val="18"/>
          <w:szCs w:val="18"/>
        </w:rPr>
        <w:t>i odczynników</w:t>
      </w:r>
      <w:bookmarkStart w:id="0" w:name="_GoBack"/>
      <w:bookmarkEnd w:id="0"/>
      <w:r w:rsidR="005D0B7B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14:paraId="63D8579C" w14:textId="77777777"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7DA5DE9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5F58A49D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66AFF49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07468791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37CB8930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65AC32B" w14:textId="77777777"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32FDFC19" w14:textId="77777777"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54BD1CC1" w14:textId="77777777"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7604F180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36B1B017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59BD2E1B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499EB426" w14:textId="77777777"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14:paraId="6871F6AF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77119274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782C6825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14:paraId="5AA444F5" w14:textId="77777777"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6AF64C09" w14:textId="77777777"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05CFD7BB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1193C820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6D712706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14:paraId="28F30240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14:paraId="0DAA087A" w14:textId="77777777"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14:paraId="4F13DEC6" w14:textId="77777777"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14:paraId="48564372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14:paraId="30664D5F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14:paraId="5FB310FF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739FFE85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7BA3" w14:textId="77777777"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14:paraId="4F475E7C" w14:textId="77777777"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2622" w14:textId="77777777"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14:paraId="66C66F29" w14:textId="77777777"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14:paraId="0A221AEA" w14:textId="77777777"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57CF" w14:textId="77777777" w:rsidR="00343775" w:rsidRDefault="00C75791">
    <w:pPr>
      <w:pStyle w:val="Nagwek"/>
    </w:pPr>
    <w:r>
      <w:rPr>
        <w:noProof/>
      </w:rPr>
      <w:pict w14:anchorId="6BFE0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82D78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C73B663" wp14:editId="4E28B12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4F5A" w14:textId="77777777" w:rsidR="00343775" w:rsidRDefault="00C7579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82B7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C75791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730D6EB"/>
  <w15:docId w15:val="{676136CD-7AF2-4043-938B-333DFB6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2019-07-04T13:34:00Z</dcterms:created>
  <dcterms:modified xsi:type="dcterms:W3CDTF">2020-02-14T12:45:00Z</dcterms:modified>
</cp:coreProperties>
</file>