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7C531" w14:textId="0B949AEF" w:rsidR="00B348DA" w:rsidRDefault="00B348DA" w:rsidP="00B348DA">
      <w:pPr>
        <w:pStyle w:val="Nagwek"/>
        <w:spacing w:before="240"/>
        <w:jc w:val="center"/>
        <w:rPr>
          <w:rFonts w:cs="Times New Roman"/>
          <w:b/>
          <w:sz w:val="20"/>
          <w:szCs w:val="20"/>
          <w:u w:val="single"/>
        </w:rPr>
      </w:pPr>
      <w:r w:rsidRPr="00B348DA">
        <w:rPr>
          <w:rFonts w:cs="Times New Roman"/>
          <w:b/>
          <w:sz w:val="20"/>
          <w:szCs w:val="20"/>
          <w:u w:val="single"/>
        </w:rPr>
        <w:t>SZCZEGÓŁOWY OPIS PRZEDMIOTU ZAMÓWIENIA</w:t>
      </w:r>
    </w:p>
    <w:p w14:paraId="3A9E8EC4" w14:textId="1B7997FC" w:rsidR="008F1F9D" w:rsidRPr="008C54E3" w:rsidRDefault="00820582" w:rsidP="008F1F9D">
      <w:pPr>
        <w:pStyle w:val="Nagwek"/>
        <w:spacing w:before="240"/>
        <w:rPr>
          <w:rFonts w:cs="Times New Roman"/>
          <w:b/>
          <w:color w:val="FF0000"/>
          <w:sz w:val="20"/>
          <w:szCs w:val="20"/>
        </w:rPr>
      </w:pPr>
      <w:r>
        <w:rPr>
          <w:rFonts w:cs="Times New Roman"/>
          <w:b/>
          <w:color w:val="FF0000"/>
          <w:sz w:val="20"/>
          <w:szCs w:val="20"/>
        </w:rPr>
        <w:t>NAPYLARKA CIENKOWARSTWOWA</w:t>
      </w:r>
    </w:p>
    <w:p w14:paraId="6FD7B590" w14:textId="77777777" w:rsidR="008F1F9D" w:rsidRPr="00DD3041" w:rsidRDefault="008F1F9D" w:rsidP="008F1F9D">
      <w:pPr>
        <w:rPr>
          <w:rFonts w:cs="Times New Roman"/>
          <w:b/>
          <w:sz w:val="20"/>
          <w:szCs w:val="20"/>
        </w:rPr>
      </w:pPr>
      <w:r w:rsidRPr="00DD3041">
        <w:rPr>
          <w:rFonts w:cs="Times New Roman"/>
          <w:b/>
          <w:sz w:val="20"/>
          <w:szCs w:val="20"/>
        </w:rPr>
        <w:t xml:space="preserve">Określenie przedmiotu zamówienia zgodnie ze Wspólnym Słownikiem Zamówień (CPV): </w:t>
      </w:r>
    </w:p>
    <w:p w14:paraId="7B7E5A8E" w14:textId="77777777" w:rsidR="00D5557B" w:rsidRPr="00D5557B" w:rsidRDefault="00D5557B" w:rsidP="00D5557B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76" w:lineRule="auto"/>
        <w:ind w:left="851" w:hanging="709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bookmarkStart w:id="0" w:name="_Hlk521481129"/>
      <w:r w:rsidRPr="00D5557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38000000-5 – Sprzęt laboratoryjny, optyczny i precyzyjny ( z wyjątkiem szklanego)</w:t>
      </w:r>
    </w:p>
    <w:tbl>
      <w:tblPr>
        <w:tblpPr w:leftFromText="141" w:rightFromText="141" w:bottomFromText="200" w:vertAnchor="text" w:horzAnchor="margin" w:tblpY="16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0064"/>
      </w:tblGrid>
      <w:tr w:rsidR="008F1F9D" w14:paraId="4F25EB41" w14:textId="77777777" w:rsidTr="008F1F9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14:paraId="147A0E71" w14:textId="77777777" w:rsidR="008F1F9D" w:rsidRDefault="008F1F9D" w:rsidP="008F1F9D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Nazwa urządzenia:</w:t>
            </w:r>
          </w:p>
          <w:p w14:paraId="2988CD82" w14:textId="06D95006" w:rsidR="008F1F9D" w:rsidRPr="00505279" w:rsidRDefault="00505279" w:rsidP="008F1F9D">
            <w:pPr>
              <w:spacing w:before="60" w:after="60" w:line="25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05279">
              <w:rPr>
                <w:rFonts w:cs="Times New Roman"/>
                <w:i/>
                <w:sz w:val="20"/>
                <w:szCs w:val="20"/>
              </w:rPr>
              <w:t xml:space="preserve">Należy wskazać: </w:t>
            </w:r>
            <w:r w:rsidR="008F1F9D" w:rsidRPr="00505279">
              <w:rPr>
                <w:rFonts w:cs="Times New Roman"/>
                <w:i/>
                <w:sz w:val="20"/>
                <w:szCs w:val="20"/>
              </w:rPr>
              <w:t>Model, typ aparatu, nr katalogowy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C082" w14:textId="77777777" w:rsidR="008F1F9D" w:rsidRDefault="008F1F9D" w:rsidP="008F1F9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8F1F9D" w14:paraId="15C2338F" w14:textId="77777777" w:rsidTr="008F1F9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BF0702" w14:textId="77777777" w:rsidR="008F1F9D" w:rsidRDefault="008F1F9D" w:rsidP="008F1F9D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Producent:</w:t>
            </w:r>
          </w:p>
          <w:p w14:paraId="477CE39E" w14:textId="77777777" w:rsidR="008F1F9D" w:rsidRDefault="008F1F9D" w:rsidP="008F1F9D">
            <w:pPr>
              <w:spacing w:before="60" w:after="60"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Pełna nazwa, adres, strona www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0309" w14:textId="77777777" w:rsidR="008F1F9D" w:rsidRDefault="008F1F9D" w:rsidP="008F1F9D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8F1F9D" w14:paraId="1138411E" w14:textId="77777777" w:rsidTr="008F1F9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40ACC5" w14:textId="77777777" w:rsidR="008F1F9D" w:rsidRDefault="008F1F9D" w:rsidP="008F1F9D">
            <w:pPr>
              <w:spacing w:before="60" w:after="60"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Rok produkcji (wymagany: nowy)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E7C6" w14:textId="77777777" w:rsidR="008F1F9D" w:rsidRDefault="008F1F9D" w:rsidP="008F1F9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</w:tbl>
    <w:p w14:paraId="34D198D6" w14:textId="29665720" w:rsidR="008F1F9D" w:rsidRPr="007B6423" w:rsidRDefault="007B6423" w:rsidP="007B6423">
      <w:pPr>
        <w:pStyle w:val="Akapitzlist"/>
        <w:numPr>
          <w:ilvl w:val="0"/>
          <w:numId w:val="26"/>
        </w:numPr>
        <w:tabs>
          <w:tab w:val="left" w:pos="0"/>
        </w:tabs>
        <w:spacing w:after="240" w:line="276" w:lineRule="auto"/>
        <w:rPr>
          <w:rFonts w:ascii="Tahoma" w:hAnsi="Tahoma" w:cs="Tahoma"/>
          <w:b/>
        </w:rPr>
      </w:pPr>
      <w:r w:rsidRPr="007B6423">
        <w:rPr>
          <w:rFonts w:ascii="Tahoma" w:hAnsi="Tahoma" w:cs="Tahoma"/>
          <w:b/>
        </w:rPr>
        <w:t>GŁÓWNE FUNKCJE URZĄDZENIA</w:t>
      </w:r>
    </w:p>
    <w:p w14:paraId="26DDFDFE" w14:textId="409630B8" w:rsidR="007B6423" w:rsidRPr="007B6423" w:rsidRDefault="007B6423" w:rsidP="00FD1700">
      <w:pPr>
        <w:pStyle w:val="Akapitzlist"/>
        <w:tabs>
          <w:tab w:val="left" w:pos="0"/>
        </w:tabs>
        <w:spacing w:line="276" w:lineRule="auto"/>
        <w:ind w:left="714"/>
        <w:rPr>
          <w:rFonts w:ascii="Tahoma" w:hAnsi="Tahoma" w:cs="Tahoma"/>
          <w:b/>
        </w:rPr>
      </w:pPr>
      <w:r w:rsidRPr="007B6423">
        <w:rPr>
          <w:rFonts w:ascii="Tahoma" w:hAnsi="Tahoma" w:cs="Tahoma"/>
          <w:b/>
        </w:rPr>
        <w:t>1.1 Wymagania dotyczące podłoży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11056"/>
        <w:gridCol w:w="4111"/>
      </w:tblGrid>
      <w:tr w:rsidR="007B6423" w:rsidRPr="00446F18" w14:paraId="5A88AA8B" w14:textId="0E44CEE4" w:rsidTr="000A13FF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7E1199D" w14:textId="77777777" w:rsidR="007B6423" w:rsidRPr="00446F18" w:rsidRDefault="007B6423" w:rsidP="00505279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1056" w:type="dxa"/>
            <w:shd w:val="clear" w:color="auto" w:fill="D9D9D9" w:themeFill="background1" w:themeFillShade="D9"/>
            <w:vAlign w:val="center"/>
          </w:tcPr>
          <w:p w14:paraId="41A08E00" w14:textId="77777777" w:rsidR="007B6423" w:rsidRPr="00446F18" w:rsidRDefault="007B6423" w:rsidP="00505279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A5160CF" w14:textId="77777777" w:rsidR="007B6423" w:rsidRPr="00446F18" w:rsidRDefault="007B6423" w:rsidP="008F1F9D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Parametry oferowane przez Wykonawcę</w:t>
            </w:r>
          </w:p>
          <w:p w14:paraId="00C1B941" w14:textId="1EFBD080" w:rsidR="007B6423" w:rsidRPr="00446F18" w:rsidRDefault="007B6423" w:rsidP="008F1F9D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7B6423" w:rsidRPr="00446F18" w14:paraId="01BE3CDC" w14:textId="22EC9D79" w:rsidTr="000A13FF">
        <w:trPr>
          <w:trHeight w:val="437"/>
        </w:trPr>
        <w:tc>
          <w:tcPr>
            <w:tcW w:w="568" w:type="dxa"/>
            <w:vAlign w:val="center"/>
          </w:tcPr>
          <w:p w14:paraId="48036A44" w14:textId="77777777" w:rsidR="007B6423" w:rsidRPr="00446F18" w:rsidRDefault="007B6423" w:rsidP="0050527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56" w:type="dxa"/>
            <w:vAlign w:val="center"/>
          </w:tcPr>
          <w:p w14:paraId="46108F64" w14:textId="42474A8B" w:rsidR="007B6423" w:rsidRPr="00446F18" w:rsidRDefault="007B6423" w:rsidP="0050527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Możliwość pracy z płytkami krzemowymi zgodne ze standardem SEMI</w:t>
            </w:r>
          </w:p>
        </w:tc>
        <w:tc>
          <w:tcPr>
            <w:tcW w:w="4111" w:type="dxa"/>
          </w:tcPr>
          <w:p w14:paraId="6A6200E6" w14:textId="77777777" w:rsidR="007B6423" w:rsidRPr="00446F18" w:rsidRDefault="007B6423" w:rsidP="0050527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B6423" w:rsidRPr="00446F18" w14:paraId="065FAFFD" w14:textId="4CC96A02" w:rsidTr="000A13FF">
        <w:trPr>
          <w:trHeight w:val="437"/>
        </w:trPr>
        <w:tc>
          <w:tcPr>
            <w:tcW w:w="568" w:type="dxa"/>
            <w:vAlign w:val="center"/>
          </w:tcPr>
          <w:p w14:paraId="7A317A04" w14:textId="77777777" w:rsidR="007B6423" w:rsidRPr="00446F18" w:rsidRDefault="007B6423" w:rsidP="0050527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56" w:type="dxa"/>
            <w:vAlign w:val="center"/>
          </w:tcPr>
          <w:p w14:paraId="5722F134" w14:textId="6F81799D" w:rsidR="007B6423" w:rsidRPr="00446F18" w:rsidRDefault="007B6423" w:rsidP="0050527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Wielkość podłoża do 150mm średnicy</w:t>
            </w:r>
          </w:p>
        </w:tc>
        <w:tc>
          <w:tcPr>
            <w:tcW w:w="4111" w:type="dxa"/>
          </w:tcPr>
          <w:p w14:paraId="65F4A6D7" w14:textId="77777777" w:rsidR="007B6423" w:rsidRPr="00446F18" w:rsidRDefault="007B6423" w:rsidP="0050527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B6423" w:rsidRPr="00446F18" w14:paraId="2EF3B4FF" w14:textId="75B17752" w:rsidTr="000A13FF">
        <w:trPr>
          <w:trHeight w:val="437"/>
        </w:trPr>
        <w:tc>
          <w:tcPr>
            <w:tcW w:w="568" w:type="dxa"/>
            <w:vAlign w:val="center"/>
          </w:tcPr>
          <w:p w14:paraId="1FEF4179" w14:textId="77777777" w:rsidR="007B6423" w:rsidRPr="00446F18" w:rsidRDefault="007B6423" w:rsidP="0050527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56" w:type="dxa"/>
            <w:vAlign w:val="center"/>
          </w:tcPr>
          <w:p w14:paraId="4936F3C4" w14:textId="586A478F" w:rsidR="007B6423" w:rsidRPr="00446F18" w:rsidRDefault="007B6423" w:rsidP="0050527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Wielkość podłoża do 100x100mm² (nieregularne / kwadratowe)</w:t>
            </w:r>
          </w:p>
        </w:tc>
        <w:tc>
          <w:tcPr>
            <w:tcW w:w="4111" w:type="dxa"/>
          </w:tcPr>
          <w:p w14:paraId="343B703D" w14:textId="77777777" w:rsidR="007B6423" w:rsidRPr="00446F18" w:rsidRDefault="007B6423" w:rsidP="0050527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8396CE5" w14:textId="77777777" w:rsidR="00FD1700" w:rsidRPr="00446F18" w:rsidRDefault="007B6423" w:rsidP="00FD1700">
      <w:pPr>
        <w:spacing w:before="0" w:after="0"/>
        <w:rPr>
          <w:rFonts w:ascii="Tahoma" w:hAnsi="Tahoma" w:cs="Tahoma"/>
          <w:b/>
          <w:sz w:val="18"/>
          <w:szCs w:val="18"/>
        </w:rPr>
      </w:pPr>
      <w:r w:rsidRPr="00446F18">
        <w:rPr>
          <w:rFonts w:ascii="Tahoma" w:hAnsi="Tahoma" w:cs="Tahoma"/>
          <w:b/>
          <w:sz w:val="18"/>
          <w:szCs w:val="18"/>
        </w:rPr>
        <w:t xml:space="preserve">    </w:t>
      </w:r>
      <w:r w:rsidR="00FD1700" w:rsidRPr="00446F18">
        <w:rPr>
          <w:rFonts w:ascii="Tahoma" w:hAnsi="Tahoma" w:cs="Tahoma"/>
          <w:b/>
          <w:sz w:val="18"/>
          <w:szCs w:val="18"/>
        </w:rPr>
        <w:t xml:space="preserve">      </w:t>
      </w:r>
    </w:p>
    <w:p w14:paraId="14B1A1DF" w14:textId="62C75BC0" w:rsidR="007B6423" w:rsidRPr="007B6423" w:rsidRDefault="00FD1700" w:rsidP="00FD1700">
      <w:pPr>
        <w:spacing w:before="0" w:after="0"/>
        <w:rPr>
          <w:rFonts w:ascii="Tahoma" w:eastAsia="Times New Roman" w:hAnsi="Tahoma" w:cs="Tahoma"/>
          <w:b/>
          <w:sz w:val="20"/>
          <w:szCs w:val="20"/>
          <w:lang w:eastAsia="de-DE"/>
        </w:rPr>
      </w:pPr>
      <w:r>
        <w:rPr>
          <w:rFonts w:ascii="Tahoma" w:hAnsi="Tahoma" w:cs="Tahoma"/>
          <w:b/>
          <w:sz w:val="20"/>
          <w:szCs w:val="20"/>
        </w:rPr>
        <w:t xml:space="preserve">           </w:t>
      </w:r>
      <w:r w:rsidR="007B6423" w:rsidRPr="007B6423">
        <w:rPr>
          <w:rFonts w:ascii="Tahoma" w:hAnsi="Tahoma" w:cs="Tahoma"/>
          <w:b/>
          <w:sz w:val="20"/>
          <w:szCs w:val="20"/>
        </w:rPr>
        <w:t xml:space="preserve">1.2 </w:t>
      </w:r>
      <w:r w:rsidR="007B6423" w:rsidRPr="007B6423">
        <w:rPr>
          <w:rFonts w:ascii="Tahoma" w:eastAsia="Times New Roman" w:hAnsi="Tahoma" w:cs="Tahoma"/>
          <w:b/>
          <w:sz w:val="20"/>
          <w:szCs w:val="20"/>
          <w:lang w:eastAsia="de-DE"/>
        </w:rPr>
        <w:t>Materiały możliwe do nakładania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11056"/>
        <w:gridCol w:w="4111"/>
      </w:tblGrid>
      <w:tr w:rsidR="007B6423" w:rsidRPr="00C12BCB" w14:paraId="2C803953" w14:textId="77777777" w:rsidTr="000A13FF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7096F5C9" w14:textId="77777777" w:rsidR="007B6423" w:rsidRPr="00446F18" w:rsidRDefault="007B6423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1056" w:type="dxa"/>
            <w:shd w:val="clear" w:color="auto" w:fill="D9D9D9" w:themeFill="background1" w:themeFillShade="D9"/>
            <w:vAlign w:val="center"/>
          </w:tcPr>
          <w:p w14:paraId="6A602670" w14:textId="77777777" w:rsidR="007B6423" w:rsidRPr="00446F18" w:rsidRDefault="007B6423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5AF91CC" w14:textId="77777777" w:rsidR="007B6423" w:rsidRPr="00446F18" w:rsidRDefault="007B6423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Parametry oferowane przez Wykonawcę</w:t>
            </w:r>
          </w:p>
          <w:p w14:paraId="3B79034B" w14:textId="77777777" w:rsidR="007B6423" w:rsidRPr="00446F18" w:rsidRDefault="007B6423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7B6423" w:rsidRPr="00C12BCB" w14:paraId="4782FA02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4E240044" w14:textId="77777777" w:rsidR="007B6423" w:rsidRPr="00446F18" w:rsidRDefault="007B64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56" w:type="dxa"/>
            <w:vAlign w:val="center"/>
          </w:tcPr>
          <w:p w14:paraId="562B05BF" w14:textId="62D28807" w:rsidR="007B6423" w:rsidRPr="00446F18" w:rsidRDefault="007B64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Czyste metale</w:t>
            </w:r>
          </w:p>
        </w:tc>
        <w:tc>
          <w:tcPr>
            <w:tcW w:w="4111" w:type="dxa"/>
          </w:tcPr>
          <w:p w14:paraId="4B885072" w14:textId="77777777" w:rsidR="007B6423" w:rsidRPr="00446F18" w:rsidRDefault="007B64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B6423" w:rsidRPr="00C12BCB" w14:paraId="079EF5F0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06BDFB57" w14:textId="77777777" w:rsidR="007B6423" w:rsidRPr="00446F18" w:rsidRDefault="007B64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56" w:type="dxa"/>
            <w:vAlign w:val="center"/>
          </w:tcPr>
          <w:p w14:paraId="415FFF90" w14:textId="6FF39515" w:rsidR="007B6423" w:rsidRPr="00446F18" w:rsidRDefault="007B64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Stopy metali</w:t>
            </w:r>
          </w:p>
        </w:tc>
        <w:tc>
          <w:tcPr>
            <w:tcW w:w="4111" w:type="dxa"/>
          </w:tcPr>
          <w:p w14:paraId="1ADC11AE" w14:textId="77777777" w:rsidR="007B6423" w:rsidRPr="00446F18" w:rsidRDefault="007B64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B6423" w:rsidRPr="00C12BCB" w14:paraId="62012E53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784DB4BA" w14:textId="77777777" w:rsidR="007B6423" w:rsidRPr="00446F18" w:rsidRDefault="007B64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56" w:type="dxa"/>
            <w:vAlign w:val="center"/>
          </w:tcPr>
          <w:p w14:paraId="581B3AC8" w14:textId="5F4DBDC5" w:rsidR="007B6423" w:rsidRPr="00446F18" w:rsidRDefault="007B64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Tlenki metali</w:t>
            </w:r>
          </w:p>
        </w:tc>
        <w:tc>
          <w:tcPr>
            <w:tcW w:w="4111" w:type="dxa"/>
          </w:tcPr>
          <w:p w14:paraId="27AAE433" w14:textId="77777777" w:rsidR="007B6423" w:rsidRPr="00446F18" w:rsidRDefault="007B64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7202B34" w14:textId="28267004" w:rsidR="007B6423" w:rsidRDefault="007B6423" w:rsidP="008F1F9D">
      <w:pPr>
        <w:spacing w:before="240" w:after="240"/>
        <w:ind w:left="360"/>
        <w:rPr>
          <w:rFonts w:cs="Times New Roman"/>
          <w:b/>
          <w:sz w:val="20"/>
          <w:szCs w:val="20"/>
        </w:rPr>
      </w:pPr>
    </w:p>
    <w:p w14:paraId="073412F3" w14:textId="77BA7378" w:rsidR="008F7123" w:rsidRPr="007B6423" w:rsidRDefault="008F7123" w:rsidP="008F7123">
      <w:pPr>
        <w:spacing w:before="0" w:after="0"/>
        <w:rPr>
          <w:rFonts w:ascii="Tahoma" w:eastAsia="Times New Roman" w:hAnsi="Tahoma" w:cs="Tahoma"/>
          <w:b/>
          <w:sz w:val="20"/>
          <w:szCs w:val="20"/>
          <w:lang w:eastAsia="de-DE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           1.3 </w:t>
      </w:r>
      <w:r w:rsidRPr="007B642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de-DE"/>
        </w:rPr>
        <w:t>Charakterystyka komory procesowej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11056"/>
        <w:gridCol w:w="4111"/>
      </w:tblGrid>
      <w:tr w:rsidR="008F7123" w:rsidRPr="00446F18" w14:paraId="4C90916D" w14:textId="77777777" w:rsidTr="000A13FF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73C7A940" w14:textId="77777777" w:rsidR="008F7123" w:rsidRPr="00446F18" w:rsidRDefault="008F7123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1056" w:type="dxa"/>
            <w:shd w:val="clear" w:color="auto" w:fill="D9D9D9" w:themeFill="background1" w:themeFillShade="D9"/>
            <w:vAlign w:val="center"/>
          </w:tcPr>
          <w:p w14:paraId="4DB4E633" w14:textId="77777777" w:rsidR="008F7123" w:rsidRPr="00446F18" w:rsidRDefault="008F7123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FF00660" w14:textId="77777777" w:rsidR="008F7123" w:rsidRPr="00446F18" w:rsidRDefault="008F7123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Parametry oferowane przez Wykonawcę</w:t>
            </w:r>
          </w:p>
          <w:p w14:paraId="26314E2B" w14:textId="77777777" w:rsidR="008F7123" w:rsidRPr="00446F18" w:rsidRDefault="008F7123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8F7123" w:rsidRPr="00446F18" w14:paraId="42AA9112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6127D937" w14:textId="77777777" w:rsidR="008F7123" w:rsidRPr="00446F18" w:rsidRDefault="008F71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56" w:type="dxa"/>
            <w:vAlign w:val="center"/>
          </w:tcPr>
          <w:p w14:paraId="29A1DA8F" w14:textId="77777777" w:rsidR="008F7123" w:rsidRPr="008F7123" w:rsidRDefault="008F7123" w:rsidP="008F7123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8F7123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System obejmuje technologie nanoszenia warstw poprzez:</w:t>
            </w:r>
          </w:p>
          <w:p w14:paraId="414A7166" w14:textId="77777777" w:rsidR="008F7123" w:rsidRPr="008F7123" w:rsidRDefault="008F7123" w:rsidP="008F7123">
            <w:pPr>
              <w:numPr>
                <w:ilvl w:val="0"/>
                <w:numId w:val="27"/>
              </w:numPr>
              <w:spacing w:before="0" w:after="0" w:line="240" w:lineRule="auto"/>
              <w:ind w:left="742" w:hanging="283"/>
              <w:jc w:val="both"/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</w:pPr>
            <w:proofErr w:type="spellStart"/>
            <w:r w:rsidRPr="008F7123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>Rozpylanie</w:t>
            </w:r>
            <w:proofErr w:type="spellEnd"/>
            <w:r w:rsidRPr="008F7123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8F7123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>magnetronowe</w:t>
            </w:r>
            <w:proofErr w:type="spellEnd"/>
            <w:r w:rsidRPr="008F7123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 xml:space="preserve"> DC</w:t>
            </w:r>
          </w:p>
          <w:p w14:paraId="5FED1A8A" w14:textId="77777777" w:rsidR="008F7123" w:rsidRPr="00446F18" w:rsidRDefault="008F7123" w:rsidP="008F7123">
            <w:pPr>
              <w:numPr>
                <w:ilvl w:val="0"/>
                <w:numId w:val="27"/>
              </w:numPr>
              <w:spacing w:before="0" w:after="0" w:line="240" w:lineRule="auto"/>
              <w:ind w:left="742" w:hanging="283"/>
              <w:jc w:val="both"/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</w:pPr>
            <w:proofErr w:type="spellStart"/>
            <w:r w:rsidRPr="008F7123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>Rozpylanie</w:t>
            </w:r>
            <w:proofErr w:type="spellEnd"/>
            <w:r w:rsidRPr="008F7123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8F7123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>magnetronowe</w:t>
            </w:r>
            <w:proofErr w:type="spellEnd"/>
            <w:r w:rsidRPr="008F7123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 xml:space="preserve"> RF</w:t>
            </w:r>
          </w:p>
          <w:p w14:paraId="50C4EBEB" w14:textId="57B460BC" w:rsidR="008F7123" w:rsidRPr="00446F18" w:rsidRDefault="008F7123" w:rsidP="008F7123">
            <w:pPr>
              <w:numPr>
                <w:ilvl w:val="0"/>
                <w:numId w:val="27"/>
              </w:numPr>
              <w:spacing w:before="0" w:after="0" w:line="240" w:lineRule="auto"/>
              <w:ind w:left="742" w:hanging="283"/>
              <w:jc w:val="both"/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</w:pPr>
            <w:proofErr w:type="spellStart"/>
            <w:r w:rsidRPr="00446F18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>Rozpylanie</w:t>
            </w:r>
            <w:proofErr w:type="spellEnd"/>
            <w:r w:rsidRPr="00446F18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446F18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>reaktywne</w:t>
            </w:r>
            <w:proofErr w:type="spellEnd"/>
            <w:r w:rsidRPr="00446F18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 xml:space="preserve">: </w:t>
            </w:r>
            <w:proofErr w:type="spellStart"/>
            <w:r w:rsidRPr="00446F18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>dodatek</w:t>
            </w:r>
            <w:proofErr w:type="spellEnd"/>
            <w:r w:rsidRPr="00446F18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446F18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>gazów</w:t>
            </w:r>
            <w:proofErr w:type="spellEnd"/>
            <w:r w:rsidRPr="00446F18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446F18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>reaktywnych</w:t>
            </w:r>
            <w:proofErr w:type="spellEnd"/>
            <w:r w:rsidRPr="00446F18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 xml:space="preserve"> do </w:t>
            </w:r>
            <w:proofErr w:type="spellStart"/>
            <w:r w:rsidRPr="00446F18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>tworzenia</w:t>
            </w:r>
            <w:proofErr w:type="spellEnd"/>
            <w:r w:rsidRPr="00446F18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446F18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>tlenków</w:t>
            </w:r>
            <w:proofErr w:type="spellEnd"/>
            <w:r w:rsidRPr="00446F18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446F18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>lub</w:t>
            </w:r>
            <w:proofErr w:type="spellEnd"/>
            <w:r w:rsidRPr="00446F18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446F18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>azotków</w:t>
            </w:r>
            <w:proofErr w:type="spellEnd"/>
            <w:r w:rsidRPr="00446F18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446F18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>metali</w:t>
            </w:r>
            <w:proofErr w:type="spellEnd"/>
            <w:r w:rsidRPr="00446F18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446F18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>docelowych</w:t>
            </w:r>
            <w:proofErr w:type="spellEnd"/>
          </w:p>
        </w:tc>
        <w:tc>
          <w:tcPr>
            <w:tcW w:w="4111" w:type="dxa"/>
          </w:tcPr>
          <w:p w14:paraId="2D9B8784" w14:textId="77777777" w:rsidR="008F7123" w:rsidRPr="00446F18" w:rsidRDefault="008F71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123" w:rsidRPr="00446F18" w14:paraId="2B99C6E7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248C2945" w14:textId="77777777" w:rsidR="008F7123" w:rsidRPr="00446F18" w:rsidRDefault="008F71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56" w:type="dxa"/>
            <w:vAlign w:val="center"/>
          </w:tcPr>
          <w:p w14:paraId="30180BB7" w14:textId="1A4A056C" w:rsidR="008F7123" w:rsidRPr="00446F18" w:rsidRDefault="008F71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Komora procesowa wykonana ze stali nierdzewnej lub/i aluminium, wraz z komputerem sterującym oraz niezbędną elektroniką.</w:t>
            </w:r>
          </w:p>
        </w:tc>
        <w:tc>
          <w:tcPr>
            <w:tcW w:w="4111" w:type="dxa"/>
          </w:tcPr>
          <w:p w14:paraId="2586488B" w14:textId="77777777" w:rsidR="008F7123" w:rsidRPr="00446F18" w:rsidRDefault="008F71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123" w:rsidRPr="00446F18" w14:paraId="4E7B96E6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45704D8E" w14:textId="77777777" w:rsidR="008F7123" w:rsidRPr="00446F18" w:rsidRDefault="008F71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56" w:type="dxa"/>
            <w:vAlign w:val="center"/>
          </w:tcPr>
          <w:p w14:paraId="005C1EED" w14:textId="0282536A" w:rsidR="008F7123" w:rsidRPr="00446F18" w:rsidRDefault="008F71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Dostęp do komory procesowej przez uszczelniane drzwi  wyposażone w okno (</w:t>
            </w:r>
            <w:proofErr w:type="spellStart"/>
            <w:r w:rsidRPr="00446F18">
              <w:rPr>
                <w:rFonts w:ascii="Tahoma" w:hAnsi="Tahoma" w:cs="Tahoma"/>
                <w:sz w:val="18"/>
                <w:szCs w:val="18"/>
              </w:rPr>
              <w:t>viewport</w:t>
            </w:r>
            <w:proofErr w:type="spellEnd"/>
            <w:r w:rsidRPr="00446F18">
              <w:rPr>
                <w:rFonts w:ascii="Tahoma" w:hAnsi="Tahoma" w:cs="Tahoma"/>
                <w:sz w:val="18"/>
                <w:szCs w:val="18"/>
              </w:rPr>
              <w:t>) do podglądu wnętrza komory – (</w:t>
            </w:r>
            <w:proofErr w:type="spellStart"/>
            <w:r w:rsidRPr="00446F18">
              <w:rPr>
                <w:rFonts w:ascii="Tahoma" w:hAnsi="Tahoma" w:cs="Tahoma"/>
                <w:sz w:val="18"/>
                <w:szCs w:val="18"/>
              </w:rPr>
              <w:t>vieport</w:t>
            </w:r>
            <w:proofErr w:type="spellEnd"/>
            <w:r w:rsidRPr="00446F18">
              <w:rPr>
                <w:rFonts w:ascii="Tahoma" w:hAnsi="Tahoma" w:cs="Tahoma"/>
                <w:sz w:val="18"/>
                <w:szCs w:val="18"/>
              </w:rPr>
              <w:t xml:space="preserve"> może być w innym, wygodniejszym miejscu)</w:t>
            </w:r>
          </w:p>
        </w:tc>
        <w:tc>
          <w:tcPr>
            <w:tcW w:w="4111" w:type="dxa"/>
          </w:tcPr>
          <w:p w14:paraId="691B1182" w14:textId="77777777" w:rsidR="008F7123" w:rsidRPr="00446F18" w:rsidRDefault="008F71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123" w:rsidRPr="00446F18" w14:paraId="16C19B72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313DC0B6" w14:textId="27099A17" w:rsidR="008F7123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056" w:type="dxa"/>
            <w:vAlign w:val="center"/>
          </w:tcPr>
          <w:p w14:paraId="2916C309" w14:textId="60053BF6" w:rsidR="008F7123" w:rsidRPr="00446F18" w:rsidRDefault="008F71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Komora wyposażona w mierniki próżni w pełnym zakresie ciśnień do 10</w:t>
            </w:r>
            <w:r w:rsidRPr="00446F18">
              <w:rPr>
                <w:rFonts w:ascii="Tahoma" w:hAnsi="Tahoma" w:cs="Tahoma"/>
                <w:sz w:val="18"/>
                <w:szCs w:val="18"/>
                <w:vertAlign w:val="superscript"/>
              </w:rPr>
              <w:t>-8</w:t>
            </w:r>
            <w:r w:rsidRPr="00446F18">
              <w:rPr>
                <w:rFonts w:ascii="Tahoma" w:hAnsi="Tahoma" w:cs="Tahoma"/>
                <w:sz w:val="18"/>
                <w:szCs w:val="18"/>
              </w:rPr>
              <w:t>mbar, i możliwe uzyskanie próżni w komorze na poziomie ciśnienia mniejszego niż 5x10</w:t>
            </w:r>
            <w:r w:rsidRPr="00446F18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-6 </w:t>
            </w:r>
            <w:proofErr w:type="spellStart"/>
            <w:r w:rsidRPr="00446F18">
              <w:rPr>
                <w:rFonts w:ascii="Tahoma" w:hAnsi="Tahoma" w:cs="Tahoma"/>
                <w:sz w:val="18"/>
                <w:szCs w:val="18"/>
              </w:rPr>
              <w:t>mbar</w:t>
            </w:r>
            <w:proofErr w:type="spellEnd"/>
            <w:r w:rsidRPr="00446F18">
              <w:rPr>
                <w:rFonts w:ascii="Tahoma" w:hAnsi="Tahoma" w:cs="Tahoma"/>
                <w:sz w:val="18"/>
                <w:szCs w:val="18"/>
              </w:rPr>
              <w:t>. Odczyt próżni na panelu kontrolnym systemu</w:t>
            </w:r>
          </w:p>
        </w:tc>
        <w:tc>
          <w:tcPr>
            <w:tcW w:w="4111" w:type="dxa"/>
          </w:tcPr>
          <w:p w14:paraId="6944FD98" w14:textId="77777777" w:rsidR="008F7123" w:rsidRPr="00446F18" w:rsidRDefault="008F71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123" w:rsidRPr="00446F18" w14:paraId="546641B0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46053B8D" w14:textId="366927CB" w:rsidR="008F7123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056" w:type="dxa"/>
            <w:vAlign w:val="center"/>
          </w:tcPr>
          <w:p w14:paraId="51CA6B43" w14:textId="3DE2AD61" w:rsidR="008F7123" w:rsidRPr="00446F18" w:rsidRDefault="008F71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 xml:space="preserve">System wyposażony w komplet podłączeń i zaworów do elementów chłodzonych wodą, wraz z systemem zabezpieczeń typu </w:t>
            </w:r>
            <w:proofErr w:type="spellStart"/>
            <w:r w:rsidRPr="00446F18">
              <w:rPr>
                <w:rFonts w:ascii="Tahoma" w:hAnsi="Tahoma" w:cs="Tahoma"/>
                <w:sz w:val="18"/>
                <w:szCs w:val="18"/>
              </w:rPr>
              <w:t>interlock</w:t>
            </w:r>
            <w:proofErr w:type="spellEnd"/>
          </w:p>
        </w:tc>
        <w:tc>
          <w:tcPr>
            <w:tcW w:w="4111" w:type="dxa"/>
          </w:tcPr>
          <w:p w14:paraId="5D81B76A" w14:textId="77777777" w:rsidR="008F7123" w:rsidRPr="00446F18" w:rsidRDefault="008F71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123" w:rsidRPr="00446F18" w14:paraId="3F82EAC4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66AB6310" w14:textId="7B285C80" w:rsidR="008F7123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056" w:type="dxa"/>
            <w:vAlign w:val="center"/>
          </w:tcPr>
          <w:p w14:paraId="5710E0EB" w14:textId="77777777" w:rsidR="008F7123" w:rsidRPr="008F7123" w:rsidRDefault="008F7123" w:rsidP="008F7123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8F7123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Co najmniej dwa doprowadzenia gazów procesowych wyposażone w regulatory przepływu masy (MFC) oraz sterowniki PID, dla gazu o czystości 5.0 lub wyższej:</w:t>
            </w:r>
          </w:p>
          <w:p w14:paraId="3D917ACD" w14:textId="2820BB9C" w:rsidR="008F7123" w:rsidRPr="00446F18" w:rsidRDefault="008F7123" w:rsidP="008F7123">
            <w:pPr>
              <w:pStyle w:val="Akapitzlist"/>
              <w:numPr>
                <w:ilvl w:val="0"/>
                <w:numId w:val="27"/>
              </w:numPr>
              <w:ind w:left="742" w:hanging="283"/>
              <w:jc w:val="both"/>
              <w:rPr>
                <w:rFonts w:ascii="Tahoma" w:hAnsi="Tahoma" w:cs="Tahoma"/>
                <w:sz w:val="18"/>
                <w:szCs w:val="18"/>
                <w:lang w:val="de-DE" w:eastAsia="de-DE"/>
              </w:rPr>
            </w:pPr>
            <w:proofErr w:type="spellStart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>Azot</w:t>
            </w:r>
            <w:proofErr w:type="spellEnd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 xml:space="preserve"> UHP do </w:t>
            </w:r>
            <w:proofErr w:type="spellStart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>rozpylania</w:t>
            </w:r>
            <w:proofErr w:type="spellEnd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>reaktywnego</w:t>
            </w:r>
            <w:proofErr w:type="spellEnd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 xml:space="preserve"> (</w:t>
            </w:r>
            <w:proofErr w:type="spellStart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>azotki</w:t>
            </w:r>
            <w:proofErr w:type="spellEnd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 xml:space="preserve">), </w:t>
            </w:r>
            <w:proofErr w:type="spellStart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>linia</w:t>
            </w:r>
            <w:proofErr w:type="spellEnd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>kompatybilna</w:t>
            </w:r>
            <w:proofErr w:type="spellEnd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 xml:space="preserve"> z </w:t>
            </w:r>
            <w:proofErr w:type="spellStart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>tlenem</w:t>
            </w:r>
            <w:proofErr w:type="spellEnd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 xml:space="preserve"> (</w:t>
            </w:r>
            <w:proofErr w:type="spellStart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>możliwość</w:t>
            </w:r>
            <w:proofErr w:type="spellEnd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>zmiany</w:t>
            </w:r>
            <w:proofErr w:type="spellEnd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>gazu</w:t>
            </w:r>
            <w:proofErr w:type="spellEnd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>).</w:t>
            </w:r>
          </w:p>
          <w:p w14:paraId="58045BD1" w14:textId="177D7CEC" w:rsidR="008F7123" w:rsidRPr="00446F18" w:rsidRDefault="008F7123" w:rsidP="008F7123">
            <w:pPr>
              <w:pStyle w:val="Akapitzlist"/>
              <w:numPr>
                <w:ilvl w:val="0"/>
                <w:numId w:val="27"/>
              </w:numPr>
              <w:ind w:left="742" w:hanging="283"/>
              <w:jc w:val="both"/>
              <w:rPr>
                <w:rFonts w:ascii="Tahoma" w:hAnsi="Tahoma" w:cs="Tahoma"/>
                <w:sz w:val="18"/>
                <w:szCs w:val="18"/>
                <w:lang w:val="de-DE" w:eastAsia="de-DE"/>
              </w:rPr>
            </w:pPr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>Argon UHP (</w:t>
            </w:r>
            <w:proofErr w:type="spellStart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>plazma</w:t>
            </w:r>
            <w:proofErr w:type="spellEnd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>)</w:t>
            </w:r>
          </w:p>
        </w:tc>
        <w:tc>
          <w:tcPr>
            <w:tcW w:w="4111" w:type="dxa"/>
          </w:tcPr>
          <w:p w14:paraId="3A433632" w14:textId="77777777" w:rsidR="008F7123" w:rsidRPr="00446F18" w:rsidRDefault="008F71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123" w:rsidRPr="00446F18" w14:paraId="3BFB3D77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2A634627" w14:textId="56719ED3" w:rsidR="008F7123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056" w:type="dxa"/>
            <w:vAlign w:val="center"/>
          </w:tcPr>
          <w:p w14:paraId="31CE608B" w14:textId="77777777" w:rsidR="008F7123" w:rsidRPr="008F7123" w:rsidRDefault="008F7123" w:rsidP="008F7123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8F7123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Uchwyty podłoży spełniające standard SEMI dla płytek:</w:t>
            </w:r>
          </w:p>
          <w:p w14:paraId="555A845E" w14:textId="6E4DB8D5" w:rsidR="008F7123" w:rsidRPr="00446F18" w:rsidRDefault="008F7123" w:rsidP="008F7123">
            <w:pPr>
              <w:spacing w:before="0" w:after="0" w:line="240" w:lineRule="auto"/>
              <w:ind w:left="742" w:hanging="283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446F18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 xml:space="preserve">-   </w:t>
            </w:r>
            <w:r w:rsidRPr="008F7123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o średnicy 2“, 4“ oraz 6“</w:t>
            </w:r>
          </w:p>
          <w:p w14:paraId="0C94FC1E" w14:textId="36B8BDF6" w:rsidR="008F7123" w:rsidRPr="00446F18" w:rsidRDefault="008F7123" w:rsidP="008F7123">
            <w:pPr>
              <w:spacing w:before="0" w:after="0" w:line="240" w:lineRule="auto"/>
              <w:ind w:left="742" w:hanging="283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446F18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 xml:space="preserve">-   </w:t>
            </w:r>
            <w:r w:rsidRPr="008F7123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o nieregularnych kształtach pomiędzy 20x20mm² a 100x100mm²</w:t>
            </w:r>
          </w:p>
          <w:p w14:paraId="3D870961" w14:textId="685C6680" w:rsidR="008F7123" w:rsidRPr="00446F18" w:rsidRDefault="008F7123" w:rsidP="008F7123">
            <w:pPr>
              <w:spacing w:before="0" w:after="0" w:line="240" w:lineRule="auto"/>
              <w:ind w:left="742" w:hanging="283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446F18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- uchwyt umożliwiający mocowanie małych i dużych próbek na stole, przyczepiany lub zawieszany na uchwycie głównym.</w:t>
            </w:r>
          </w:p>
        </w:tc>
        <w:tc>
          <w:tcPr>
            <w:tcW w:w="4111" w:type="dxa"/>
          </w:tcPr>
          <w:p w14:paraId="007FA576" w14:textId="77777777" w:rsidR="008F7123" w:rsidRPr="00446F18" w:rsidRDefault="008F71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123" w:rsidRPr="00446F18" w14:paraId="7610F925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7313D148" w14:textId="5FE6D619" w:rsidR="008F7123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56" w:type="dxa"/>
            <w:vAlign w:val="center"/>
          </w:tcPr>
          <w:p w14:paraId="5A50BA94" w14:textId="23D92A5F" w:rsidR="008F7123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Uchwyty na podłoża z regulowaną (programowalną) prędkością obrotu do 20rpm</w:t>
            </w:r>
          </w:p>
        </w:tc>
        <w:tc>
          <w:tcPr>
            <w:tcW w:w="4111" w:type="dxa"/>
          </w:tcPr>
          <w:p w14:paraId="6612B0AE" w14:textId="77777777" w:rsidR="008F7123" w:rsidRPr="00446F18" w:rsidRDefault="008F71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123" w:rsidRPr="00446F18" w14:paraId="7DF40F26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4E58A80A" w14:textId="35B067EE" w:rsidR="008F7123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056" w:type="dxa"/>
            <w:vAlign w:val="center"/>
          </w:tcPr>
          <w:p w14:paraId="3A3355A2" w14:textId="77566420" w:rsidR="008F7123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Możliwość grzania podłoża do temperatury co najmniej 350ºC</w:t>
            </w:r>
          </w:p>
        </w:tc>
        <w:tc>
          <w:tcPr>
            <w:tcW w:w="4111" w:type="dxa"/>
          </w:tcPr>
          <w:p w14:paraId="5E690510" w14:textId="77777777" w:rsidR="008F7123" w:rsidRPr="00446F18" w:rsidRDefault="008F71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123" w:rsidRPr="00446F18" w14:paraId="03AC4D70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510AE693" w14:textId="4B8FF00D" w:rsidR="008F7123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056" w:type="dxa"/>
            <w:vAlign w:val="center"/>
          </w:tcPr>
          <w:p w14:paraId="2A3C783C" w14:textId="49FA6BE2" w:rsidR="008F7123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Miernik (sensor) grubości warstwy, sprzężony ze sterowaniem procesu naparowania, z rozdzielczością pomiaru co najmniej 1nm</w:t>
            </w:r>
          </w:p>
        </w:tc>
        <w:tc>
          <w:tcPr>
            <w:tcW w:w="4111" w:type="dxa"/>
          </w:tcPr>
          <w:p w14:paraId="6CDD5FAC" w14:textId="77777777" w:rsidR="008F7123" w:rsidRPr="00446F18" w:rsidRDefault="008F71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06661A4" w14:textId="77777777" w:rsidR="00B20565" w:rsidRPr="00446F18" w:rsidRDefault="00B20565" w:rsidP="00DD445A">
      <w:pPr>
        <w:spacing w:before="0" w:after="0"/>
        <w:rPr>
          <w:rFonts w:ascii="Tahoma" w:hAnsi="Tahoma" w:cs="Tahoma"/>
          <w:b/>
          <w:sz w:val="18"/>
          <w:szCs w:val="18"/>
        </w:rPr>
      </w:pPr>
    </w:p>
    <w:p w14:paraId="62BCA76B" w14:textId="77777777" w:rsidR="00B20565" w:rsidRDefault="00B20565" w:rsidP="00DD445A">
      <w:pPr>
        <w:spacing w:before="0" w:after="0"/>
        <w:rPr>
          <w:rFonts w:ascii="Tahoma" w:hAnsi="Tahoma" w:cs="Tahoma"/>
          <w:b/>
          <w:sz w:val="20"/>
          <w:szCs w:val="20"/>
        </w:rPr>
      </w:pPr>
    </w:p>
    <w:p w14:paraId="725DA2EB" w14:textId="35A0BA97" w:rsidR="00DD445A" w:rsidRPr="007B6423" w:rsidRDefault="00DD445A" w:rsidP="00DD445A">
      <w:pPr>
        <w:spacing w:before="0" w:after="0"/>
        <w:rPr>
          <w:rFonts w:ascii="Tahoma" w:eastAsia="Times New Roman" w:hAnsi="Tahoma" w:cs="Tahoma"/>
          <w:b/>
          <w:sz w:val="20"/>
          <w:szCs w:val="20"/>
          <w:lang w:eastAsia="de-DE"/>
        </w:rPr>
      </w:pPr>
      <w:r>
        <w:rPr>
          <w:rFonts w:ascii="Tahoma" w:hAnsi="Tahoma" w:cs="Tahoma"/>
          <w:b/>
          <w:sz w:val="20"/>
          <w:szCs w:val="20"/>
        </w:rPr>
        <w:t>1.4</w:t>
      </w:r>
      <w:r w:rsidRPr="007B642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de-DE"/>
        </w:rPr>
        <w:t>System pompowania komory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11056"/>
        <w:gridCol w:w="4111"/>
      </w:tblGrid>
      <w:tr w:rsidR="00DD445A" w:rsidRPr="00C12BCB" w14:paraId="58929BEA" w14:textId="77777777" w:rsidTr="000A13FF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D401579" w14:textId="77777777" w:rsidR="00DD445A" w:rsidRPr="00446F18" w:rsidRDefault="00DD445A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1056" w:type="dxa"/>
            <w:shd w:val="clear" w:color="auto" w:fill="D9D9D9" w:themeFill="background1" w:themeFillShade="D9"/>
            <w:vAlign w:val="center"/>
          </w:tcPr>
          <w:p w14:paraId="6E847F6C" w14:textId="77777777" w:rsidR="00DD445A" w:rsidRPr="00446F18" w:rsidRDefault="00DD445A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C194279" w14:textId="77777777" w:rsidR="00DD445A" w:rsidRPr="00446F18" w:rsidRDefault="00DD445A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Parametry oferowane przez Wykonawcę</w:t>
            </w:r>
          </w:p>
          <w:p w14:paraId="2018200F" w14:textId="77777777" w:rsidR="00DD445A" w:rsidRPr="00446F18" w:rsidRDefault="00DD445A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DD445A" w:rsidRPr="00C12BCB" w14:paraId="10A09178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0B745041" w14:textId="77777777" w:rsidR="00DD445A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56" w:type="dxa"/>
            <w:vAlign w:val="center"/>
          </w:tcPr>
          <w:p w14:paraId="207C3736" w14:textId="77777777" w:rsidR="00DD445A" w:rsidRPr="00DD445A" w:rsidRDefault="00DD445A" w:rsidP="00DD445A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</w:pPr>
            <w:r w:rsidRPr="00DD445A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 xml:space="preserve">System </w:t>
            </w:r>
            <w:proofErr w:type="spellStart"/>
            <w:r w:rsidRPr="00DD445A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>pompowania</w:t>
            </w:r>
            <w:proofErr w:type="spellEnd"/>
            <w:r w:rsidRPr="00DD445A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DD445A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>składający</w:t>
            </w:r>
            <w:proofErr w:type="spellEnd"/>
            <w:r w:rsidRPr="00DD445A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DD445A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>się</w:t>
            </w:r>
            <w:proofErr w:type="spellEnd"/>
            <w:r w:rsidRPr="00DD445A"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  <w:t xml:space="preserve"> z:</w:t>
            </w:r>
          </w:p>
          <w:p w14:paraId="585EE33D" w14:textId="0387B8F3" w:rsidR="00DD445A" w:rsidRPr="00446F18" w:rsidRDefault="00DD445A" w:rsidP="00DD445A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18"/>
                <w:szCs w:val="18"/>
                <w:lang w:val="de-DE" w:eastAsia="de-DE"/>
              </w:rPr>
            </w:pPr>
            <w:proofErr w:type="spellStart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>pompy</w:t>
            </w:r>
            <w:proofErr w:type="spellEnd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>próżni</w:t>
            </w:r>
            <w:proofErr w:type="spellEnd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>wstępnej</w:t>
            </w:r>
            <w:proofErr w:type="spellEnd"/>
          </w:p>
          <w:p w14:paraId="083784D7" w14:textId="3D218638" w:rsidR="00DD445A" w:rsidRPr="00446F18" w:rsidRDefault="00DD445A" w:rsidP="00DD445A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18"/>
                <w:szCs w:val="18"/>
                <w:lang w:val="de-DE" w:eastAsia="de-DE"/>
              </w:rPr>
            </w:pPr>
            <w:proofErr w:type="spellStart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>pompy</w:t>
            </w:r>
            <w:proofErr w:type="spellEnd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>turbomolekularnej</w:t>
            </w:r>
            <w:proofErr w:type="spellEnd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 xml:space="preserve"> o </w:t>
            </w:r>
            <w:proofErr w:type="spellStart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>wydajności</w:t>
            </w:r>
            <w:proofErr w:type="spellEnd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>co</w:t>
            </w:r>
            <w:proofErr w:type="spellEnd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>najmniej</w:t>
            </w:r>
            <w:proofErr w:type="spellEnd"/>
            <w:r w:rsidRPr="00446F18">
              <w:rPr>
                <w:rFonts w:ascii="Tahoma" w:hAnsi="Tahoma" w:cs="Tahoma"/>
                <w:sz w:val="18"/>
                <w:szCs w:val="18"/>
                <w:lang w:val="de-DE" w:eastAsia="de-DE"/>
              </w:rPr>
              <w:t xml:space="preserve"> 250 l/s</w:t>
            </w:r>
          </w:p>
        </w:tc>
        <w:tc>
          <w:tcPr>
            <w:tcW w:w="4111" w:type="dxa"/>
          </w:tcPr>
          <w:p w14:paraId="54EFDA8F" w14:textId="77777777" w:rsidR="00DD445A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DD445A" w:rsidRPr="00C12BCB" w14:paraId="0124BB17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7AF9632F" w14:textId="77777777" w:rsidR="00DD445A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56" w:type="dxa"/>
            <w:vAlign w:val="center"/>
          </w:tcPr>
          <w:p w14:paraId="4C5F03ED" w14:textId="54542C1C" w:rsidR="00DD445A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Ciśnienie w komorze od atmosferycznego do próżni na poziomie mniejszym niż  &lt;</w:t>
            </w:r>
            <w:r w:rsidRPr="00AB2F7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0359" w:rsidRPr="00AB2F7C">
              <w:rPr>
                <w:rFonts w:ascii="Tahoma" w:hAnsi="Tahoma" w:cs="Tahoma"/>
                <w:sz w:val="18"/>
                <w:szCs w:val="18"/>
              </w:rPr>
              <w:t>7</w:t>
            </w:r>
            <w:r w:rsidRPr="00446F18">
              <w:rPr>
                <w:rFonts w:ascii="Tahoma" w:hAnsi="Tahoma" w:cs="Tahoma"/>
                <w:sz w:val="18"/>
                <w:szCs w:val="18"/>
              </w:rPr>
              <w:t>×10</w:t>
            </w:r>
            <w:r w:rsidRPr="00446F18">
              <w:rPr>
                <w:rFonts w:ascii="Tahoma" w:hAnsi="Tahoma" w:cs="Tahoma"/>
                <w:sz w:val="18"/>
                <w:szCs w:val="18"/>
                <w:vertAlign w:val="superscript"/>
              </w:rPr>
              <w:t>-6</w:t>
            </w:r>
            <w:r w:rsidRPr="00446F1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46F18">
              <w:rPr>
                <w:rFonts w:ascii="Tahoma" w:hAnsi="Tahoma" w:cs="Tahoma"/>
                <w:sz w:val="18"/>
                <w:szCs w:val="18"/>
              </w:rPr>
              <w:t>mbar</w:t>
            </w:r>
            <w:proofErr w:type="spellEnd"/>
          </w:p>
        </w:tc>
        <w:tc>
          <w:tcPr>
            <w:tcW w:w="4111" w:type="dxa"/>
          </w:tcPr>
          <w:p w14:paraId="74266CB1" w14:textId="77777777" w:rsidR="00DD445A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DD445A" w:rsidRPr="00C12BCB" w14:paraId="73C06391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792A0D56" w14:textId="77777777" w:rsidR="00DD445A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11056" w:type="dxa"/>
            <w:vAlign w:val="center"/>
          </w:tcPr>
          <w:p w14:paraId="5D4E8DFC" w14:textId="319BE1AC" w:rsidR="00DD445A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System wyposażony w pneumatycznie otwierany zawór wentylujący</w:t>
            </w:r>
          </w:p>
        </w:tc>
        <w:tc>
          <w:tcPr>
            <w:tcW w:w="4111" w:type="dxa"/>
          </w:tcPr>
          <w:p w14:paraId="29A9D796" w14:textId="77777777" w:rsidR="00DD445A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DD445A" w:rsidRPr="00C12BCB" w14:paraId="32C2B3CD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42301AEB" w14:textId="72787EEF" w:rsidR="00DD445A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056" w:type="dxa"/>
            <w:vAlign w:val="center"/>
          </w:tcPr>
          <w:p w14:paraId="4A857892" w14:textId="5EBC01AC" w:rsidR="00DD445A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Pneumatycznie sterowany zawór na pompę turbomolekularną umożliwiający regulację prędkości pompowania.</w:t>
            </w:r>
          </w:p>
        </w:tc>
        <w:tc>
          <w:tcPr>
            <w:tcW w:w="4111" w:type="dxa"/>
          </w:tcPr>
          <w:p w14:paraId="7D6F52A6" w14:textId="77777777" w:rsidR="00DD445A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D2E0DC3" w14:textId="77777777" w:rsidR="00DD445A" w:rsidRDefault="00DD445A" w:rsidP="00DD445A">
      <w:pPr>
        <w:spacing w:before="0" w:after="0"/>
        <w:rPr>
          <w:rFonts w:ascii="Tahoma" w:hAnsi="Tahoma" w:cs="Tahoma"/>
          <w:b/>
          <w:sz w:val="20"/>
          <w:szCs w:val="20"/>
        </w:rPr>
      </w:pPr>
    </w:p>
    <w:p w14:paraId="2F53F2EA" w14:textId="208CEEC6" w:rsidR="00DD445A" w:rsidRPr="007B6423" w:rsidRDefault="00DD445A" w:rsidP="00DD445A">
      <w:pPr>
        <w:spacing w:before="0" w:after="0"/>
        <w:rPr>
          <w:rFonts w:ascii="Tahoma" w:eastAsia="Times New Roman" w:hAnsi="Tahoma" w:cs="Tahoma"/>
          <w:b/>
          <w:sz w:val="20"/>
          <w:szCs w:val="20"/>
          <w:lang w:eastAsia="de-DE"/>
        </w:rPr>
      </w:pPr>
      <w:r>
        <w:rPr>
          <w:rFonts w:ascii="Tahoma" w:hAnsi="Tahoma" w:cs="Tahoma"/>
          <w:b/>
          <w:sz w:val="20"/>
          <w:szCs w:val="20"/>
        </w:rPr>
        <w:t>1.5</w:t>
      </w:r>
      <w:r w:rsidRPr="007B642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de-DE"/>
        </w:rPr>
        <w:t>System rozpylania magnetronowego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11056"/>
        <w:gridCol w:w="4111"/>
      </w:tblGrid>
      <w:tr w:rsidR="00DD445A" w:rsidRPr="00C12BCB" w14:paraId="1DDC1D52" w14:textId="77777777" w:rsidTr="000A13FF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29ACC01" w14:textId="77777777" w:rsidR="00DD445A" w:rsidRPr="00446F18" w:rsidRDefault="00DD445A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1056" w:type="dxa"/>
            <w:shd w:val="clear" w:color="auto" w:fill="D9D9D9" w:themeFill="background1" w:themeFillShade="D9"/>
            <w:vAlign w:val="center"/>
          </w:tcPr>
          <w:p w14:paraId="479129C4" w14:textId="77777777" w:rsidR="00DD445A" w:rsidRPr="00446F18" w:rsidRDefault="00DD445A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6FC1128" w14:textId="77777777" w:rsidR="00DD445A" w:rsidRPr="00446F18" w:rsidRDefault="00DD445A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Parametry oferowane przez Wykonawcę</w:t>
            </w:r>
          </w:p>
          <w:p w14:paraId="2F2AF3EA" w14:textId="77777777" w:rsidR="00DD445A" w:rsidRPr="00446F18" w:rsidRDefault="00DD445A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DD445A" w:rsidRPr="00C12BCB" w14:paraId="145B8C1F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205D86F1" w14:textId="77777777" w:rsidR="00DD445A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56" w:type="dxa"/>
            <w:vAlign w:val="center"/>
          </w:tcPr>
          <w:p w14:paraId="00A0CCC2" w14:textId="2854AE85" w:rsidR="00DD445A" w:rsidRPr="00446F18" w:rsidRDefault="00DD445A" w:rsidP="000A13FF">
            <w:pPr>
              <w:jc w:val="both"/>
              <w:rPr>
                <w:rFonts w:ascii="Tahoma" w:hAnsi="Tahoma" w:cs="Tahoma"/>
                <w:sz w:val="18"/>
                <w:szCs w:val="18"/>
                <w:lang w:val="de-DE" w:eastAsia="de-DE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 xml:space="preserve">dwa źródła magnetronowe 3’’ dla podłoży o rozmiarze do 6”, przynajmniej jedno ze źródeł przystosowane do pracy z </w:t>
            </w:r>
            <w:proofErr w:type="spellStart"/>
            <w:r w:rsidRPr="00446F18">
              <w:rPr>
                <w:rFonts w:ascii="Tahoma" w:hAnsi="Tahoma" w:cs="Tahoma"/>
                <w:sz w:val="18"/>
                <w:szCs w:val="18"/>
              </w:rPr>
              <w:t>targetami</w:t>
            </w:r>
            <w:proofErr w:type="spellEnd"/>
            <w:r w:rsidRPr="00446F18">
              <w:rPr>
                <w:rFonts w:ascii="Tahoma" w:hAnsi="Tahoma" w:cs="Tahoma"/>
                <w:sz w:val="18"/>
                <w:szCs w:val="18"/>
              </w:rPr>
              <w:t xml:space="preserve"> wykonanymi z materiałów ferromagnetycznych (Fe, Ni) o grubości co najmniej 0,125”</w:t>
            </w:r>
          </w:p>
        </w:tc>
        <w:tc>
          <w:tcPr>
            <w:tcW w:w="4111" w:type="dxa"/>
          </w:tcPr>
          <w:p w14:paraId="33DBDA89" w14:textId="77777777" w:rsidR="00DD445A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DD445A" w:rsidRPr="00C12BCB" w14:paraId="1C698B49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171B31C8" w14:textId="77777777" w:rsidR="00DD445A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56" w:type="dxa"/>
            <w:vAlign w:val="center"/>
          </w:tcPr>
          <w:p w14:paraId="09517D72" w14:textId="1B35717D" w:rsidR="00DD445A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Zasilacz RF o mocy co najmniej 300W</w:t>
            </w:r>
          </w:p>
        </w:tc>
        <w:tc>
          <w:tcPr>
            <w:tcW w:w="4111" w:type="dxa"/>
          </w:tcPr>
          <w:p w14:paraId="16462797" w14:textId="77777777" w:rsidR="00DD445A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DD445A" w:rsidRPr="00C12BCB" w14:paraId="7306A568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18112CED" w14:textId="77777777" w:rsidR="00DD445A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56" w:type="dxa"/>
            <w:vAlign w:val="center"/>
          </w:tcPr>
          <w:p w14:paraId="65F5412C" w14:textId="53E7783C" w:rsidR="00DD445A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Dwa zasilacze DC o mocy co najmniej 1kW</w:t>
            </w:r>
          </w:p>
        </w:tc>
        <w:tc>
          <w:tcPr>
            <w:tcW w:w="4111" w:type="dxa"/>
          </w:tcPr>
          <w:p w14:paraId="0CD2189B" w14:textId="77777777" w:rsidR="00DD445A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56FB32B" w14:textId="77777777" w:rsidR="00DD445A" w:rsidRDefault="00DD445A" w:rsidP="00DD445A">
      <w:pPr>
        <w:spacing w:before="0" w:after="0"/>
        <w:rPr>
          <w:rFonts w:ascii="Tahoma" w:hAnsi="Tahoma" w:cs="Tahoma"/>
          <w:b/>
          <w:sz w:val="20"/>
          <w:szCs w:val="20"/>
        </w:rPr>
      </w:pPr>
    </w:p>
    <w:p w14:paraId="02B10C1E" w14:textId="2944FE06" w:rsidR="00DD445A" w:rsidRPr="007B6423" w:rsidRDefault="00DD445A" w:rsidP="00DD445A">
      <w:pPr>
        <w:spacing w:before="0" w:after="0"/>
        <w:rPr>
          <w:rFonts w:ascii="Tahoma" w:eastAsia="Times New Roman" w:hAnsi="Tahoma" w:cs="Tahoma"/>
          <w:b/>
          <w:sz w:val="20"/>
          <w:szCs w:val="20"/>
          <w:lang w:eastAsia="de-DE"/>
        </w:rPr>
      </w:pPr>
      <w:r>
        <w:rPr>
          <w:rFonts w:ascii="Tahoma" w:hAnsi="Tahoma" w:cs="Tahoma"/>
          <w:b/>
          <w:sz w:val="20"/>
          <w:szCs w:val="20"/>
        </w:rPr>
        <w:t>1.6 Akcesoria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11056"/>
        <w:gridCol w:w="4111"/>
      </w:tblGrid>
      <w:tr w:rsidR="00DD445A" w:rsidRPr="00C12BCB" w14:paraId="63CA48E6" w14:textId="77777777" w:rsidTr="000A13FF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5D2A9F4E" w14:textId="77777777" w:rsidR="00DD445A" w:rsidRPr="00446F18" w:rsidRDefault="00DD445A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1056" w:type="dxa"/>
            <w:shd w:val="clear" w:color="auto" w:fill="D9D9D9" w:themeFill="background1" w:themeFillShade="D9"/>
            <w:vAlign w:val="center"/>
          </w:tcPr>
          <w:p w14:paraId="472E6D52" w14:textId="77777777" w:rsidR="00DD445A" w:rsidRPr="00446F18" w:rsidRDefault="00DD445A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B24C88A" w14:textId="77777777" w:rsidR="00DD445A" w:rsidRPr="00446F18" w:rsidRDefault="00DD445A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Parametry oferowane przez Wykonawcę</w:t>
            </w:r>
          </w:p>
          <w:p w14:paraId="2D2E4999" w14:textId="77777777" w:rsidR="00DD445A" w:rsidRPr="00446F18" w:rsidRDefault="00DD445A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DD445A" w:rsidRPr="00C12BCB" w14:paraId="29349C9B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625B82FC" w14:textId="77777777" w:rsidR="00DD445A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56" w:type="dxa"/>
            <w:vAlign w:val="center"/>
          </w:tcPr>
          <w:p w14:paraId="6BBCD8CF" w14:textId="1BD83AD6" w:rsidR="00DD445A" w:rsidRPr="00446F18" w:rsidRDefault="00DD445A" w:rsidP="00DD445A">
            <w:pPr>
              <w:jc w:val="both"/>
              <w:rPr>
                <w:rFonts w:ascii="Tahoma" w:hAnsi="Tahoma" w:cs="Tahoma"/>
                <w:sz w:val="18"/>
                <w:szCs w:val="18"/>
                <w:lang w:val="de-DE" w:eastAsia="de-DE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Zapasowe kryształy kwarcowe (100szt.)</w:t>
            </w:r>
          </w:p>
        </w:tc>
        <w:tc>
          <w:tcPr>
            <w:tcW w:w="4111" w:type="dxa"/>
          </w:tcPr>
          <w:p w14:paraId="46D6602E" w14:textId="77777777" w:rsidR="00DD445A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DD445A" w:rsidRPr="00C12BCB" w14:paraId="13DE9B38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62689C41" w14:textId="77777777" w:rsidR="00DD445A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56" w:type="dxa"/>
            <w:vAlign w:val="center"/>
          </w:tcPr>
          <w:p w14:paraId="4382B933" w14:textId="77777777" w:rsidR="00DD445A" w:rsidRDefault="00DD445A" w:rsidP="00DD445A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DD445A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Zestaw materiałów umożliwiających przetestowanie procesu napylania przez odparowanie i rozpylanie, np.:</w:t>
            </w:r>
          </w:p>
          <w:p w14:paraId="3AAAEF1D" w14:textId="3BA3FD4C" w:rsidR="00310359" w:rsidRPr="00DD445A" w:rsidRDefault="00310359" w:rsidP="00AB2F7C">
            <w:pPr>
              <w:spacing w:before="0" w:after="0" w:line="240" w:lineRule="auto"/>
              <w:ind w:left="360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- Glin</w:t>
            </w:r>
          </w:p>
          <w:p w14:paraId="0907A6DB" w14:textId="309C11D2" w:rsidR="00DD445A" w:rsidRPr="00DD445A" w:rsidRDefault="00DD445A" w:rsidP="00DD445A">
            <w:pPr>
              <w:spacing w:before="0" w:after="0" w:line="240" w:lineRule="auto"/>
              <w:ind w:left="360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446F18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 xml:space="preserve">- </w:t>
            </w:r>
            <w:r w:rsidRPr="00DD445A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 xml:space="preserve">Tytan </w:t>
            </w:r>
          </w:p>
          <w:p w14:paraId="0598E46C" w14:textId="5BD5F87E" w:rsidR="00DD445A" w:rsidRPr="00DD445A" w:rsidRDefault="00DD445A" w:rsidP="00DD445A">
            <w:pPr>
              <w:spacing w:before="0" w:after="0" w:line="240" w:lineRule="auto"/>
              <w:ind w:left="360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446F18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 xml:space="preserve">- </w:t>
            </w:r>
            <w:r w:rsidRPr="00DD445A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SiO2</w:t>
            </w:r>
          </w:p>
          <w:p w14:paraId="557FB3F0" w14:textId="4B1529F6" w:rsidR="00DD445A" w:rsidRPr="00446F18" w:rsidRDefault="00DD445A" w:rsidP="00DD445A">
            <w:pPr>
              <w:spacing w:before="0" w:after="0" w:line="240" w:lineRule="auto"/>
              <w:ind w:left="360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446F18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 xml:space="preserve">- </w:t>
            </w:r>
            <w:proofErr w:type="spellStart"/>
            <w:r w:rsidRPr="00DD445A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AlN</w:t>
            </w:r>
            <w:proofErr w:type="spellEnd"/>
          </w:p>
          <w:p w14:paraId="623F616C" w14:textId="132B0FF7" w:rsidR="00DD445A" w:rsidRPr="00446F18" w:rsidRDefault="00DD445A" w:rsidP="00DD445A">
            <w:pPr>
              <w:spacing w:before="0" w:after="0" w:line="240" w:lineRule="auto"/>
              <w:ind w:left="360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446F18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- Nikiel</w:t>
            </w:r>
          </w:p>
        </w:tc>
        <w:tc>
          <w:tcPr>
            <w:tcW w:w="4111" w:type="dxa"/>
          </w:tcPr>
          <w:p w14:paraId="34895715" w14:textId="77777777" w:rsidR="00DD445A" w:rsidRPr="00446F18" w:rsidRDefault="00DD445A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B02987B" w14:textId="77777777" w:rsidR="008F7123" w:rsidRDefault="008F7123" w:rsidP="008F1F9D">
      <w:pPr>
        <w:spacing w:before="240" w:after="240"/>
        <w:ind w:left="360"/>
        <w:rPr>
          <w:rFonts w:cs="Times New Roman"/>
          <w:b/>
          <w:sz w:val="20"/>
          <w:szCs w:val="20"/>
        </w:rPr>
      </w:pPr>
    </w:p>
    <w:p w14:paraId="493DCFE8" w14:textId="5A13BB20" w:rsidR="00B20565" w:rsidRPr="00446F18" w:rsidRDefault="00B20565" w:rsidP="00446F18">
      <w:pPr>
        <w:pStyle w:val="Akapitzlist"/>
        <w:numPr>
          <w:ilvl w:val="0"/>
          <w:numId w:val="26"/>
        </w:numPr>
        <w:spacing w:before="240"/>
        <w:rPr>
          <w:rFonts w:ascii="Tahoma" w:hAnsi="Tahoma" w:cs="Tahoma"/>
          <w:b/>
        </w:rPr>
      </w:pPr>
      <w:r w:rsidRPr="00B20565">
        <w:rPr>
          <w:rFonts w:ascii="Tahoma" w:hAnsi="Tahoma" w:cs="Tahoma"/>
          <w:b/>
        </w:rPr>
        <w:t>STEROWANIE I ZBIERANIE DANYCH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11056"/>
        <w:gridCol w:w="4111"/>
      </w:tblGrid>
      <w:tr w:rsidR="00B20565" w:rsidRPr="00C12BCB" w14:paraId="2BF52DBE" w14:textId="77777777" w:rsidTr="00A279EF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35DE593" w14:textId="77777777" w:rsidR="00B20565" w:rsidRPr="00446F18" w:rsidRDefault="00B20565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1056" w:type="dxa"/>
            <w:shd w:val="clear" w:color="auto" w:fill="D9D9D9" w:themeFill="background1" w:themeFillShade="D9"/>
            <w:vAlign w:val="center"/>
          </w:tcPr>
          <w:p w14:paraId="243D20A1" w14:textId="77777777" w:rsidR="00B20565" w:rsidRPr="00446F18" w:rsidRDefault="00B20565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8198D5D" w14:textId="77777777" w:rsidR="00B20565" w:rsidRPr="00446F18" w:rsidRDefault="00B20565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Parametry oferowane przez Wykonawcę</w:t>
            </w:r>
          </w:p>
          <w:p w14:paraId="6751108F" w14:textId="77777777" w:rsidR="00B20565" w:rsidRPr="00446F18" w:rsidRDefault="00B20565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B20565" w:rsidRPr="00C12BCB" w14:paraId="045B3F79" w14:textId="77777777" w:rsidTr="00A279EF">
        <w:trPr>
          <w:trHeight w:val="437"/>
        </w:trPr>
        <w:tc>
          <w:tcPr>
            <w:tcW w:w="568" w:type="dxa"/>
            <w:vAlign w:val="center"/>
          </w:tcPr>
          <w:p w14:paraId="77E8AC29" w14:textId="77777777" w:rsidR="00B20565" w:rsidRPr="00446F18" w:rsidRDefault="00B20565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56" w:type="dxa"/>
            <w:vAlign w:val="center"/>
          </w:tcPr>
          <w:p w14:paraId="34218E71" w14:textId="65C2EA33" w:rsidR="00B20565" w:rsidRPr="00446F18" w:rsidRDefault="00B20565" w:rsidP="00A279EF">
            <w:pPr>
              <w:jc w:val="both"/>
              <w:rPr>
                <w:rFonts w:ascii="Tahoma" w:hAnsi="Tahoma" w:cs="Tahoma"/>
                <w:sz w:val="18"/>
                <w:szCs w:val="18"/>
                <w:lang w:val="de-DE" w:eastAsia="de-DE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Urządzenie wyposażone w dedykowany komputer z ekranem dotykowym (przystosowanym do obsługi w rękawiczkach) oraz klawiaturą, pracujący w systemie Windows. Komputer zintegrowany w obudowie urządzenia.</w:t>
            </w:r>
          </w:p>
        </w:tc>
        <w:tc>
          <w:tcPr>
            <w:tcW w:w="4111" w:type="dxa"/>
          </w:tcPr>
          <w:p w14:paraId="06624E1C" w14:textId="77777777" w:rsidR="00B20565" w:rsidRPr="00446F18" w:rsidRDefault="00B20565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20565" w:rsidRPr="00C12BCB" w14:paraId="56F73681" w14:textId="77777777" w:rsidTr="00A279EF">
        <w:trPr>
          <w:trHeight w:val="437"/>
        </w:trPr>
        <w:tc>
          <w:tcPr>
            <w:tcW w:w="568" w:type="dxa"/>
            <w:vAlign w:val="center"/>
          </w:tcPr>
          <w:p w14:paraId="3B9EBA62" w14:textId="77777777" w:rsidR="00B20565" w:rsidRPr="00446F18" w:rsidRDefault="00B20565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56" w:type="dxa"/>
            <w:vAlign w:val="center"/>
          </w:tcPr>
          <w:p w14:paraId="6493BAAA" w14:textId="77777777" w:rsidR="00B20565" w:rsidRPr="00B20565" w:rsidRDefault="00B20565" w:rsidP="00B20565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B20565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Oprogramowanie z graficznym interfejsem użytkownika zgodnym z wytycznymi SEMI E95-0200, pozwalające co najmniej na:</w:t>
            </w:r>
          </w:p>
          <w:p w14:paraId="126CE7B3" w14:textId="490712C0" w:rsidR="00B20565" w:rsidRPr="00B20565" w:rsidRDefault="00B20565" w:rsidP="00B20565">
            <w:pPr>
              <w:spacing w:before="0" w:after="0" w:line="240" w:lineRule="auto"/>
              <w:ind w:left="420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446F18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 xml:space="preserve">- </w:t>
            </w:r>
            <w:r w:rsidRPr="00B20565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 xml:space="preserve">programowanie/zapisywanie i przywoływanie dowolnych procedur </w:t>
            </w:r>
          </w:p>
          <w:p w14:paraId="77016CA1" w14:textId="2F6727CB" w:rsidR="00B20565" w:rsidRPr="00B20565" w:rsidRDefault="00B20565" w:rsidP="00B20565">
            <w:pPr>
              <w:spacing w:before="0" w:after="0" w:line="240" w:lineRule="auto"/>
              <w:ind w:left="420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446F18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 xml:space="preserve">- </w:t>
            </w:r>
            <w:r w:rsidRPr="00B20565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 xml:space="preserve">kontrole parametrów procesu takich jak poziom próżni, grubość warstwy, </w:t>
            </w:r>
          </w:p>
          <w:p w14:paraId="0CB15BF2" w14:textId="236E5AA2" w:rsidR="00B20565" w:rsidRPr="00B20565" w:rsidRDefault="00B20565" w:rsidP="00B20565">
            <w:pPr>
              <w:spacing w:before="0" w:after="0" w:line="240" w:lineRule="auto"/>
              <w:ind w:left="420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446F18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lastRenderedPageBreak/>
              <w:t xml:space="preserve">- </w:t>
            </w:r>
            <w:r w:rsidRPr="00B20565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sterowanie zasilaczami, kontrolerami przepływu MFC,</w:t>
            </w:r>
          </w:p>
          <w:p w14:paraId="0B210558" w14:textId="5B97C20E" w:rsidR="00B20565" w:rsidRPr="00B20565" w:rsidRDefault="00B20565" w:rsidP="00B20565">
            <w:pPr>
              <w:spacing w:before="0" w:after="0" w:line="240" w:lineRule="auto"/>
              <w:ind w:left="420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446F18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 xml:space="preserve">- </w:t>
            </w:r>
            <w:r w:rsidRPr="00B20565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sterowanie źródłami</w:t>
            </w:r>
          </w:p>
          <w:p w14:paraId="0CD6BDD0" w14:textId="67FC7EAE" w:rsidR="00B20565" w:rsidRPr="00B20565" w:rsidRDefault="00B20565" w:rsidP="00B20565">
            <w:pPr>
              <w:spacing w:before="0" w:after="0" w:line="240" w:lineRule="auto"/>
              <w:ind w:left="420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446F18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 xml:space="preserve">- </w:t>
            </w:r>
            <w:r w:rsidRPr="00B20565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kontrola i regulacja temperatury substratu,</w:t>
            </w:r>
          </w:p>
          <w:p w14:paraId="253C9AEC" w14:textId="5C94D31E" w:rsidR="00B20565" w:rsidRPr="00B20565" w:rsidRDefault="00B20565" w:rsidP="00B20565">
            <w:pPr>
              <w:spacing w:before="0" w:after="0" w:line="240" w:lineRule="auto"/>
              <w:ind w:left="420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446F18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 xml:space="preserve">- </w:t>
            </w:r>
            <w:r w:rsidRPr="00B20565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kontrola i regulacja prędkości obrotu substratu</w:t>
            </w:r>
          </w:p>
          <w:p w14:paraId="211018B7" w14:textId="5474140B" w:rsidR="00B20565" w:rsidRPr="00B20565" w:rsidRDefault="00B20565" w:rsidP="00B20565">
            <w:pPr>
              <w:spacing w:before="0" w:after="0" w:line="240" w:lineRule="auto"/>
              <w:ind w:left="420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446F18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 xml:space="preserve">- </w:t>
            </w:r>
            <w:r w:rsidRPr="00B20565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sterowanie przesłonami</w:t>
            </w:r>
          </w:p>
          <w:p w14:paraId="0190FB2D" w14:textId="0431C44A" w:rsidR="00B20565" w:rsidRPr="00B20565" w:rsidRDefault="00B20565" w:rsidP="00B20565">
            <w:pPr>
              <w:spacing w:before="0" w:after="0" w:line="240" w:lineRule="auto"/>
              <w:ind w:left="420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446F18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 xml:space="preserve">- </w:t>
            </w:r>
            <w:r w:rsidRPr="00B20565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sterowanie zaworami pneumatycznymi</w:t>
            </w:r>
          </w:p>
          <w:p w14:paraId="03930356" w14:textId="0443F9A4" w:rsidR="00B20565" w:rsidRPr="00446F18" w:rsidRDefault="00B20565" w:rsidP="00B20565">
            <w:pPr>
              <w:spacing w:before="0" w:after="0" w:line="240" w:lineRule="auto"/>
              <w:ind w:left="360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446F18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 xml:space="preserve"> - zróżnicowany poziom dostępu dla użytkowników do poszczególnych funkcji programu</w:t>
            </w:r>
          </w:p>
        </w:tc>
        <w:tc>
          <w:tcPr>
            <w:tcW w:w="4111" w:type="dxa"/>
          </w:tcPr>
          <w:p w14:paraId="39F3BF1B" w14:textId="77777777" w:rsidR="00B20565" w:rsidRPr="00446F18" w:rsidRDefault="00B20565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20565" w:rsidRPr="00C12BCB" w14:paraId="0014E505" w14:textId="77777777" w:rsidTr="00A279EF">
        <w:trPr>
          <w:trHeight w:val="437"/>
        </w:trPr>
        <w:tc>
          <w:tcPr>
            <w:tcW w:w="568" w:type="dxa"/>
            <w:vAlign w:val="center"/>
          </w:tcPr>
          <w:p w14:paraId="3787B321" w14:textId="3CA29CF3" w:rsidR="00B20565" w:rsidRPr="00446F18" w:rsidRDefault="00B20565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11056" w:type="dxa"/>
            <w:vAlign w:val="center"/>
          </w:tcPr>
          <w:p w14:paraId="6BEFD9F1" w14:textId="79FBB977" w:rsidR="00B20565" w:rsidRPr="00446F18" w:rsidRDefault="00B20565" w:rsidP="00B20565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Instrukcja obsługi na papierze spełniającym wymagania pomieszczeń czystych lub w wersji elektronicznej ( sporządzone  w j. polskim)</w:t>
            </w:r>
          </w:p>
        </w:tc>
        <w:tc>
          <w:tcPr>
            <w:tcW w:w="4111" w:type="dxa"/>
          </w:tcPr>
          <w:p w14:paraId="6B88F466" w14:textId="77777777" w:rsidR="00B20565" w:rsidRPr="00446F18" w:rsidRDefault="00B20565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9FC71FE" w14:textId="77777777" w:rsidR="00B20565" w:rsidRDefault="00B20565" w:rsidP="00B20565">
      <w:pPr>
        <w:pStyle w:val="Akapitzlist"/>
        <w:spacing w:before="240" w:after="240"/>
        <w:rPr>
          <w:rFonts w:ascii="Tahoma" w:hAnsi="Tahoma" w:cs="Tahoma"/>
          <w:b/>
        </w:rPr>
      </w:pPr>
    </w:p>
    <w:p w14:paraId="2C778913" w14:textId="5D6B286F" w:rsidR="00446F18" w:rsidRDefault="00446F18" w:rsidP="00446F18">
      <w:pPr>
        <w:pStyle w:val="Akapitzlist"/>
        <w:numPr>
          <w:ilvl w:val="0"/>
          <w:numId w:val="26"/>
        </w:numPr>
        <w:spacing w:before="2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WYMAGANIA SZCZEGÓLNE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11056"/>
        <w:gridCol w:w="4111"/>
      </w:tblGrid>
      <w:tr w:rsidR="00446F18" w:rsidRPr="00C12BCB" w14:paraId="14C48CB6" w14:textId="77777777" w:rsidTr="00A279EF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FC123D0" w14:textId="77777777" w:rsidR="00446F18" w:rsidRPr="00446F18" w:rsidRDefault="00446F18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1056" w:type="dxa"/>
            <w:shd w:val="clear" w:color="auto" w:fill="D9D9D9" w:themeFill="background1" w:themeFillShade="D9"/>
            <w:vAlign w:val="center"/>
          </w:tcPr>
          <w:p w14:paraId="7F879729" w14:textId="77777777" w:rsidR="00446F18" w:rsidRPr="00446F18" w:rsidRDefault="00446F18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FBEED5E" w14:textId="77777777" w:rsidR="00446F18" w:rsidRPr="00446F18" w:rsidRDefault="00446F18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Parametry oferowane przez Wykonawcę</w:t>
            </w:r>
          </w:p>
          <w:p w14:paraId="2AA4F129" w14:textId="77777777" w:rsidR="00446F18" w:rsidRPr="00446F18" w:rsidRDefault="00446F18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446F18" w:rsidRPr="00C12BCB" w14:paraId="74ADF6FA" w14:textId="77777777" w:rsidTr="00A279EF">
        <w:trPr>
          <w:trHeight w:val="437"/>
        </w:trPr>
        <w:tc>
          <w:tcPr>
            <w:tcW w:w="568" w:type="dxa"/>
            <w:vAlign w:val="center"/>
          </w:tcPr>
          <w:p w14:paraId="5356DB49" w14:textId="77777777" w:rsidR="00446F18" w:rsidRPr="00446F18" w:rsidRDefault="00446F18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56" w:type="dxa"/>
            <w:vAlign w:val="center"/>
          </w:tcPr>
          <w:p w14:paraId="46277010" w14:textId="02266ED0" w:rsidR="00446F18" w:rsidRPr="00446F18" w:rsidRDefault="00446F18" w:rsidP="00A279EF">
            <w:pPr>
              <w:jc w:val="both"/>
              <w:rPr>
                <w:rFonts w:ascii="Tahoma" w:hAnsi="Tahoma" w:cs="Tahoma"/>
                <w:color w:val="00B050"/>
                <w:sz w:val="18"/>
                <w:szCs w:val="18"/>
                <w:lang w:val="de-DE" w:eastAsia="de-DE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Wszystkie urządzenia elektryczne dostosowane do europejskiego napięcia standardowego (230 V dla jednej fazy, 400V dla 3 faz / 50Hz)</w:t>
            </w:r>
          </w:p>
        </w:tc>
        <w:tc>
          <w:tcPr>
            <w:tcW w:w="4111" w:type="dxa"/>
          </w:tcPr>
          <w:p w14:paraId="7202E8E8" w14:textId="77777777" w:rsidR="00446F18" w:rsidRPr="00446F18" w:rsidRDefault="00446F18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446F18" w:rsidRPr="00C12BCB" w14:paraId="3360AECA" w14:textId="77777777" w:rsidTr="00A279EF">
        <w:trPr>
          <w:trHeight w:val="437"/>
        </w:trPr>
        <w:tc>
          <w:tcPr>
            <w:tcW w:w="568" w:type="dxa"/>
            <w:vAlign w:val="center"/>
          </w:tcPr>
          <w:p w14:paraId="50E8C7D6" w14:textId="77777777" w:rsidR="00446F18" w:rsidRPr="00446F18" w:rsidRDefault="00446F18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56" w:type="dxa"/>
            <w:vAlign w:val="center"/>
          </w:tcPr>
          <w:p w14:paraId="51C34B44" w14:textId="412092F0" w:rsidR="00446F18" w:rsidRPr="00446F18" w:rsidRDefault="00446F18" w:rsidP="00446F18">
            <w:pPr>
              <w:spacing w:before="0" w:after="0" w:line="240" w:lineRule="auto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Pełna zgodność z klasą 1000 czystych pomieszczeń</w:t>
            </w:r>
          </w:p>
        </w:tc>
        <w:tc>
          <w:tcPr>
            <w:tcW w:w="4111" w:type="dxa"/>
          </w:tcPr>
          <w:p w14:paraId="4C2B4772" w14:textId="77777777" w:rsidR="00446F18" w:rsidRPr="00446F18" w:rsidRDefault="00446F18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446F18" w:rsidRPr="00C12BCB" w14:paraId="29E6E5ED" w14:textId="77777777" w:rsidTr="00A279EF">
        <w:trPr>
          <w:trHeight w:val="437"/>
        </w:trPr>
        <w:tc>
          <w:tcPr>
            <w:tcW w:w="568" w:type="dxa"/>
            <w:vAlign w:val="center"/>
          </w:tcPr>
          <w:p w14:paraId="4854C9D8" w14:textId="377F76B0" w:rsidR="00446F18" w:rsidRPr="00446F18" w:rsidRDefault="00446F18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56" w:type="dxa"/>
            <w:vAlign w:val="center"/>
          </w:tcPr>
          <w:p w14:paraId="77D031B1" w14:textId="722647A6" w:rsidR="00446F18" w:rsidRPr="00446F18" w:rsidRDefault="00446F18" w:rsidP="00446F18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Wraz z urządzeniem powinien zostać dostarczony zestaw części zamiennych do zwykłej konserwacji przez czas dwóch lat.</w:t>
            </w:r>
          </w:p>
        </w:tc>
        <w:tc>
          <w:tcPr>
            <w:tcW w:w="4111" w:type="dxa"/>
          </w:tcPr>
          <w:p w14:paraId="090F456C" w14:textId="77777777" w:rsidR="00446F18" w:rsidRPr="00446F18" w:rsidRDefault="00446F18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446F18" w:rsidRPr="00C12BCB" w14:paraId="1CD30B7D" w14:textId="77777777" w:rsidTr="00A279EF">
        <w:trPr>
          <w:trHeight w:val="437"/>
        </w:trPr>
        <w:tc>
          <w:tcPr>
            <w:tcW w:w="568" w:type="dxa"/>
            <w:vAlign w:val="center"/>
          </w:tcPr>
          <w:p w14:paraId="6014B463" w14:textId="2FF91528" w:rsidR="00446F18" w:rsidRPr="00446F18" w:rsidRDefault="00446F18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056" w:type="dxa"/>
            <w:vAlign w:val="center"/>
          </w:tcPr>
          <w:p w14:paraId="155925B7" w14:textId="6DA8C708" w:rsidR="00446F18" w:rsidRPr="00446F18" w:rsidRDefault="00446F18" w:rsidP="00446F18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Niejednorodność osadzania warstwy poniżej &lt; 5%</w:t>
            </w:r>
          </w:p>
        </w:tc>
        <w:tc>
          <w:tcPr>
            <w:tcW w:w="4111" w:type="dxa"/>
          </w:tcPr>
          <w:p w14:paraId="1808989A" w14:textId="77777777" w:rsidR="00446F18" w:rsidRPr="00446F18" w:rsidRDefault="00446F18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0C0258B" w14:textId="39E45F03" w:rsidR="00017111" w:rsidRDefault="00017111" w:rsidP="00017111">
      <w:pPr>
        <w:pStyle w:val="Akapitzlist"/>
        <w:numPr>
          <w:ilvl w:val="0"/>
          <w:numId w:val="26"/>
        </w:numPr>
        <w:spacing w:before="240"/>
        <w:rPr>
          <w:rFonts w:ascii="Tahoma" w:hAnsi="Tahoma" w:cs="Tahoma"/>
          <w:b/>
        </w:rPr>
      </w:pPr>
      <w:r w:rsidRPr="00017111">
        <w:rPr>
          <w:rFonts w:ascii="Tahoma" w:hAnsi="Tahoma" w:cs="Tahoma"/>
          <w:b/>
        </w:rPr>
        <w:t>ZAKRES DOSTAW DLA MEDIÓW ENERGETYCZNYCH I PROCESOWYCH</w:t>
      </w:r>
    </w:p>
    <w:p w14:paraId="177A5C80" w14:textId="179D9D42" w:rsidR="00017111" w:rsidRPr="00017111" w:rsidRDefault="00017111" w:rsidP="00017111">
      <w:pPr>
        <w:pStyle w:val="Tekstpodstawowywcity2"/>
        <w:ind w:left="0"/>
        <w:jc w:val="left"/>
        <w:rPr>
          <w:rFonts w:ascii="Tahoma" w:hAnsi="Tahoma" w:cs="Tahoma"/>
          <w:sz w:val="20"/>
          <w:lang w:val="pl-PL"/>
        </w:rPr>
      </w:pPr>
      <w:r w:rsidRPr="00017111">
        <w:rPr>
          <w:rFonts w:ascii="Tahoma" w:hAnsi="Tahoma" w:cs="Tahoma"/>
          <w:sz w:val="20"/>
          <w:lang w:val="pl-PL"/>
        </w:rPr>
        <w:t xml:space="preserve">Granice dostawy określone poniżej definiują ZAKRES DOSTAW w odniesieniu do urządzeń objętych niniejszą specyfikacją oraz pozostałych części </w:t>
      </w:r>
      <w:r>
        <w:rPr>
          <w:rFonts w:ascii="Tahoma" w:hAnsi="Tahoma" w:cs="Tahoma"/>
          <w:sz w:val="20"/>
          <w:lang w:val="pl-PL"/>
        </w:rPr>
        <w:t>projektu</w:t>
      </w:r>
      <w:r w:rsidRPr="00017111">
        <w:rPr>
          <w:rFonts w:ascii="Tahoma" w:hAnsi="Tahoma" w:cs="Tahoma"/>
          <w:sz w:val="20"/>
          <w:lang w:val="pl-PL"/>
        </w:rPr>
        <w:t xml:space="preserve">. </w:t>
      </w:r>
      <w:r>
        <w:rPr>
          <w:rFonts w:ascii="Tahoma" w:hAnsi="Tahoma" w:cs="Tahoma"/>
          <w:sz w:val="20"/>
          <w:lang w:val="pl-PL"/>
        </w:rPr>
        <w:t>Wykonawca</w:t>
      </w:r>
      <w:r w:rsidRPr="00017111">
        <w:rPr>
          <w:rFonts w:ascii="Tahoma" w:hAnsi="Tahoma" w:cs="Tahoma"/>
          <w:sz w:val="20"/>
          <w:lang w:val="pl-PL"/>
        </w:rPr>
        <w:t xml:space="preserve"> ponosi pełną odpowiedzialność</w:t>
      </w:r>
      <w:r w:rsidRPr="00017111" w:rsidDel="003E6EF1">
        <w:rPr>
          <w:rFonts w:ascii="Tahoma" w:hAnsi="Tahoma" w:cs="Tahoma"/>
          <w:sz w:val="20"/>
          <w:lang w:val="pl-PL"/>
        </w:rPr>
        <w:t xml:space="preserve"> </w:t>
      </w:r>
      <w:r w:rsidRPr="00017111">
        <w:rPr>
          <w:rFonts w:ascii="Tahoma" w:hAnsi="Tahoma" w:cs="Tahoma"/>
          <w:sz w:val="20"/>
          <w:lang w:val="pl-PL"/>
        </w:rPr>
        <w:t xml:space="preserve">za wszystkie elementy i urządzenia objęte </w:t>
      </w:r>
      <w:r>
        <w:rPr>
          <w:rFonts w:ascii="Tahoma" w:hAnsi="Tahoma" w:cs="Tahoma"/>
          <w:sz w:val="20"/>
          <w:lang w:val="pl-PL"/>
        </w:rPr>
        <w:t>zakresem dostawy</w:t>
      </w:r>
      <w:r w:rsidRPr="00017111">
        <w:rPr>
          <w:rFonts w:ascii="Tahoma" w:hAnsi="Tahoma" w:cs="Tahoma"/>
          <w:sz w:val="20"/>
          <w:lang w:val="pl-PL"/>
        </w:rPr>
        <w:t xml:space="preserve">. </w:t>
      </w:r>
      <w:r w:rsidRPr="00017111">
        <w:rPr>
          <w:rFonts w:ascii="Tahoma" w:hAnsi="Tahoma" w:cs="Tahoma"/>
          <w:sz w:val="20"/>
        </w:rPr>
        <w:t xml:space="preserve">Do </w:t>
      </w:r>
      <w:proofErr w:type="spellStart"/>
      <w:r w:rsidRPr="00017111">
        <w:rPr>
          <w:rFonts w:ascii="Tahoma" w:hAnsi="Tahoma" w:cs="Tahoma"/>
          <w:sz w:val="20"/>
        </w:rPr>
        <w:t>granicy</w:t>
      </w:r>
      <w:proofErr w:type="spellEnd"/>
      <w:r w:rsidRPr="00017111">
        <w:rPr>
          <w:rFonts w:ascii="Tahoma" w:hAnsi="Tahoma" w:cs="Tahoma"/>
          <w:sz w:val="20"/>
        </w:rPr>
        <w:t xml:space="preserve"> </w:t>
      </w:r>
      <w:proofErr w:type="spellStart"/>
      <w:r w:rsidRPr="00017111">
        <w:rPr>
          <w:rFonts w:ascii="Tahoma" w:hAnsi="Tahoma" w:cs="Tahoma"/>
          <w:sz w:val="20"/>
        </w:rPr>
        <w:t>dostawy</w:t>
      </w:r>
      <w:proofErr w:type="spellEnd"/>
      <w:r w:rsidRPr="00017111">
        <w:rPr>
          <w:rFonts w:ascii="Tahoma" w:hAnsi="Tahoma" w:cs="Tahoma"/>
          <w:sz w:val="20"/>
        </w:rPr>
        <w:t xml:space="preserve"> </w:t>
      </w:r>
      <w:proofErr w:type="spellStart"/>
      <w:r w:rsidRPr="00017111">
        <w:rPr>
          <w:rFonts w:ascii="Tahoma" w:hAnsi="Tahoma" w:cs="Tahoma"/>
          <w:sz w:val="20"/>
        </w:rPr>
        <w:t>zostaną</w:t>
      </w:r>
      <w:proofErr w:type="spellEnd"/>
      <w:r w:rsidRPr="00017111">
        <w:rPr>
          <w:rFonts w:ascii="Tahoma" w:hAnsi="Tahoma" w:cs="Tahoma"/>
          <w:sz w:val="20"/>
        </w:rPr>
        <w:t xml:space="preserve"> </w:t>
      </w:r>
      <w:proofErr w:type="spellStart"/>
      <w:r w:rsidRPr="00017111">
        <w:rPr>
          <w:rFonts w:ascii="Tahoma" w:hAnsi="Tahoma" w:cs="Tahoma"/>
          <w:sz w:val="20"/>
        </w:rPr>
        <w:t>doprowadzone</w:t>
      </w:r>
      <w:proofErr w:type="spellEnd"/>
      <w:r w:rsidRPr="00017111">
        <w:rPr>
          <w:rFonts w:ascii="Tahoma" w:hAnsi="Tahoma" w:cs="Tahoma"/>
          <w:sz w:val="20"/>
        </w:rPr>
        <w:t xml:space="preserve"> </w:t>
      </w:r>
      <w:proofErr w:type="spellStart"/>
      <w:r w:rsidRPr="00017111">
        <w:rPr>
          <w:rFonts w:ascii="Tahoma" w:hAnsi="Tahoma" w:cs="Tahoma"/>
          <w:sz w:val="20"/>
        </w:rPr>
        <w:t>następujące</w:t>
      </w:r>
      <w:proofErr w:type="spellEnd"/>
      <w:r w:rsidRPr="00017111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017111">
        <w:rPr>
          <w:rFonts w:ascii="Tahoma" w:hAnsi="Tahoma" w:cs="Tahoma"/>
          <w:sz w:val="20"/>
        </w:rPr>
        <w:t>media</w:t>
      </w:r>
      <w:proofErr w:type="spellEnd"/>
      <w:r w:rsidRPr="00017111">
        <w:rPr>
          <w:rFonts w:ascii="Tahoma" w:hAnsi="Tahoma" w:cs="Tahoma"/>
          <w:sz w:val="20"/>
        </w:rPr>
        <w:t>: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835"/>
        <w:gridCol w:w="3543"/>
        <w:gridCol w:w="4678"/>
        <w:gridCol w:w="4111"/>
      </w:tblGrid>
      <w:tr w:rsidR="00017111" w:rsidRPr="00446F18" w14:paraId="1E62648E" w14:textId="77777777" w:rsidTr="00CD12BB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FDA69E9" w14:textId="77777777" w:rsidR="00017111" w:rsidRPr="00017111" w:rsidRDefault="00017111" w:rsidP="00017111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7111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66B0E3C" w14:textId="7CC4D611" w:rsidR="00017111" w:rsidRPr="00017111" w:rsidRDefault="00017111" w:rsidP="00017111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7111">
              <w:rPr>
                <w:rFonts w:ascii="Tahoma" w:hAnsi="Tahoma" w:cs="Tahoma"/>
                <w:b/>
                <w:sz w:val="18"/>
                <w:szCs w:val="18"/>
              </w:rPr>
              <w:t>Lista mediów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62B9DFF3" w14:textId="77777777" w:rsidR="00017111" w:rsidRPr="00017111" w:rsidRDefault="00017111" w:rsidP="00017111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7111"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91DED01" w14:textId="77C39477" w:rsidR="00017111" w:rsidRPr="00017111" w:rsidRDefault="00017111" w:rsidP="00017111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7111">
              <w:rPr>
                <w:rFonts w:ascii="Tahoma" w:hAnsi="Tahoma" w:cs="Tahoma"/>
                <w:b/>
                <w:sz w:val="18"/>
                <w:szCs w:val="18"/>
              </w:rPr>
              <w:t>Granice dostaw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C1A25A4" w14:textId="77777777" w:rsidR="00017111" w:rsidRPr="00017111" w:rsidRDefault="00017111" w:rsidP="00017111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7111">
              <w:rPr>
                <w:rFonts w:ascii="Tahoma" w:hAnsi="Tahoma" w:cs="Tahoma"/>
                <w:b/>
                <w:sz w:val="18"/>
                <w:szCs w:val="18"/>
              </w:rPr>
              <w:t>Parametry oferowane przez Wykonawcę</w:t>
            </w:r>
          </w:p>
          <w:p w14:paraId="5222DC18" w14:textId="77777777" w:rsidR="00017111" w:rsidRPr="00017111" w:rsidRDefault="00017111" w:rsidP="00017111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711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017111" w:rsidRPr="00446F18" w14:paraId="165257F7" w14:textId="77777777" w:rsidTr="00CD12BB">
        <w:trPr>
          <w:trHeight w:val="437"/>
        </w:trPr>
        <w:tc>
          <w:tcPr>
            <w:tcW w:w="568" w:type="dxa"/>
            <w:vAlign w:val="center"/>
          </w:tcPr>
          <w:p w14:paraId="3FB85B46" w14:textId="77777777" w:rsidR="00017111" w:rsidRPr="00017111" w:rsidRDefault="00017111" w:rsidP="000171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01711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1071442C" w14:textId="7B464E82" w:rsidR="00017111" w:rsidRPr="00017111" w:rsidRDefault="00017111" w:rsidP="00017111">
            <w:pPr>
              <w:spacing w:line="240" w:lineRule="auto"/>
              <w:jc w:val="both"/>
              <w:rPr>
                <w:rFonts w:ascii="Tahoma" w:hAnsi="Tahoma" w:cs="Tahoma"/>
                <w:color w:val="00B050"/>
                <w:sz w:val="18"/>
                <w:szCs w:val="18"/>
                <w:lang w:val="de-DE" w:eastAsia="de-DE"/>
              </w:rPr>
            </w:pPr>
            <w:r w:rsidRPr="00017111">
              <w:rPr>
                <w:rFonts w:ascii="Tahoma" w:hAnsi="Tahoma" w:cs="Tahoma"/>
                <w:sz w:val="18"/>
                <w:szCs w:val="18"/>
              </w:rPr>
              <w:t>Zasilanie</w:t>
            </w:r>
          </w:p>
        </w:tc>
        <w:tc>
          <w:tcPr>
            <w:tcW w:w="3543" w:type="dxa"/>
            <w:vAlign w:val="center"/>
          </w:tcPr>
          <w:p w14:paraId="3AD98239" w14:textId="7B0BC723" w:rsidR="00017111" w:rsidRPr="00017111" w:rsidRDefault="00017111" w:rsidP="00017111">
            <w:pPr>
              <w:spacing w:before="0"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17111">
              <w:rPr>
                <w:rFonts w:ascii="Tahoma" w:eastAsia="Times New Roman" w:hAnsi="Tahoma" w:cs="Tahoma"/>
                <w:sz w:val="18"/>
                <w:szCs w:val="18"/>
              </w:rPr>
              <w:t xml:space="preserve">230V, 50Hz </w:t>
            </w:r>
            <w:r w:rsidRPr="00017111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3x400V /50Hz</w:t>
            </w:r>
          </w:p>
        </w:tc>
        <w:tc>
          <w:tcPr>
            <w:tcW w:w="4678" w:type="dxa"/>
            <w:vAlign w:val="center"/>
          </w:tcPr>
          <w:p w14:paraId="1E927568" w14:textId="772B09E3" w:rsidR="00017111" w:rsidRPr="00017111" w:rsidRDefault="00017111" w:rsidP="00017111">
            <w:pPr>
              <w:spacing w:line="240" w:lineRule="auto"/>
              <w:jc w:val="both"/>
              <w:rPr>
                <w:rFonts w:ascii="Tahoma" w:hAnsi="Tahoma" w:cs="Tahoma"/>
                <w:color w:val="00B050"/>
                <w:sz w:val="18"/>
                <w:szCs w:val="18"/>
                <w:lang w:val="de-DE" w:eastAsia="de-DE"/>
              </w:rPr>
            </w:pPr>
            <w:r w:rsidRPr="00017111">
              <w:rPr>
                <w:rFonts w:ascii="Tahoma" w:hAnsi="Tahoma" w:cs="Tahoma"/>
                <w:sz w:val="18"/>
                <w:szCs w:val="18"/>
              </w:rPr>
              <w:t>Gniazdo elektryczne – do 2 metrów od urządzenia</w:t>
            </w:r>
          </w:p>
        </w:tc>
        <w:tc>
          <w:tcPr>
            <w:tcW w:w="4111" w:type="dxa"/>
          </w:tcPr>
          <w:p w14:paraId="73AEDC9D" w14:textId="77777777" w:rsidR="00017111" w:rsidRPr="00017111" w:rsidRDefault="00017111" w:rsidP="000171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017111" w:rsidRPr="00446F18" w14:paraId="5AC1C421" w14:textId="77777777" w:rsidTr="00CD12BB">
        <w:trPr>
          <w:trHeight w:val="437"/>
        </w:trPr>
        <w:tc>
          <w:tcPr>
            <w:tcW w:w="568" w:type="dxa"/>
            <w:vAlign w:val="center"/>
          </w:tcPr>
          <w:p w14:paraId="70056BFB" w14:textId="77777777" w:rsidR="00017111" w:rsidRPr="00017111" w:rsidRDefault="00017111" w:rsidP="000171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01711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14:paraId="5ADA16C0" w14:textId="0C2F39C2" w:rsidR="00017111" w:rsidRPr="00017111" w:rsidRDefault="00017111" w:rsidP="00017111">
            <w:pPr>
              <w:spacing w:before="0" w:after="0" w:line="240" w:lineRule="auto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017111">
              <w:rPr>
                <w:rFonts w:ascii="Tahoma" w:hAnsi="Tahoma" w:cs="Tahoma"/>
                <w:sz w:val="18"/>
                <w:szCs w:val="18"/>
              </w:rPr>
              <w:t>Argon gazowy</w:t>
            </w:r>
          </w:p>
        </w:tc>
        <w:tc>
          <w:tcPr>
            <w:tcW w:w="3543" w:type="dxa"/>
            <w:vAlign w:val="center"/>
          </w:tcPr>
          <w:p w14:paraId="54250D45" w14:textId="12C89968" w:rsidR="00017111" w:rsidRPr="00017111" w:rsidRDefault="00017111" w:rsidP="00017111">
            <w:pPr>
              <w:spacing w:before="0" w:after="0" w:line="240" w:lineRule="auto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017111">
              <w:rPr>
                <w:rFonts w:ascii="Tahoma" w:hAnsi="Tahoma" w:cs="Tahoma"/>
                <w:sz w:val="18"/>
                <w:szCs w:val="18"/>
              </w:rPr>
              <w:t>czystość min. 4.5, ciśnienie 0 – 6 bar (g)</w:t>
            </w:r>
          </w:p>
        </w:tc>
        <w:tc>
          <w:tcPr>
            <w:tcW w:w="4678" w:type="dxa"/>
            <w:vAlign w:val="center"/>
          </w:tcPr>
          <w:p w14:paraId="1B0C6071" w14:textId="2DC2DB82" w:rsidR="00017111" w:rsidRPr="00017111" w:rsidRDefault="00017111" w:rsidP="00017111">
            <w:pPr>
              <w:spacing w:before="0" w:after="0" w:line="240" w:lineRule="auto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017111">
              <w:rPr>
                <w:rFonts w:ascii="Tahoma" w:hAnsi="Tahoma" w:cs="Tahoma"/>
                <w:sz w:val="18"/>
                <w:szCs w:val="18"/>
              </w:rPr>
              <w:t>Zawór manualny / automatyczny – W odległości do 5 metrów od urządzenia</w:t>
            </w:r>
          </w:p>
        </w:tc>
        <w:tc>
          <w:tcPr>
            <w:tcW w:w="4111" w:type="dxa"/>
          </w:tcPr>
          <w:p w14:paraId="44DC8406" w14:textId="77777777" w:rsidR="00017111" w:rsidRPr="00017111" w:rsidRDefault="00017111" w:rsidP="000171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017111" w:rsidRPr="00446F18" w14:paraId="341B2A1D" w14:textId="77777777" w:rsidTr="00CD12BB">
        <w:trPr>
          <w:trHeight w:val="437"/>
        </w:trPr>
        <w:tc>
          <w:tcPr>
            <w:tcW w:w="568" w:type="dxa"/>
            <w:vAlign w:val="center"/>
          </w:tcPr>
          <w:p w14:paraId="568DF9AF" w14:textId="77777777" w:rsidR="00017111" w:rsidRPr="00017111" w:rsidRDefault="00017111" w:rsidP="000171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01711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14:paraId="78724F00" w14:textId="2B7C43B6" w:rsidR="00017111" w:rsidRPr="00017111" w:rsidRDefault="00017111" w:rsidP="00017111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017111">
              <w:rPr>
                <w:rFonts w:ascii="Tahoma" w:hAnsi="Tahoma" w:cs="Tahoma"/>
                <w:sz w:val="18"/>
                <w:szCs w:val="18"/>
              </w:rPr>
              <w:t>Azot gazowy</w:t>
            </w:r>
          </w:p>
        </w:tc>
        <w:tc>
          <w:tcPr>
            <w:tcW w:w="3543" w:type="dxa"/>
            <w:vAlign w:val="center"/>
          </w:tcPr>
          <w:p w14:paraId="6A0D1FCF" w14:textId="1C353871" w:rsidR="00017111" w:rsidRPr="00017111" w:rsidRDefault="00017111" w:rsidP="00017111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017111">
              <w:rPr>
                <w:rFonts w:ascii="Tahoma" w:hAnsi="Tahoma" w:cs="Tahoma"/>
                <w:sz w:val="18"/>
                <w:szCs w:val="18"/>
              </w:rPr>
              <w:t>czystość min. 4.5, ciśnienie 0 – 6 bar (g)</w:t>
            </w:r>
          </w:p>
        </w:tc>
        <w:tc>
          <w:tcPr>
            <w:tcW w:w="4678" w:type="dxa"/>
            <w:vAlign w:val="center"/>
          </w:tcPr>
          <w:p w14:paraId="1FB0844B" w14:textId="7D026DA1" w:rsidR="00017111" w:rsidRPr="00017111" w:rsidRDefault="00017111" w:rsidP="00017111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017111">
              <w:rPr>
                <w:rFonts w:ascii="Tahoma" w:hAnsi="Tahoma" w:cs="Tahoma"/>
                <w:sz w:val="18"/>
                <w:szCs w:val="18"/>
              </w:rPr>
              <w:t>Zawór manualny / automatyczny – W odległości do 5 metrów od urządzenia</w:t>
            </w:r>
          </w:p>
        </w:tc>
        <w:tc>
          <w:tcPr>
            <w:tcW w:w="4111" w:type="dxa"/>
          </w:tcPr>
          <w:p w14:paraId="51D0034B" w14:textId="77777777" w:rsidR="00017111" w:rsidRPr="00017111" w:rsidRDefault="00017111" w:rsidP="000171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017111" w:rsidRPr="00446F18" w14:paraId="1202DE23" w14:textId="77777777" w:rsidTr="00CD12BB">
        <w:trPr>
          <w:trHeight w:val="437"/>
        </w:trPr>
        <w:tc>
          <w:tcPr>
            <w:tcW w:w="568" w:type="dxa"/>
            <w:vAlign w:val="center"/>
          </w:tcPr>
          <w:p w14:paraId="412EDC39" w14:textId="69463B99" w:rsidR="00017111" w:rsidRPr="00017111" w:rsidRDefault="00FF1FAC" w:rsidP="000171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vAlign w:val="center"/>
          </w:tcPr>
          <w:p w14:paraId="3DC35079" w14:textId="36E86804" w:rsidR="00017111" w:rsidRPr="00017111" w:rsidRDefault="00017111" w:rsidP="00017111">
            <w:pPr>
              <w:spacing w:before="0"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17111">
              <w:rPr>
                <w:rFonts w:ascii="Tahoma" w:hAnsi="Tahoma" w:cs="Tahoma"/>
                <w:sz w:val="18"/>
                <w:szCs w:val="18"/>
              </w:rPr>
              <w:t>Powietrze sprężone</w:t>
            </w:r>
          </w:p>
        </w:tc>
        <w:tc>
          <w:tcPr>
            <w:tcW w:w="3543" w:type="dxa"/>
            <w:vAlign w:val="center"/>
          </w:tcPr>
          <w:p w14:paraId="6368839F" w14:textId="67DE0905" w:rsidR="00017111" w:rsidRPr="00017111" w:rsidRDefault="00017111" w:rsidP="00017111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017111">
              <w:rPr>
                <w:rFonts w:ascii="Tahoma" w:hAnsi="Tahoma" w:cs="Tahoma"/>
                <w:sz w:val="18"/>
                <w:szCs w:val="18"/>
              </w:rPr>
              <w:t>5 – 8bar (g), suche, bezolejowe</w:t>
            </w:r>
          </w:p>
        </w:tc>
        <w:tc>
          <w:tcPr>
            <w:tcW w:w="4678" w:type="dxa"/>
            <w:vAlign w:val="center"/>
          </w:tcPr>
          <w:p w14:paraId="08F2FCAA" w14:textId="3B9431C7" w:rsidR="00017111" w:rsidRPr="00017111" w:rsidRDefault="00017111" w:rsidP="00017111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017111">
              <w:rPr>
                <w:rFonts w:ascii="Tahoma" w:hAnsi="Tahoma" w:cs="Tahoma"/>
                <w:sz w:val="18"/>
                <w:szCs w:val="18"/>
              </w:rPr>
              <w:t>Zawór manualny / automatyczny – W odległości do 5 metrów od urządzenia</w:t>
            </w:r>
          </w:p>
        </w:tc>
        <w:tc>
          <w:tcPr>
            <w:tcW w:w="4111" w:type="dxa"/>
          </w:tcPr>
          <w:p w14:paraId="6CD3BCE7" w14:textId="77777777" w:rsidR="00017111" w:rsidRPr="00017111" w:rsidRDefault="00017111" w:rsidP="000171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017111" w:rsidRPr="00446F18" w14:paraId="27CEB437" w14:textId="77777777" w:rsidTr="00CD12BB">
        <w:trPr>
          <w:trHeight w:val="437"/>
        </w:trPr>
        <w:tc>
          <w:tcPr>
            <w:tcW w:w="568" w:type="dxa"/>
            <w:vAlign w:val="center"/>
          </w:tcPr>
          <w:p w14:paraId="74C95DE9" w14:textId="50591C60" w:rsidR="00017111" w:rsidRPr="00017111" w:rsidRDefault="00FF1FAC" w:rsidP="000171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5</w:t>
            </w:r>
            <w:bookmarkStart w:id="1" w:name="_GoBack"/>
            <w:bookmarkEnd w:id="1"/>
          </w:p>
        </w:tc>
        <w:tc>
          <w:tcPr>
            <w:tcW w:w="2835" w:type="dxa"/>
            <w:vAlign w:val="center"/>
          </w:tcPr>
          <w:p w14:paraId="6C24A95B" w14:textId="180FCD85" w:rsidR="00017111" w:rsidRPr="00017111" w:rsidRDefault="00017111" w:rsidP="00017111">
            <w:pPr>
              <w:spacing w:before="0"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17111">
              <w:rPr>
                <w:rFonts w:ascii="Tahoma" w:hAnsi="Tahoma" w:cs="Tahoma"/>
                <w:sz w:val="18"/>
                <w:szCs w:val="18"/>
              </w:rPr>
              <w:t>Woda chłodząca</w:t>
            </w:r>
          </w:p>
        </w:tc>
        <w:tc>
          <w:tcPr>
            <w:tcW w:w="3543" w:type="dxa"/>
            <w:vAlign w:val="center"/>
          </w:tcPr>
          <w:p w14:paraId="34AD4F2F" w14:textId="1274FF20" w:rsidR="00017111" w:rsidRPr="00017111" w:rsidRDefault="00017111" w:rsidP="00017111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017111">
              <w:rPr>
                <w:rFonts w:ascii="Tahoma" w:hAnsi="Tahoma" w:cs="Tahoma"/>
                <w:sz w:val="18"/>
                <w:szCs w:val="18"/>
              </w:rPr>
              <w:t>12/20ºC, 2 - 3 bar(g)</w:t>
            </w:r>
          </w:p>
        </w:tc>
        <w:tc>
          <w:tcPr>
            <w:tcW w:w="4678" w:type="dxa"/>
            <w:vAlign w:val="center"/>
          </w:tcPr>
          <w:p w14:paraId="5581EFAF" w14:textId="3F466CC5" w:rsidR="00017111" w:rsidRPr="00017111" w:rsidRDefault="00017111" w:rsidP="00017111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017111">
              <w:rPr>
                <w:rFonts w:ascii="Tahoma" w:hAnsi="Tahoma" w:cs="Tahoma"/>
                <w:sz w:val="18"/>
                <w:szCs w:val="18"/>
              </w:rPr>
              <w:t>Zawór manualny / automatyczny – W odległości do 5 metrów od urządzenia</w:t>
            </w:r>
          </w:p>
        </w:tc>
        <w:tc>
          <w:tcPr>
            <w:tcW w:w="4111" w:type="dxa"/>
          </w:tcPr>
          <w:p w14:paraId="74D4EE81" w14:textId="77777777" w:rsidR="00017111" w:rsidRPr="00017111" w:rsidRDefault="00017111" w:rsidP="000171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CCD4DB7" w14:textId="77777777" w:rsidR="00DB4341" w:rsidRDefault="00DB4341" w:rsidP="00DB4341">
      <w:pPr>
        <w:spacing w:before="240" w:after="240"/>
        <w:ind w:left="426"/>
        <w:rPr>
          <w:rFonts w:ascii="Tahoma" w:hAnsi="Tahoma" w:cs="Tahoma"/>
          <w:b/>
        </w:rPr>
      </w:pPr>
    </w:p>
    <w:p w14:paraId="56B3ABF3" w14:textId="12E47AB1" w:rsidR="00017111" w:rsidRPr="00DB4341" w:rsidRDefault="00DB4341" w:rsidP="00DB4341">
      <w:pPr>
        <w:pStyle w:val="Akapitzlist"/>
        <w:numPr>
          <w:ilvl w:val="0"/>
          <w:numId w:val="26"/>
        </w:numPr>
        <w:spacing w:before="2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DODATKOWY PARAMER  WPŁYWAJĄCY  NA OCENĘ OFERTY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11056"/>
        <w:gridCol w:w="4111"/>
      </w:tblGrid>
      <w:tr w:rsidR="00DB4341" w:rsidRPr="00446F18" w14:paraId="6C40531C" w14:textId="77777777" w:rsidTr="00A279EF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782BDFFA" w14:textId="77777777" w:rsidR="00DB4341" w:rsidRPr="00446F18" w:rsidRDefault="00DB4341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1056" w:type="dxa"/>
            <w:shd w:val="clear" w:color="auto" w:fill="D9D9D9" w:themeFill="background1" w:themeFillShade="D9"/>
            <w:vAlign w:val="center"/>
          </w:tcPr>
          <w:p w14:paraId="463C6C89" w14:textId="77777777" w:rsidR="00DB4341" w:rsidRPr="00446F18" w:rsidRDefault="00DB4341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71CA135" w14:textId="77777777" w:rsidR="00DB4341" w:rsidRPr="00446F18" w:rsidRDefault="00DB4341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Parametry oferowane przez Wykonawcę</w:t>
            </w:r>
          </w:p>
          <w:p w14:paraId="40613523" w14:textId="77777777" w:rsidR="00DB4341" w:rsidRPr="00446F18" w:rsidRDefault="00DB4341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DB4341" w:rsidRPr="00446F18" w14:paraId="73A013C3" w14:textId="77777777" w:rsidTr="00A279EF">
        <w:trPr>
          <w:trHeight w:val="437"/>
        </w:trPr>
        <w:tc>
          <w:tcPr>
            <w:tcW w:w="568" w:type="dxa"/>
            <w:vAlign w:val="center"/>
          </w:tcPr>
          <w:p w14:paraId="7AC13960" w14:textId="77777777" w:rsidR="00DB4341" w:rsidRPr="00446F18" w:rsidRDefault="00DB4341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56" w:type="dxa"/>
            <w:vAlign w:val="center"/>
          </w:tcPr>
          <w:p w14:paraId="61C320C4" w14:textId="37004D42" w:rsidR="00DB4341" w:rsidRPr="00DB4341" w:rsidRDefault="00DB4341" w:rsidP="00A279EF">
            <w:pPr>
              <w:jc w:val="both"/>
              <w:rPr>
                <w:rFonts w:ascii="Tahoma" w:hAnsi="Tahoma" w:cs="Tahoma"/>
                <w:color w:val="00B050"/>
                <w:sz w:val="18"/>
                <w:szCs w:val="18"/>
                <w:lang w:val="de-DE" w:eastAsia="de-DE"/>
              </w:rPr>
            </w:pPr>
            <w:r w:rsidRPr="00DB4341">
              <w:rPr>
                <w:rFonts w:ascii="Tahoma" w:hAnsi="Tahoma" w:cs="Tahoma"/>
                <w:sz w:val="18"/>
                <w:szCs w:val="18"/>
              </w:rPr>
              <w:t>Czyszczenie podłoży plazmą, z generatorem RF o mocy co najmniej 100W oraz układem dopasowania, lub zasilaniem dzielonym z zasilaczem RF magnetronów</w:t>
            </w:r>
          </w:p>
        </w:tc>
        <w:tc>
          <w:tcPr>
            <w:tcW w:w="4111" w:type="dxa"/>
          </w:tcPr>
          <w:p w14:paraId="15CCFA03" w14:textId="77777777" w:rsidR="00DB4341" w:rsidRPr="00446F18" w:rsidRDefault="00DB4341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351691D" w14:textId="77777777" w:rsidR="00DB4341" w:rsidRPr="00D5557B" w:rsidRDefault="00DB4341" w:rsidP="00DB4341">
      <w:pPr>
        <w:pStyle w:val="Akapitzlist"/>
        <w:spacing w:before="240" w:after="240"/>
        <w:ind w:left="786"/>
        <w:rPr>
          <w:rFonts w:ascii="Tahoma" w:hAnsi="Tahoma" w:cs="Tahoma"/>
          <w:b/>
        </w:rPr>
      </w:pPr>
    </w:p>
    <w:p w14:paraId="150FD2E9" w14:textId="05C02B67" w:rsidR="008F1F9D" w:rsidRPr="00D5557B" w:rsidRDefault="008F1F9D" w:rsidP="00997632">
      <w:pPr>
        <w:pStyle w:val="Akapitzlist"/>
        <w:numPr>
          <w:ilvl w:val="0"/>
          <w:numId w:val="26"/>
        </w:numPr>
        <w:spacing w:before="240"/>
        <w:rPr>
          <w:rFonts w:ascii="Tahoma" w:hAnsi="Tahoma" w:cs="Tahoma"/>
          <w:b/>
        </w:rPr>
      </w:pPr>
      <w:r w:rsidRPr="00D5557B">
        <w:rPr>
          <w:rFonts w:ascii="Tahoma" w:hAnsi="Tahoma" w:cs="Tahoma"/>
          <w:b/>
        </w:rPr>
        <w:t>WARUNKI GWARANCJI I SERWISU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0206"/>
        <w:gridCol w:w="4820"/>
      </w:tblGrid>
      <w:tr w:rsidR="008F1F9D" w:rsidRPr="00C12BCB" w14:paraId="19CA6235" w14:textId="78F8D8F4" w:rsidTr="00997632">
        <w:trPr>
          <w:trHeight w:val="468"/>
          <w:tblHeader/>
        </w:trPr>
        <w:tc>
          <w:tcPr>
            <w:tcW w:w="709" w:type="dxa"/>
            <w:shd w:val="clear" w:color="auto" w:fill="E7E6E6"/>
          </w:tcPr>
          <w:p w14:paraId="1B1AF5D6" w14:textId="77777777" w:rsidR="008F1F9D" w:rsidRPr="00997632" w:rsidRDefault="008F1F9D" w:rsidP="00505279">
            <w:pPr>
              <w:spacing w:after="0" w:line="240" w:lineRule="auto"/>
              <w:ind w:left="113"/>
              <w:rPr>
                <w:rFonts w:ascii="Tahoma" w:hAnsi="Tahoma" w:cs="Tahoma"/>
                <w:b/>
                <w:sz w:val="18"/>
                <w:szCs w:val="18"/>
              </w:rPr>
            </w:pPr>
            <w:r w:rsidRPr="00997632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0206" w:type="dxa"/>
            <w:shd w:val="clear" w:color="auto" w:fill="E7E6E6"/>
            <w:vAlign w:val="center"/>
          </w:tcPr>
          <w:p w14:paraId="7455C744" w14:textId="77777777" w:rsidR="008F1F9D" w:rsidRPr="00997632" w:rsidRDefault="008F1F9D" w:rsidP="00D5557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97632">
              <w:rPr>
                <w:rFonts w:ascii="Tahoma" w:hAnsi="Tahoma" w:cs="Tahoma"/>
                <w:b/>
                <w:sz w:val="18"/>
                <w:szCs w:val="18"/>
              </w:rPr>
              <w:t xml:space="preserve">Parametry wymagane przez Zamawiającego </w:t>
            </w:r>
          </w:p>
        </w:tc>
        <w:tc>
          <w:tcPr>
            <w:tcW w:w="4820" w:type="dxa"/>
            <w:shd w:val="clear" w:color="auto" w:fill="E7E6E6"/>
          </w:tcPr>
          <w:p w14:paraId="065E13F9" w14:textId="77777777" w:rsidR="008F1F9D" w:rsidRPr="00997632" w:rsidRDefault="008F1F9D" w:rsidP="000507A6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97632">
              <w:rPr>
                <w:rFonts w:ascii="Tahoma" w:hAnsi="Tahoma" w:cs="Tahoma"/>
                <w:b/>
                <w:sz w:val="18"/>
                <w:szCs w:val="18"/>
              </w:rPr>
              <w:t>Parametry oferowane przez Wykonawcę</w:t>
            </w:r>
          </w:p>
          <w:p w14:paraId="7DA8011F" w14:textId="6230EE01" w:rsidR="008F1F9D" w:rsidRPr="00997632" w:rsidRDefault="008F1F9D" w:rsidP="008F1F9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97632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8F1F9D" w:rsidRPr="00C12BCB" w14:paraId="1CE77196" w14:textId="31400576" w:rsidTr="00997632">
        <w:trPr>
          <w:trHeight w:val="209"/>
        </w:trPr>
        <w:tc>
          <w:tcPr>
            <w:tcW w:w="709" w:type="dxa"/>
          </w:tcPr>
          <w:p w14:paraId="04265151" w14:textId="77777777" w:rsidR="008F1F9D" w:rsidRPr="00997632" w:rsidRDefault="008F1F9D" w:rsidP="00505279">
            <w:pPr>
              <w:tabs>
                <w:tab w:val="left" w:pos="0"/>
              </w:tabs>
              <w:spacing w:before="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9763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0206" w:type="dxa"/>
          </w:tcPr>
          <w:p w14:paraId="4D0A3D88" w14:textId="225100CD" w:rsidR="008F1F9D" w:rsidRPr="00997632" w:rsidRDefault="008F1F9D" w:rsidP="00505279">
            <w:pPr>
              <w:spacing w:before="0"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97632">
              <w:rPr>
                <w:rFonts w:ascii="Tahoma" w:hAnsi="Tahoma" w:cs="Tahoma"/>
                <w:sz w:val="18"/>
                <w:szCs w:val="18"/>
              </w:rPr>
              <w:t xml:space="preserve">Bezpłatna gwarancja na urządzenie w okresie minimum </w:t>
            </w:r>
            <w:r w:rsidR="007B6423" w:rsidRPr="00997632">
              <w:rPr>
                <w:rFonts w:ascii="Tahoma" w:hAnsi="Tahoma" w:cs="Tahoma"/>
                <w:sz w:val="18"/>
                <w:szCs w:val="18"/>
              </w:rPr>
              <w:t>24 miesięc</w:t>
            </w:r>
            <w:r w:rsidR="00D5557B">
              <w:rPr>
                <w:rFonts w:ascii="Tahoma" w:hAnsi="Tahoma" w:cs="Tahoma"/>
                <w:sz w:val="18"/>
                <w:szCs w:val="18"/>
              </w:rPr>
              <w:t>y</w:t>
            </w:r>
            <w:r w:rsidRPr="00997632">
              <w:rPr>
                <w:rFonts w:ascii="Tahoma" w:hAnsi="Tahoma" w:cs="Tahoma"/>
                <w:sz w:val="18"/>
                <w:szCs w:val="18"/>
              </w:rPr>
              <w:t xml:space="preserve"> </w:t>
            </w:r>
            <w:bookmarkStart w:id="2" w:name="_Hlk521414149"/>
            <w:r w:rsidRPr="00997632">
              <w:rPr>
                <w:rFonts w:ascii="Tahoma" w:hAnsi="Tahoma" w:cs="Tahoma"/>
                <w:sz w:val="18"/>
                <w:szCs w:val="18"/>
              </w:rPr>
              <w:t>od daty podpisania protokołu odbioru bez zastrzeżeń.</w:t>
            </w:r>
            <w:bookmarkEnd w:id="2"/>
          </w:p>
        </w:tc>
        <w:tc>
          <w:tcPr>
            <w:tcW w:w="4820" w:type="dxa"/>
          </w:tcPr>
          <w:p w14:paraId="001E5BCF" w14:textId="77777777" w:rsidR="008F1F9D" w:rsidRPr="00997632" w:rsidRDefault="008F1F9D" w:rsidP="00505279">
            <w:pPr>
              <w:spacing w:before="0"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1F9D" w:rsidRPr="00C12BCB" w14:paraId="0C002D00" w14:textId="27B4C2CE" w:rsidTr="00997632">
        <w:trPr>
          <w:trHeight w:val="233"/>
        </w:trPr>
        <w:tc>
          <w:tcPr>
            <w:tcW w:w="709" w:type="dxa"/>
          </w:tcPr>
          <w:p w14:paraId="75FD3F89" w14:textId="77777777" w:rsidR="008F1F9D" w:rsidRPr="00997632" w:rsidRDefault="008F1F9D" w:rsidP="00505279">
            <w:pPr>
              <w:tabs>
                <w:tab w:val="left" w:pos="0"/>
              </w:tabs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9763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0206" w:type="dxa"/>
          </w:tcPr>
          <w:p w14:paraId="0F7B65E1" w14:textId="77777777" w:rsidR="008F1F9D" w:rsidRPr="00997632" w:rsidRDefault="008F1F9D" w:rsidP="00505279">
            <w:pPr>
              <w:spacing w:before="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97632">
              <w:rPr>
                <w:rFonts w:ascii="Tahoma" w:hAnsi="Tahoma" w:cs="Tahoma"/>
                <w:bCs/>
                <w:sz w:val="18"/>
                <w:szCs w:val="18"/>
              </w:rPr>
              <w:t xml:space="preserve">Serwis pierwszego kontaktu na terenie Polski </w:t>
            </w:r>
          </w:p>
        </w:tc>
        <w:tc>
          <w:tcPr>
            <w:tcW w:w="4820" w:type="dxa"/>
          </w:tcPr>
          <w:p w14:paraId="5CA231ED" w14:textId="77777777" w:rsidR="008F1F9D" w:rsidRPr="00997632" w:rsidRDefault="008F1F9D" w:rsidP="00505279">
            <w:pPr>
              <w:spacing w:before="0"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8F1F9D" w:rsidRPr="00C12BCB" w14:paraId="6053EE2B" w14:textId="55623833" w:rsidTr="00997632">
        <w:trPr>
          <w:trHeight w:val="233"/>
        </w:trPr>
        <w:tc>
          <w:tcPr>
            <w:tcW w:w="709" w:type="dxa"/>
          </w:tcPr>
          <w:p w14:paraId="7DCB1EAE" w14:textId="77777777" w:rsidR="008F1F9D" w:rsidRPr="00997632" w:rsidRDefault="008F1F9D" w:rsidP="00505279">
            <w:pPr>
              <w:tabs>
                <w:tab w:val="left" w:pos="284"/>
              </w:tabs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9763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0206" w:type="dxa"/>
          </w:tcPr>
          <w:p w14:paraId="7464F690" w14:textId="77777777" w:rsidR="008F1F9D" w:rsidRPr="00997632" w:rsidRDefault="008F1F9D" w:rsidP="00505279">
            <w:pPr>
              <w:spacing w:before="0"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997632">
              <w:rPr>
                <w:rFonts w:ascii="Tahoma" w:hAnsi="Tahoma" w:cs="Tahoma"/>
                <w:bCs/>
                <w:sz w:val="18"/>
                <w:szCs w:val="18"/>
              </w:rPr>
              <w:t>Czas reakcji serwisu w przypadku awarii do 72 h</w:t>
            </w:r>
          </w:p>
        </w:tc>
        <w:tc>
          <w:tcPr>
            <w:tcW w:w="4820" w:type="dxa"/>
          </w:tcPr>
          <w:p w14:paraId="3412D3F8" w14:textId="77777777" w:rsidR="008F1F9D" w:rsidRPr="00997632" w:rsidRDefault="008F1F9D" w:rsidP="00505279">
            <w:pPr>
              <w:spacing w:before="0"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8F1F9D" w:rsidRPr="00C12BCB" w14:paraId="0F105650" w14:textId="515AA9F5" w:rsidTr="00997632">
        <w:trPr>
          <w:trHeight w:val="233"/>
        </w:trPr>
        <w:tc>
          <w:tcPr>
            <w:tcW w:w="709" w:type="dxa"/>
          </w:tcPr>
          <w:p w14:paraId="0EE4CB34" w14:textId="77777777" w:rsidR="008F1F9D" w:rsidRPr="00997632" w:rsidRDefault="008F1F9D" w:rsidP="00505279">
            <w:pPr>
              <w:tabs>
                <w:tab w:val="left" w:pos="284"/>
              </w:tabs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06" w:type="dxa"/>
          </w:tcPr>
          <w:p w14:paraId="7A544CB9" w14:textId="77777777" w:rsidR="008F1F9D" w:rsidRPr="00997632" w:rsidRDefault="008F1F9D" w:rsidP="00505279">
            <w:pPr>
              <w:spacing w:before="0"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997632">
              <w:rPr>
                <w:rFonts w:ascii="Tahoma" w:hAnsi="Tahoma" w:cs="Tahoma"/>
                <w:bCs/>
                <w:sz w:val="18"/>
                <w:szCs w:val="18"/>
              </w:rPr>
              <w:t>Maksymalny czas naprawy usterki: 30 dni (niezależnie czy wiąże się z wymianą podzespołu czy nie)</w:t>
            </w:r>
          </w:p>
        </w:tc>
        <w:tc>
          <w:tcPr>
            <w:tcW w:w="4820" w:type="dxa"/>
          </w:tcPr>
          <w:p w14:paraId="1E37062E" w14:textId="77777777" w:rsidR="008F1F9D" w:rsidRPr="00997632" w:rsidRDefault="008F1F9D" w:rsidP="00505279">
            <w:pPr>
              <w:spacing w:before="0"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8F1F9D" w:rsidRPr="00C12BCB" w14:paraId="4B9E1AFA" w14:textId="3FF4D4F3" w:rsidTr="00997632">
        <w:trPr>
          <w:trHeight w:val="233"/>
        </w:trPr>
        <w:tc>
          <w:tcPr>
            <w:tcW w:w="709" w:type="dxa"/>
          </w:tcPr>
          <w:p w14:paraId="00CBED58" w14:textId="77777777" w:rsidR="008F1F9D" w:rsidRPr="00997632" w:rsidRDefault="008F1F9D" w:rsidP="00505279">
            <w:pPr>
              <w:tabs>
                <w:tab w:val="left" w:pos="284"/>
              </w:tabs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9763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0206" w:type="dxa"/>
          </w:tcPr>
          <w:p w14:paraId="2A5CF7E0" w14:textId="77777777" w:rsidR="008F1F9D" w:rsidRPr="00997632" w:rsidRDefault="008F1F9D" w:rsidP="00505279">
            <w:pPr>
              <w:spacing w:before="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97632">
              <w:rPr>
                <w:rFonts w:ascii="Tahoma" w:hAnsi="Tahoma" w:cs="Tahoma"/>
                <w:bCs/>
                <w:sz w:val="18"/>
                <w:szCs w:val="18"/>
              </w:rPr>
              <w:t>Maksymalna liczba napraw powodująca wymianę podzespołu na nowy: 3</w:t>
            </w:r>
          </w:p>
        </w:tc>
        <w:tc>
          <w:tcPr>
            <w:tcW w:w="4820" w:type="dxa"/>
          </w:tcPr>
          <w:p w14:paraId="2E9A37A2" w14:textId="77777777" w:rsidR="008F1F9D" w:rsidRPr="00997632" w:rsidRDefault="008F1F9D" w:rsidP="00505279">
            <w:pPr>
              <w:spacing w:before="0"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8F1F9D" w:rsidRPr="00C12BCB" w14:paraId="21F4028B" w14:textId="6D551505" w:rsidTr="00997632">
        <w:trPr>
          <w:trHeight w:val="262"/>
        </w:trPr>
        <w:tc>
          <w:tcPr>
            <w:tcW w:w="709" w:type="dxa"/>
          </w:tcPr>
          <w:p w14:paraId="0B7DBC8E" w14:textId="77777777" w:rsidR="008F1F9D" w:rsidRPr="00997632" w:rsidRDefault="008F1F9D" w:rsidP="00505279">
            <w:pPr>
              <w:tabs>
                <w:tab w:val="left" w:pos="284"/>
              </w:tabs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9763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0206" w:type="dxa"/>
          </w:tcPr>
          <w:p w14:paraId="71B75991" w14:textId="77777777" w:rsidR="008F1F9D" w:rsidRPr="00997632" w:rsidRDefault="008F1F9D" w:rsidP="00505279">
            <w:pPr>
              <w:spacing w:before="0"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997632">
              <w:rPr>
                <w:rFonts w:ascii="Tahoma" w:hAnsi="Tahoma" w:cs="Tahoma"/>
                <w:bCs/>
                <w:sz w:val="18"/>
                <w:szCs w:val="18"/>
              </w:rPr>
              <w:t>Termin gwarancji udzielonej przez Wykonawcę w przypadku wymiany podzespołu – nie krócej niż 3 miesiące ale nie krócej niż do końca głównego okresu gwarancji na całe urządzenie.</w:t>
            </w:r>
          </w:p>
        </w:tc>
        <w:tc>
          <w:tcPr>
            <w:tcW w:w="4820" w:type="dxa"/>
          </w:tcPr>
          <w:p w14:paraId="7414527B" w14:textId="77777777" w:rsidR="008F1F9D" w:rsidRPr="00997632" w:rsidRDefault="008F1F9D" w:rsidP="00505279">
            <w:pPr>
              <w:spacing w:before="0"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8F1F9D" w:rsidRPr="00C12BCB" w14:paraId="7202F8CA" w14:textId="4AAD27A7" w:rsidTr="00997632">
        <w:trPr>
          <w:trHeight w:val="281"/>
        </w:trPr>
        <w:tc>
          <w:tcPr>
            <w:tcW w:w="709" w:type="dxa"/>
          </w:tcPr>
          <w:p w14:paraId="29125382" w14:textId="77777777" w:rsidR="008F1F9D" w:rsidRPr="00997632" w:rsidRDefault="008F1F9D" w:rsidP="00505279">
            <w:pPr>
              <w:tabs>
                <w:tab w:val="left" w:pos="284"/>
              </w:tabs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9763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0206" w:type="dxa"/>
          </w:tcPr>
          <w:p w14:paraId="3F1A60DE" w14:textId="77777777" w:rsidR="008F1F9D" w:rsidRPr="00997632" w:rsidRDefault="008F1F9D" w:rsidP="00505279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97632">
              <w:rPr>
                <w:rFonts w:ascii="Tahoma" w:hAnsi="Tahoma" w:cs="Tahoma"/>
                <w:sz w:val="18"/>
                <w:szCs w:val="18"/>
              </w:rPr>
              <w:t>Okres dostępności części zamiennych co najmniej 5 lat od upływu gwarancji urządzenia</w:t>
            </w:r>
          </w:p>
        </w:tc>
        <w:tc>
          <w:tcPr>
            <w:tcW w:w="4820" w:type="dxa"/>
          </w:tcPr>
          <w:p w14:paraId="6FD70BF4" w14:textId="77777777" w:rsidR="008F1F9D" w:rsidRPr="00997632" w:rsidRDefault="008F1F9D" w:rsidP="00505279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1F9D" w:rsidRPr="00C12BCB" w14:paraId="0972CC74" w14:textId="27F28B20" w:rsidTr="00997632">
        <w:trPr>
          <w:trHeight w:val="148"/>
        </w:trPr>
        <w:tc>
          <w:tcPr>
            <w:tcW w:w="709" w:type="dxa"/>
          </w:tcPr>
          <w:p w14:paraId="770F5CE8" w14:textId="77777777" w:rsidR="008F1F9D" w:rsidRPr="00997632" w:rsidRDefault="008F1F9D" w:rsidP="00505279">
            <w:pPr>
              <w:tabs>
                <w:tab w:val="left" w:pos="284"/>
              </w:tabs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9763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0206" w:type="dxa"/>
          </w:tcPr>
          <w:p w14:paraId="236C367B" w14:textId="77777777" w:rsidR="008F1F9D" w:rsidRPr="00997632" w:rsidRDefault="008F1F9D" w:rsidP="00505279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97632">
              <w:rPr>
                <w:rFonts w:ascii="Tahoma" w:hAnsi="Tahoma" w:cs="Tahoma"/>
                <w:sz w:val="18"/>
                <w:szCs w:val="18"/>
              </w:rPr>
              <w:t>Bezpłatna zdalna opieka aplikacyjna przez okres co najmniej 1 roku</w:t>
            </w:r>
          </w:p>
        </w:tc>
        <w:tc>
          <w:tcPr>
            <w:tcW w:w="4820" w:type="dxa"/>
          </w:tcPr>
          <w:p w14:paraId="1ED00B4A" w14:textId="77777777" w:rsidR="008F1F9D" w:rsidRPr="00997632" w:rsidRDefault="008F1F9D" w:rsidP="00505279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1F9D" w:rsidRPr="00C12BCB" w14:paraId="163965A8" w14:textId="2E4DE65B" w:rsidTr="00997632">
        <w:trPr>
          <w:trHeight w:val="148"/>
        </w:trPr>
        <w:tc>
          <w:tcPr>
            <w:tcW w:w="709" w:type="dxa"/>
          </w:tcPr>
          <w:p w14:paraId="141A215C" w14:textId="77777777" w:rsidR="008F1F9D" w:rsidRPr="00997632" w:rsidRDefault="008F1F9D" w:rsidP="00505279">
            <w:pPr>
              <w:tabs>
                <w:tab w:val="left" w:pos="284"/>
              </w:tabs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97632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0206" w:type="dxa"/>
          </w:tcPr>
          <w:p w14:paraId="497E8822" w14:textId="2C496698" w:rsidR="008F1F9D" w:rsidRPr="00997632" w:rsidRDefault="008F1F9D" w:rsidP="00D5557B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97632">
              <w:rPr>
                <w:rFonts w:ascii="Tahoma" w:hAnsi="Tahoma" w:cs="Tahoma"/>
                <w:sz w:val="18"/>
                <w:szCs w:val="18"/>
              </w:rPr>
              <w:t xml:space="preserve">Czas zdiagnozowania usterki w terminie maksymalnie do 7 dni roboczych. </w:t>
            </w:r>
          </w:p>
        </w:tc>
        <w:tc>
          <w:tcPr>
            <w:tcW w:w="4820" w:type="dxa"/>
          </w:tcPr>
          <w:p w14:paraId="7D8B0E0B" w14:textId="77777777" w:rsidR="008F1F9D" w:rsidRPr="00997632" w:rsidRDefault="008F1F9D" w:rsidP="00505279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557B" w:rsidRPr="00C12BCB" w14:paraId="697F251B" w14:textId="77777777" w:rsidTr="00997632">
        <w:trPr>
          <w:trHeight w:val="148"/>
        </w:trPr>
        <w:tc>
          <w:tcPr>
            <w:tcW w:w="709" w:type="dxa"/>
          </w:tcPr>
          <w:p w14:paraId="185B1BF5" w14:textId="4DBF602A" w:rsidR="00D5557B" w:rsidRPr="00997632" w:rsidRDefault="00D5557B" w:rsidP="00505279">
            <w:pPr>
              <w:tabs>
                <w:tab w:val="left" w:pos="284"/>
              </w:tabs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0206" w:type="dxa"/>
          </w:tcPr>
          <w:p w14:paraId="7A4C4A43" w14:textId="16F1AE16" w:rsidR="00D5557B" w:rsidRPr="00997632" w:rsidRDefault="00D5557B" w:rsidP="00505279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97632">
              <w:rPr>
                <w:rFonts w:ascii="Tahoma" w:hAnsi="Tahoma" w:cs="Tahoma"/>
                <w:sz w:val="18"/>
                <w:szCs w:val="18"/>
              </w:rPr>
              <w:t>Czas naprawy urządzenia w terminie maksymalnie do 30 dni roboczych od momentu zdiagnozowania usterki.</w:t>
            </w:r>
          </w:p>
        </w:tc>
        <w:tc>
          <w:tcPr>
            <w:tcW w:w="4820" w:type="dxa"/>
          </w:tcPr>
          <w:p w14:paraId="5BC9D863" w14:textId="77777777" w:rsidR="00D5557B" w:rsidRPr="00997632" w:rsidRDefault="00D5557B" w:rsidP="00505279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E373FEB" w14:textId="77777777" w:rsidR="00D5557B" w:rsidRDefault="00D5557B" w:rsidP="00D5557B">
      <w:pPr>
        <w:pStyle w:val="Akapitzlist"/>
        <w:ind w:left="786"/>
        <w:rPr>
          <w:b/>
        </w:rPr>
      </w:pPr>
    </w:p>
    <w:p w14:paraId="32FDA7B0" w14:textId="4C0A366B" w:rsidR="008F1F9D" w:rsidRPr="00D5557B" w:rsidRDefault="008F1F9D" w:rsidP="00D5557B">
      <w:pPr>
        <w:pStyle w:val="Akapitzlist"/>
        <w:numPr>
          <w:ilvl w:val="0"/>
          <w:numId w:val="26"/>
        </w:numPr>
        <w:rPr>
          <w:rFonts w:ascii="Tahoma" w:hAnsi="Tahoma" w:cs="Tahoma"/>
          <w:b/>
        </w:rPr>
      </w:pPr>
      <w:r w:rsidRPr="00D5557B">
        <w:rPr>
          <w:rFonts w:ascii="Tahoma" w:hAnsi="Tahoma" w:cs="Tahoma"/>
          <w:b/>
        </w:rPr>
        <w:t>SZKOLENIA</w:t>
      </w:r>
    </w:p>
    <w:tbl>
      <w:tblPr>
        <w:tblStyle w:val="Tabela-Siatka"/>
        <w:tblW w:w="15706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39"/>
        <w:gridCol w:w="10325"/>
        <w:gridCol w:w="4842"/>
      </w:tblGrid>
      <w:tr w:rsidR="008F1F9D" w:rsidRPr="00C12BCB" w14:paraId="121C6D0E" w14:textId="422B6F03" w:rsidTr="008C54E3">
        <w:trPr>
          <w:trHeight w:val="323"/>
          <w:tblHeader/>
        </w:trPr>
        <w:tc>
          <w:tcPr>
            <w:tcW w:w="5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4816D39E" w14:textId="77777777" w:rsidR="008F1F9D" w:rsidRPr="00C12BCB" w:rsidRDefault="008F1F9D" w:rsidP="00505279">
            <w:pPr>
              <w:pStyle w:val="Akapitzlist"/>
              <w:spacing w:before="120" w:after="120"/>
              <w:ind w:left="0"/>
              <w:jc w:val="center"/>
              <w:rPr>
                <w:b/>
              </w:rPr>
            </w:pPr>
            <w:r w:rsidRPr="00C12BCB">
              <w:rPr>
                <w:b/>
              </w:rPr>
              <w:t>Lp.</w:t>
            </w:r>
          </w:p>
        </w:tc>
        <w:tc>
          <w:tcPr>
            <w:tcW w:w="10325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2EC13595" w14:textId="77777777" w:rsidR="008F1F9D" w:rsidRDefault="008F1F9D" w:rsidP="00505279">
            <w:pPr>
              <w:pStyle w:val="Akapitzlist"/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Wymagania Zamawiającego</w:t>
            </w:r>
          </w:p>
          <w:p w14:paraId="45315F28" w14:textId="77777777" w:rsidR="008F1F9D" w:rsidRPr="00C12BCB" w:rsidRDefault="008F1F9D" w:rsidP="00505279">
            <w:pPr>
              <w:pStyle w:val="Akapitzlist"/>
              <w:spacing w:before="120" w:after="120"/>
              <w:ind w:left="0"/>
              <w:jc w:val="center"/>
              <w:rPr>
                <w:b/>
              </w:rPr>
            </w:pPr>
            <w:r w:rsidRPr="00147660">
              <w:rPr>
                <w:b/>
                <w:color w:val="FF0000"/>
              </w:rPr>
              <w:t>(przykładowe)</w:t>
            </w:r>
          </w:p>
        </w:tc>
        <w:tc>
          <w:tcPr>
            <w:tcW w:w="4842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66D466F1" w14:textId="77777777" w:rsidR="008F1F9D" w:rsidRPr="00C12BCB" w:rsidRDefault="008F1F9D" w:rsidP="000507A6">
            <w:pPr>
              <w:spacing w:before="0"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2BCB">
              <w:rPr>
                <w:rFonts w:cs="Times New Roman"/>
                <w:b/>
                <w:sz w:val="20"/>
                <w:szCs w:val="20"/>
              </w:rPr>
              <w:t>Parametry oferowane przez Wykonawcę</w:t>
            </w:r>
          </w:p>
          <w:p w14:paraId="174E93B8" w14:textId="7D7E09BB" w:rsidR="008F1F9D" w:rsidRPr="00C12BCB" w:rsidRDefault="008F1F9D" w:rsidP="008F1F9D">
            <w:pPr>
              <w:pStyle w:val="Akapitzlist"/>
              <w:ind w:left="0"/>
              <w:jc w:val="center"/>
              <w:rPr>
                <w:b/>
              </w:rPr>
            </w:pPr>
            <w:r w:rsidRPr="00C12BCB">
              <w:rPr>
                <w:b/>
                <w:color w:val="FF0000"/>
              </w:rPr>
              <w:t>(wypełnia Wykonawca)</w:t>
            </w:r>
          </w:p>
        </w:tc>
      </w:tr>
      <w:tr w:rsidR="008F1F9D" w:rsidRPr="00C12BCB" w14:paraId="25C42C4F" w14:textId="23281734" w:rsidTr="008C54E3">
        <w:trPr>
          <w:trHeight w:val="376"/>
          <w:tblHeader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7907EA9" w14:textId="77777777" w:rsidR="008F1F9D" w:rsidRPr="00C12BCB" w:rsidRDefault="008F1F9D" w:rsidP="00505279">
            <w:pPr>
              <w:pStyle w:val="Akapitzlist"/>
              <w:numPr>
                <w:ilvl w:val="0"/>
                <w:numId w:val="1"/>
              </w:numPr>
              <w:spacing w:before="60" w:after="60"/>
              <w:ind w:left="757"/>
            </w:pPr>
          </w:p>
        </w:tc>
        <w:tc>
          <w:tcPr>
            <w:tcW w:w="10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80BA9" w14:textId="77777777" w:rsidR="008F1F9D" w:rsidRPr="00F041F8" w:rsidRDefault="008F1F9D" w:rsidP="00505279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C12BCB">
              <w:rPr>
                <w:rFonts w:cs="Times New Roman"/>
                <w:sz w:val="20"/>
                <w:szCs w:val="20"/>
              </w:rPr>
              <w:t xml:space="preserve">Szkolenie </w:t>
            </w:r>
            <w:r>
              <w:rPr>
                <w:rFonts w:cs="Times New Roman"/>
                <w:sz w:val="20"/>
                <w:szCs w:val="20"/>
              </w:rPr>
              <w:t xml:space="preserve">podstawowe z obsługi spektrometru </w:t>
            </w:r>
            <w:r w:rsidRPr="00C12BCB">
              <w:rPr>
                <w:rFonts w:cs="Times New Roman"/>
                <w:sz w:val="20"/>
                <w:szCs w:val="20"/>
              </w:rPr>
              <w:t>w m</w:t>
            </w:r>
            <w:r>
              <w:rPr>
                <w:rFonts w:cs="Times New Roman"/>
                <w:sz w:val="20"/>
                <w:szCs w:val="20"/>
              </w:rPr>
              <w:t xml:space="preserve">iejscu i w trakcie instalacji aparatury dla min. 3 </w:t>
            </w:r>
            <w:r w:rsidRPr="00147660">
              <w:rPr>
                <w:rFonts w:cs="Times New Roman"/>
                <w:sz w:val="20"/>
                <w:szCs w:val="20"/>
              </w:rPr>
              <w:t xml:space="preserve">osób. </w:t>
            </w:r>
          </w:p>
        </w:tc>
        <w:tc>
          <w:tcPr>
            <w:tcW w:w="4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EF3AA" w14:textId="77777777" w:rsidR="008F1F9D" w:rsidRPr="00F041F8" w:rsidRDefault="008F1F9D" w:rsidP="008F1F9D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</w:tbl>
    <w:p w14:paraId="71E4AB56" w14:textId="77777777" w:rsidR="008F1F9D" w:rsidRPr="00C12BCB" w:rsidRDefault="008F1F9D" w:rsidP="008F1F9D">
      <w:pPr>
        <w:spacing w:before="360" w:after="0" w:line="276" w:lineRule="auto"/>
        <w:jc w:val="both"/>
        <w:rPr>
          <w:rFonts w:cs="Times New Roman"/>
          <w:b/>
          <w:sz w:val="20"/>
          <w:szCs w:val="20"/>
        </w:rPr>
      </w:pPr>
      <w:r w:rsidRPr="00C12BCB">
        <w:rPr>
          <w:rFonts w:cs="Times New Roman"/>
          <w:b/>
          <w:sz w:val="20"/>
          <w:szCs w:val="20"/>
        </w:rPr>
        <w:t xml:space="preserve">Uwaga: </w:t>
      </w:r>
    </w:p>
    <w:p w14:paraId="1AA4D6AB" w14:textId="03B275E3" w:rsidR="008F1F9D" w:rsidRPr="008F1F9D" w:rsidRDefault="008F1F9D" w:rsidP="00AB2F7C">
      <w:pPr>
        <w:spacing w:before="0" w:after="0" w:line="276" w:lineRule="auto"/>
        <w:jc w:val="both"/>
        <w:rPr>
          <w:rFonts w:cs="Times New Roman"/>
          <w:sz w:val="20"/>
          <w:szCs w:val="20"/>
        </w:rPr>
      </w:pPr>
      <w:r w:rsidRPr="00C12BCB">
        <w:rPr>
          <w:rFonts w:cs="Times New Roman"/>
          <w:sz w:val="20"/>
          <w:szCs w:val="20"/>
        </w:rPr>
        <w:t>Parametry określone przez Zamawiającego w kolumnie „Parametr wymagany przez Zamawiającego” są bezwzględnie wymagane, a ich wartości muszą spełniać zakres określony w tej kolumnie. Oferty, które nie spełniają tych wymagań zostaną odrzucone, jako niezgodne z SIWZ. Wykonawca zobowiązany jest do podania parametrów w jednostkach wskazanych w niniejszej tabelce. Wykonawca ma obowiązek wypełnić kolumny „Nazwa urządzenia”, „Producent”, „Parametry oferowane”.</w:t>
      </w:r>
    </w:p>
    <w:sectPr w:rsidR="008F1F9D" w:rsidRPr="008F1F9D" w:rsidSect="00505279">
      <w:headerReference w:type="default" r:id="rId9"/>
      <w:footerReference w:type="default" r:id="rId10"/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8CC9BA" w15:done="0"/>
  <w15:commentEx w15:paraId="2777A205" w15:done="0"/>
  <w15:commentEx w15:paraId="00C8AC30" w15:done="0"/>
  <w15:commentEx w15:paraId="1E144E41" w15:done="0"/>
  <w15:commentEx w15:paraId="078B4A42" w15:done="0"/>
  <w15:commentEx w15:paraId="22768734" w15:done="0"/>
  <w15:commentEx w15:paraId="5911D9B4" w15:paraIdParent="22768734" w15:done="0"/>
  <w15:commentEx w15:paraId="60FD62A6" w15:done="0"/>
  <w15:commentEx w15:paraId="3282303C" w15:done="0"/>
  <w15:commentEx w15:paraId="5A36D287" w15:done="0"/>
  <w15:commentEx w15:paraId="441F905C" w15:done="0"/>
  <w15:commentEx w15:paraId="73F2DDED" w15:done="0"/>
  <w15:commentEx w15:paraId="6675E7ED" w15:done="0"/>
  <w15:commentEx w15:paraId="3A00D4CB" w15:done="0"/>
  <w15:commentEx w15:paraId="69640D07" w15:done="0"/>
  <w15:commentEx w15:paraId="50D7F68F" w15:done="0"/>
  <w15:commentEx w15:paraId="2F598F14" w15:done="0"/>
  <w15:commentEx w15:paraId="22FF19B9" w15:done="0"/>
  <w15:commentEx w15:paraId="71DC13C6" w15:done="0"/>
  <w15:commentEx w15:paraId="78FA4B0A" w15:done="0"/>
  <w15:commentEx w15:paraId="5477DD92" w15:done="0"/>
  <w15:commentEx w15:paraId="49021BA0" w15:done="0"/>
  <w15:commentEx w15:paraId="0DFD733F" w15:done="0"/>
  <w15:commentEx w15:paraId="777A1A0D" w15:done="0"/>
  <w15:commentEx w15:paraId="13A33932" w15:done="0"/>
  <w15:commentEx w15:paraId="14C59D10" w15:done="0"/>
  <w15:commentEx w15:paraId="79C68C95" w15:done="0"/>
  <w15:commentEx w15:paraId="6494CB88" w15:done="0"/>
  <w15:commentEx w15:paraId="4013C1F8" w15:done="0"/>
  <w15:commentEx w15:paraId="45B99B96" w15:done="0"/>
  <w15:commentEx w15:paraId="6FF10D70" w15:done="0"/>
  <w15:commentEx w15:paraId="35863203" w15:done="0"/>
  <w15:commentEx w15:paraId="4B12662B" w15:done="0"/>
  <w15:commentEx w15:paraId="2445C1F2" w15:done="0"/>
  <w15:commentEx w15:paraId="2E7F0AA3" w15:done="0"/>
  <w15:commentEx w15:paraId="2CE1D9AE" w15:done="0"/>
  <w15:commentEx w15:paraId="3EA88A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8CC9BA" w16cid:durableId="1F0EEBB0"/>
  <w16cid:commentId w16cid:paraId="2777A205" w16cid:durableId="1F140025"/>
  <w16cid:commentId w16cid:paraId="00C8AC30" w16cid:durableId="1F0EEBD6"/>
  <w16cid:commentId w16cid:paraId="1E144E41" w16cid:durableId="1F0EE9FA"/>
  <w16cid:commentId w16cid:paraId="078B4A42" w16cid:durableId="1F145FA5"/>
  <w16cid:commentId w16cid:paraId="22768734" w16cid:durableId="1F0EE9FB"/>
  <w16cid:commentId w16cid:paraId="5911D9B4" w16cid:durableId="1F146009"/>
  <w16cid:commentId w16cid:paraId="60FD62A6" w16cid:durableId="1F13D57F"/>
  <w16cid:commentId w16cid:paraId="3282303C" w16cid:durableId="1F13D597"/>
  <w16cid:commentId w16cid:paraId="5A36D287" w16cid:durableId="1F146092"/>
  <w16cid:commentId w16cid:paraId="441F905C" w16cid:durableId="1F13D9FA"/>
  <w16cid:commentId w16cid:paraId="73F2DDED" w16cid:durableId="1F0EECED"/>
  <w16cid:commentId w16cid:paraId="6675E7ED" w16cid:durableId="1F0EED2F"/>
  <w16cid:commentId w16cid:paraId="3A00D4CB" w16cid:durableId="1F13DBD2"/>
  <w16cid:commentId w16cid:paraId="69640D07" w16cid:durableId="1F13DC25"/>
  <w16cid:commentId w16cid:paraId="50D7F68F" w16cid:durableId="1F13DC46"/>
  <w16cid:commentId w16cid:paraId="2F598F14" w16cid:durableId="1F13DCAD"/>
  <w16cid:commentId w16cid:paraId="22FF19B9" w16cid:durableId="1F13DD00"/>
  <w16cid:commentId w16cid:paraId="71DC13C6" w16cid:durableId="1F13DD17"/>
  <w16cid:commentId w16cid:paraId="78FA4B0A" w16cid:durableId="1F13E2BC"/>
  <w16cid:commentId w16cid:paraId="5477DD92" w16cid:durableId="1F1465DC"/>
  <w16cid:commentId w16cid:paraId="49021BA0" w16cid:durableId="1F13E37C"/>
  <w16cid:commentId w16cid:paraId="0DFD733F" w16cid:durableId="1F1465F9"/>
  <w16cid:commentId w16cid:paraId="777A1A0D" w16cid:durableId="1F13E38A"/>
  <w16cid:commentId w16cid:paraId="13A33932" w16cid:durableId="1F146602"/>
  <w16cid:commentId w16cid:paraId="14C59D10" w16cid:durableId="1F14661F"/>
  <w16cid:commentId w16cid:paraId="79C68C95" w16cid:durableId="1F13E3D3"/>
  <w16cid:commentId w16cid:paraId="6494CB88" w16cid:durableId="1F13E449"/>
  <w16cid:commentId w16cid:paraId="4013C1F8" w16cid:durableId="1F13E44F"/>
  <w16cid:commentId w16cid:paraId="45B99B96" w16cid:durableId="1F13E47B"/>
  <w16cid:commentId w16cid:paraId="6FF10D70" w16cid:durableId="1F13E4AC"/>
  <w16cid:commentId w16cid:paraId="35863203" w16cid:durableId="1F152D93"/>
  <w16cid:commentId w16cid:paraId="4B12662B" w16cid:durableId="1F13E4FC"/>
  <w16cid:commentId w16cid:paraId="2445C1F2" w16cid:durableId="1F13E735"/>
  <w16cid:commentId w16cid:paraId="2E7F0AA3" w16cid:durableId="1F1466EB"/>
  <w16cid:commentId w16cid:paraId="2CE1D9AE" w16cid:durableId="1F13E79A"/>
  <w16cid:commentId w16cid:paraId="3EA88A12" w16cid:durableId="1F13E7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27A55" w14:textId="77777777" w:rsidR="00AB6B14" w:rsidRDefault="00AB6B14">
      <w:pPr>
        <w:spacing w:before="0" w:after="0" w:line="240" w:lineRule="auto"/>
      </w:pPr>
      <w:r>
        <w:separator/>
      </w:r>
    </w:p>
  </w:endnote>
  <w:endnote w:type="continuationSeparator" w:id="0">
    <w:p w14:paraId="6B8DBF23" w14:textId="77777777" w:rsidR="00AB6B14" w:rsidRDefault="00AB6B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4CCF6508" w14:textId="5F1F98A5" w:rsidR="004D50E5" w:rsidRDefault="004D50E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F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63C77C" w14:textId="77777777" w:rsidR="004D50E5" w:rsidRDefault="004D50E5" w:rsidP="0050527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F6002" w14:textId="77777777" w:rsidR="00AB6B14" w:rsidRDefault="00AB6B14">
      <w:pPr>
        <w:spacing w:before="0" w:after="0" w:line="240" w:lineRule="auto"/>
      </w:pPr>
      <w:r>
        <w:separator/>
      </w:r>
    </w:p>
  </w:footnote>
  <w:footnote w:type="continuationSeparator" w:id="0">
    <w:p w14:paraId="6A362C61" w14:textId="77777777" w:rsidR="00AB6B14" w:rsidRDefault="00AB6B1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234DA" w14:textId="7A387A1E" w:rsidR="007B6423" w:rsidRPr="007B6423" w:rsidRDefault="007B6423" w:rsidP="007B6423">
    <w:pPr>
      <w:spacing w:before="0" w:after="0" w:line="276" w:lineRule="auto"/>
      <w:jc w:val="right"/>
      <w:rPr>
        <w:rFonts w:ascii="Roboto Lt" w:eastAsia="Calibri" w:hAnsi="Roboto Lt" w:cs="Tahoma"/>
        <w:i/>
        <w:sz w:val="18"/>
        <w:szCs w:val="18"/>
      </w:rPr>
    </w:pPr>
    <w:r w:rsidRPr="007B6423">
      <w:rPr>
        <w:rFonts w:ascii="Roboto Lt" w:eastAsia="Calibri" w:hAnsi="Roboto Lt" w:cs="Tahoma"/>
        <w:i/>
        <w:sz w:val="18"/>
        <w:szCs w:val="18"/>
      </w:rPr>
      <w:t xml:space="preserve">Załącznik nr </w:t>
    </w:r>
    <w:r>
      <w:rPr>
        <w:rFonts w:ascii="Roboto Lt" w:eastAsia="Calibri" w:hAnsi="Roboto Lt" w:cs="Tahoma"/>
        <w:i/>
        <w:sz w:val="18"/>
        <w:szCs w:val="18"/>
      </w:rPr>
      <w:t>2</w:t>
    </w:r>
    <w:r w:rsidRPr="007B6423">
      <w:rPr>
        <w:rFonts w:ascii="Roboto Lt" w:eastAsia="Calibri" w:hAnsi="Roboto Lt" w:cs="Tahoma"/>
        <w:i/>
        <w:sz w:val="18"/>
        <w:szCs w:val="18"/>
      </w:rPr>
      <w:t xml:space="preserve"> do SIWZ</w:t>
    </w:r>
  </w:p>
  <w:p w14:paraId="6EFAE7AD" w14:textId="695FA87B" w:rsidR="004D50E5" w:rsidRPr="007B6423" w:rsidRDefault="004D50E5" w:rsidP="008F1F9D">
    <w:pPr>
      <w:pStyle w:val="Nagwek"/>
      <w:jc w:val="right"/>
      <w:rPr>
        <w:i/>
        <w:sz w:val="20"/>
        <w:szCs w:val="18"/>
      </w:rPr>
    </w:pPr>
    <w:r w:rsidRPr="007B6423">
      <w:rPr>
        <w:i/>
        <w:sz w:val="20"/>
        <w:szCs w:val="18"/>
      </w:rPr>
      <w:t xml:space="preserve">nr sprawy: </w:t>
    </w:r>
    <w:bookmarkStart w:id="3" w:name="_Hlk521479423"/>
    <w:r w:rsidR="00A00445" w:rsidRPr="007B6423">
      <w:rPr>
        <w:i/>
        <w:sz w:val="20"/>
        <w:szCs w:val="18"/>
      </w:rPr>
      <w:t>TZ.271.1</w:t>
    </w:r>
    <w:r w:rsidR="00820582" w:rsidRPr="007B6423">
      <w:rPr>
        <w:i/>
        <w:sz w:val="20"/>
        <w:szCs w:val="18"/>
      </w:rPr>
      <w:t>1</w:t>
    </w:r>
    <w:r w:rsidRPr="007B6423">
      <w:rPr>
        <w:i/>
        <w:sz w:val="20"/>
        <w:szCs w:val="18"/>
      </w:rPr>
      <w:t>.201</w:t>
    </w:r>
    <w:bookmarkEnd w:id="3"/>
    <w:r w:rsidR="00A00445" w:rsidRPr="007B6423">
      <w:rPr>
        <w:i/>
        <w:sz w:val="20"/>
        <w:szCs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022D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1703"/>
    <w:multiLevelType w:val="hybridMultilevel"/>
    <w:tmpl w:val="E5489DF4"/>
    <w:lvl w:ilvl="0" w:tplc="0F0A2EBA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25AD4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5EE8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233E8"/>
    <w:multiLevelType w:val="multilevel"/>
    <w:tmpl w:val="F036C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A5B95"/>
    <w:multiLevelType w:val="multilevel"/>
    <w:tmpl w:val="DF182BF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ajorHAnsi" w:hAnsiTheme="majorHAnsi" w:cstheme="maj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2C851A17"/>
    <w:multiLevelType w:val="multilevel"/>
    <w:tmpl w:val="10F29A8C"/>
    <w:lvl w:ilvl="0">
      <w:start w:val="1"/>
      <w:numFmt w:val="bullet"/>
      <w:lvlText w:val="-"/>
      <w:lvlJc w:val="left"/>
      <w:pPr>
        <w:ind w:left="868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8" w:hanging="360"/>
      </w:pPr>
      <w:rPr>
        <w:rFonts w:ascii="Wingdings" w:hAnsi="Wingdings" w:cs="Wingdings" w:hint="default"/>
      </w:rPr>
    </w:lvl>
  </w:abstractNum>
  <w:abstractNum w:abstractNumId="7">
    <w:nsid w:val="2D3D3AD5"/>
    <w:multiLevelType w:val="multilevel"/>
    <w:tmpl w:val="377263E8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3FD3D8F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E465E"/>
    <w:multiLevelType w:val="hybridMultilevel"/>
    <w:tmpl w:val="A5A2D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0537F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8473C"/>
    <w:multiLevelType w:val="hybridMultilevel"/>
    <w:tmpl w:val="8B523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24F2F"/>
    <w:multiLevelType w:val="hybridMultilevel"/>
    <w:tmpl w:val="EA488064"/>
    <w:lvl w:ilvl="0" w:tplc="44FC0D9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749A1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41386"/>
    <w:multiLevelType w:val="hybridMultilevel"/>
    <w:tmpl w:val="620A9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440E3"/>
    <w:multiLevelType w:val="multilevel"/>
    <w:tmpl w:val="10F29A8C"/>
    <w:lvl w:ilvl="0">
      <w:start w:val="1"/>
      <w:numFmt w:val="bullet"/>
      <w:lvlText w:val="-"/>
      <w:lvlJc w:val="left"/>
      <w:pPr>
        <w:ind w:left="868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8" w:hanging="360"/>
      </w:pPr>
      <w:rPr>
        <w:rFonts w:ascii="Wingdings" w:hAnsi="Wingdings" w:cs="Wingdings" w:hint="default"/>
      </w:rPr>
    </w:lvl>
  </w:abstractNum>
  <w:abstractNum w:abstractNumId="16">
    <w:nsid w:val="519336A3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806C6"/>
    <w:multiLevelType w:val="hybridMultilevel"/>
    <w:tmpl w:val="31A60E7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A5C4F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26746"/>
    <w:multiLevelType w:val="hybridMultilevel"/>
    <w:tmpl w:val="E41826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F21DE"/>
    <w:multiLevelType w:val="hybridMultilevel"/>
    <w:tmpl w:val="4B80D5BC"/>
    <w:lvl w:ilvl="0" w:tplc="BD7000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>
    <w:nsid w:val="5E7E4A95"/>
    <w:multiLevelType w:val="hybridMultilevel"/>
    <w:tmpl w:val="D79C0580"/>
    <w:lvl w:ilvl="0" w:tplc="C8C60F9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11EC3"/>
    <w:multiLevelType w:val="hybridMultilevel"/>
    <w:tmpl w:val="B51474D8"/>
    <w:lvl w:ilvl="0" w:tplc="D66A4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7D2818"/>
    <w:multiLevelType w:val="hybridMultilevel"/>
    <w:tmpl w:val="B2001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F0B86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72708"/>
    <w:multiLevelType w:val="hybridMultilevel"/>
    <w:tmpl w:val="3146BD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7406004"/>
    <w:multiLevelType w:val="hybridMultilevel"/>
    <w:tmpl w:val="18526D6A"/>
    <w:lvl w:ilvl="0" w:tplc="51D4A41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>
    <w:nsid w:val="6C640EF5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565ED0"/>
    <w:multiLevelType w:val="hybridMultilevel"/>
    <w:tmpl w:val="67AA7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783BBA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E6939"/>
    <w:multiLevelType w:val="hybridMultilevel"/>
    <w:tmpl w:val="8B0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27"/>
  </w:num>
  <w:num w:numId="5">
    <w:abstractNumId w:val="6"/>
  </w:num>
  <w:num w:numId="6">
    <w:abstractNumId w:val="4"/>
  </w:num>
  <w:num w:numId="7">
    <w:abstractNumId w:val="15"/>
  </w:num>
  <w:num w:numId="8">
    <w:abstractNumId w:val="13"/>
  </w:num>
  <w:num w:numId="9">
    <w:abstractNumId w:val="18"/>
  </w:num>
  <w:num w:numId="10">
    <w:abstractNumId w:val="30"/>
  </w:num>
  <w:num w:numId="11">
    <w:abstractNumId w:val="28"/>
  </w:num>
  <w:num w:numId="12">
    <w:abstractNumId w:val="2"/>
  </w:num>
  <w:num w:numId="13">
    <w:abstractNumId w:val="8"/>
  </w:num>
  <w:num w:numId="14">
    <w:abstractNumId w:val="10"/>
  </w:num>
  <w:num w:numId="15">
    <w:abstractNumId w:val="3"/>
  </w:num>
  <w:num w:numId="16">
    <w:abstractNumId w:val="0"/>
  </w:num>
  <w:num w:numId="17">
    <w:abstractNumId w:val="24"/>
  </w:num>
  <w:num w:numId="18">
    <w:abstractNumId w:val="22"/>
  </w:num>
  <w:num w:numId="19">
    <w:abstractNumId w:val="26"/>
  </w:num>
  <w:num w:numId="20">
    <w:abstractNumId w:val="11"/>
  </w:num>
  <w:num w:numId="21">
    <w:abstractNumId w:val="31"/>
  </w:num>
  <w:num w:numId="22">
    <w:abstractNumId w:val="29"/>
  </w:num>
  <w:num w:numId="23">
    <w:abstractNumId w:val="20"/>
  </w:num>
  <w:num w:numId="24">
    <w:abstractNumId w:val="16"/>
  </w:num>
  <w:num w:numId="25">
    <w:abstractNumId w:val="5"/>
  </w:num>
  <w:num w:numId="26">
    <w:abstractNumId w:val="17"/>
  </w:num>
  <w:num w:numId="27">
    <w:abstractNumId w:val="12"/>
  </w:num>
  <w:num w:numId="28">
    <w:abstractNumId w:val="23"/>
  </w:num>
  <w:num w:numId="29">
    <w:abstractNumId w:val="9"/>
  </w:num>
  <w:num w:numId="30">
    <w:abstractNumId w:val="14"/>
  </w:num>
  <w:num w:numId="31">
    <w:abstractNumId w:val="25"/>
  </w:num>
  <w:num w:numId="3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. Oślislok">
    <w15:presenceInfo w15:providerId="None" w15:userId="J. Oślisl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1601D"/>
    <w:rsid w:val="00017111"/>
    <w:rsid w:val="000173B2"/>
    <w:rsid w:val="00042BA5"/>
    <w:rsid w:val="000507A6"/>
    <w:rsid w:val="00054D0B"/>
    <w:rsid w:val="000824C9"/>
    <w:rsid w:val="00083FF7"/>
    <w:rsid w:val="00096D36"/>
    <w:rsid w:val="000A13FF"/>
    <w:rsid w:val="000B11C6"/>
    <w:rsid w:val="000D014F"/>
    <w:rsid w:val="00101418"/>
    <w:rsid w:val="00103809"/>
    <w:rsid w:val="00132AA0"/>
    <w:rsid w:val="00147660"/>
    <w:rsid w:val="00182F54"/>
    <w:rsid w:val="0018594F"/>
    <w:rsid w:val="001D19D8"/>
    <w:rsid w:val="00200B64"/>
    <w:rsid w:val="0028691C"/>
    <w:rsid w:val="002E1989"/>
    <w:rsid w:val="002F2566"/>
    <w:rsid w:val="002F452B"/>
    <w:rsid w:val="00310359"/>
    <w:rsid w:val="0031158B"/>
    <w:rsid w:val="00325CA2"/>
    <w:rsid w:val="003660B7"/>
    <w:rsid w:val="00381FC9"/>
    <w:rsid w:val="00415078"/>
    <w:rsid w:val="004401CC"/>
    <w:rsid w:val="00446F18"/>
    <w:rsid w:val="004852EF"/>
    <w:rsid w:val="0048720F"/>
    <w:rsid w:val="004918C9"/>
    <w:rsid w:val="004D50E5"/>
    <w:rsid w:val="00505279"/>
    <w:rsid w:val="00550804"/>
    <w:rsid w:val="005B2DF3"/>
    <w:rsid w:val="005C6B48"/>
    <w:rsid w:val="006076DA"/>
    <w:rsid w:val="00641AE3"/>
    <w:rsid w:val="006749E6"/>
    <w:rsid w:val="006935A7"/>
    <w:rsid w:val="006C79F2"/>
    <w:rsid w:val="006D5FE9"/>
    <w:rsid w:val="00702AF2"/>
    <w:rsid w:val="00736DEE"/>
    <w:rsid w:val="00743FBA"/>
    <w:rsid w:val="0078296A"/>
    <w:rsid w:val="007A007F"/>
    <w:rsid w:val="007A4991"/>
    <w:rsid w:val="007B6423"/>
    <w:rsid w:val="007F1297"/>
    <w:rsid w:val="00820582"/>
    <w:rsid w:val="00822FD0"/>
    <w:rsid w:val="00830DEE"/>
    <w:rsid w:val="008C54E3"/>
    <w:rsid w:val="008D6A9D"/>
    <w:rsid w:val="008F1F9D"/>
    <w:rsid w:val="008F7123"/>
    <w:rsid w:val="009179F2"/>
    <w:rsid w:val="009345B4"/>
    <w:rsid w:val="00957825"/>
    <w:rsid w:val="009775BF"/>
    <w:rsid w:val="00997632"/>
    <w:rsid w:val="009C4A08"/>
    <w:rsid w:val="009D46BF"/>
    <w:rsid w:val="009E1E2B"/>
    <w:rsid w:val="009F48D4"/>
    <w:rsid w:val="00A00445"/>
    <w:rsid w:val="00A1426E"/>
    <w:rsid w:val="00A47384"/>
    <w:rsid w:val="00A85799"/>
    <w:rsid w:val="00AB2F7C"/>
    <w:rsid w:val="00AB6B14"/>
    <w:rsid w:val="00AF43D4"/>
    <w:rsid w:val="00B02C63"/>
    <w:rsid w:val="00B20565"/>
    <w:rsid w:val="00B348DA"/>
    <w:rsid w:val="00B65F0F"/>
    <w:rsid w:val="00B83BEA"/>
    <w:rsid w:val="00B863BC"/>
    <w:rsid w:val="00BF5859"/>
    <w:rsid w:val="00C11921"/>
    <w:rsid w:val="00C12BCB"/>
    <w:rsid w:val="00CA56AE"/>
    <w:rsid w:val="00CC51EA"/>
    <w:rsid w:val="00CD12BB"/>
    <w:rsid w:val="00CD7D24"/>
    <w:rsid w:val="00CE3F2D"/>
    <w:rsid w:val="00D1783C"/>
    <w:rsid w:val="00D30870"/>
    <w:rsid w:val="00D5557B"/>
    <w:rsid w:val="00D60334"/>
    <w:rsid w:val="00D778AB"/>
    <w:rsid w:val="00D94684"/>
    <w:rsid w:val="00DB4341"/>
    <w:rsid w:val="00DB7325"/>
    <w:rsid w:val="00DC583A"/>
    <w:rsid w:val="00DD0F05"/>
    <w:rsid w:val="00DD445A"/>
    <w:rsid w:val="00DE6E97"/>
    <w:rsid w:val="00DF57BF"/>
    <w:rsid w:val="00E2540B"/>
    <w:rsid w:val="00E53742"/>
    <w:rsid w:val="00E73638"/>
    <w:rsid w:val="00E90243"/>
    <w:rsid w:val="00EA3A37"/>
    <w:rsid w:val="00ED43D9"/>
    <w:rsid w:val="00ED51D2"/>
    <w:rsid w:val="00F01A6C"/>
    <w:rsid w:val="00F6151B"/>
    <w:rsid w:val="00FB3948"/>
    <w:rsid w:val="00FC1B83"/>
    <w:rsid w:val="00FD1700"/>
    <w:rsid w:val="00FF13F6"/>
    <w:rsid w:val="00FF1FA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276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17111"/>
    <w:pPr>
      <w:keepNext/>
      <w:keepLines/>
      <w:widowControl w:val="0"/>
      <w:numPr>
        <w:numId w:val="32"/>
      </w:numPr>
      <w:tabs>
        <w:tab w:val="left" w:pos="567"/>
      </w:tabs>
      <w:spacing w:before="240" w:line="240" w:lineRule="auto"/>
      <w:outlineLvl w:val="0"/>
    </w:pPr>
    <w:rPr>
      <w:rFonts w:ascii="Arial" w:eastAsia="Times New Roman" w:hAnsi="Arial" w:cs="Times New Roman"/>
      <w:b/>
      <w:noProof/>
      <w:spacing w:val="-5"/>
      <w:kern w:val="28"/>
      <w:sz w:val="32"/>
      <w:szCs w:val="20"/>
      <w:lang w:val="de-DE" w:eastAsia="de-DE"/>
    </w:rPr>
  </w:style>
  <w:style w:type="paragraph" w:styleId="Nagwek2">
    <w:name w:val="heading 2"/>
    <w:aliases w:val="REP2"/>
    <w:basedOn w:val="Normalny"/>
    <w:next w:val="Normalny"/>
    <w:link w:val="Nagwek2Znak"/>
    <w:qFormat/>
    <w:rsid w:val="00017111"/>
    <w:pPr>
      <w:keepNext/>
      <w:keepLines/>
      <w:widowControl w:val="0"/>
      <w:numPr>
        <w:ilvl w:val="1"/>
        <w:numId w:val="32"/>
      </w:numPr>
      <w:tabs>
        <w:tab w:val="left" w:pos="680"/>
      </w:tabs>
      <w:spacing w:before="240" w:line="240" w:lineRule="auto"/>
      <w:outlineLvl w:val="1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styleId="Nagwek3">
    <w:name w:val="heading 3"/>
    <w:basedOn w:val="Normalny"/>
    <w:next w:val="Normalny"/>
    <w:link w:val="Nagwek3Znak"/>
    <w:qFormat/>
    <w:rsid w:val="00017111"/>
    <w:pPr>
      <w:keepNext/>
      <w:widowControl w:val="0"/>
      <w:numPr>
        <w:ilvl w:val="2"/>
        <w:numId w:val="32"/>
      </w:numPr>
      <w:tabs>
        <w:tab w:val="left" w:pos="907"/>
      </w:tabs>
      <w:spacing w:before="240" w:line="240" w:lineRule="auto"/>
      <w:outlineLvl w:val="2"/>
    </w:pPr>
    <w:rPr>
      <w:rFonts w:ascii="Arial" w:eastAsia="Times New Roman" w:hAnsi="Arial" w:cs="Times New Roman"/>
      <w:b/>
      <w:sz w:val="22"/>
      <w:szCs w:val="20"/>
      <w:lang w:val="de-DE" w:eastAsia="de-DE"/>
    </w:rPr>
  </w:style>
  <w:style w:type="paragraph" w:styleId="Nagwek4">
    <w:name w:val="heading 4"/>
    <w:basedOn w:val="Normalny"/>
    <w:next w:val="Normalny"/>
    <w:link w:val="Nagwek4Znak"/>
    <w:qFormat/>
    <w:rsid w:val="00017111"/>
    <w:pPr>
      <w:keepNext/>
      <w:widowControl w:val="0"/>
      <w:numPr>
        <w:ilvl w:val="3"/>
        <w:numId w:val="32"/>
      </w:numPr>
      <w:spacing w:before="240" w:line="240" w:lineRule="auto"/>
      <w:outlineLvl w:val="3"/>
    </w:pPr>
    <w:rPr>
      <w:rFonts w:ascii="Arial" w:eastAsia="Times New Roman" w:hAnsi="Arial" w:cs="Times New Roman"/>
      <w:sz w:val="22"/>
      <w:szCs w:val="20"/>
      <w:lang w:val="de-DE" w:eastAsia="de-DE"/>
    </w:rPr>
  </w:style>
  <w:style w:type="paragraph" w:styleId="Nagwek5">
    <w:name w:val="heading 5"/>
    <w:basedOn w:val="Normalny"/>
    <w:next w:val="Normalny"/>
    <w:link w:val="Nagwek5Znak"/>
    <w:qFormat/>
    <w:rsid w:val="00017111"/>
    <w:pPr>
      <w:keepNext/>
      <w:widowControl w:val="0"/>
      <w:numPr>
        <w:ilvl w:val="4"/>
        <w:numId w:val="32"/>
      </w:numPr>
      <w:tabs>
        <w:tab w:val="left" w:pos="1134"/>
      </w:tabs>
      <w:spacing w:before="240" w:line="240" w:lineRule="auto"/>
      <w:outlineLvl w:val="4"/>
    </w:pPr>
    <w:rPr>
      <w:rFonts w:ascii="Arial" w:eastAsia="Times New Roman" w:hAnsi="Arial" w:cs="Times New Roman"/>
      <w:sz w:val="22"/>
      <w:szCs w:val="20"/>
      <w:lang w:val="de-DE" w:eastAsia="de-DE"/>
    </w:rPr>
  </w:style>
  <w:style w:type="paragraph" w:styleId="Nagwek6">
    <w:name w:val="heading 6"/>
    <w:basedOn w:val="Normalny"/>
    <w:next w:val="Normalny"/>
    <w:link w:val="Nagwek6Znak"/>
    <w:qFormat/>
    <w:rsid w:val="00017111"/>
    <w:pPr>
      <w:keepNext/>
      <w:widowControl w:val="0"/>
      <w:numPr>
        <w:ilvl w:val="5"/>
        <w:numId w:val="32"/>
      </w:numPr>
      <w:tabs>
        <w:tab w:val="left" w:pos="1247"/>
      </w:tabs>
      <w:spacing w:before="240" w:line="240" w:lineRule="auto"/>
      <w:jc w:val="both"/>
      <w:outlineLvl w:val="5"/>
    </w:pPr>
    <w:rPr>
      <w:rFonts w:ascii="Arial" w:eastAsia="Times New Roman" w:hAnsi="Arial" w:cs="Times New Roman"/>
      <w:sz w:val="22"/>
      <w:szCs w:val="20"/>
      <w:lang w:val="de-DE" w:eastAsia="de-DE"/>
    </w:rPr>
  </w:style>
  <w:style w:type="paragraph" w:styleId="Nagwek7">
    <w:name w:val="heading 7"/>
    <w:basedOn w:val="Nagwek6"/>
    <w:next w:val="Normalny"/>
    <w:link w:val="Nagwek7Znak"/>
    <w:qFormat/>
    <w:rsid w:val="00017111"/>
    <w:pPr>
      <w:numPr>
        <w:ilvl w:val="6"/>
      </w:numPr>
      <w:tabs>
        <w:tab w:val="clear" w:pos="1247"/>
        <w:tab w:val="left" w:pos="1418"/>
      </w:tabs>
      <w:jc w:val="left"/>
      <w:outlineLvl w:val="6"/>
    </w:pPr>
  </w:style>
  <w:style w:type="paragraph" w:styleId="Nagwek8">
    <w:name w:val="heading 8"/>
    <w:basedOn w:val="Nagwek7"/>
    <w:next w:val="Normalny"/>
    <w:link w:val="Nagwek8Znak"/>
    <w:qFormat/>
    <w:rsid w:val="00017111"/>
    <w:pPr>
      <w:numPr>
        <w:ilvl w:val="7"/>
      </w:numPr>
      <w:tabs>
        <w:tab w:val="left" w:pos="1531"/>
      </w:tabs>
      <w:outlineLvl w:val="7"/>
    </w:pPr>
  </w:style>
  <w:style w:type="paragraph" w:styleId="Nagwek9">
    <w:name w:val="heading 9"/>
    <w:basedOn w:val="Nagwek8"/>
    <w:next w:val="Normalny"/>
    <w:link w:val="Nagwek9Znak"/>
    <w:qFormat/>
    <w:rsid w:val="00017111"/>
    <w:pPr>
      <w:numPr>
        <w:ilvl w:val="8"/>
      </w:numPr>
      <w:tabs>
        <w:tab w:val="clear" w:pos="1531"/>
        <w:tab w:val="left" w:pos="1701"/>
      </w:tabs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Poprawka">
    <w:name w:val="Revision"/>
    <w:hidden/>
    <w:uiPriority w:val="99"/>
    <w:semiHidden/>
    <w:rsid w:val="0048720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017111"/>
    <w:rPr>
      <w:rFonts w:ascii="Arial" w:eastAsia="Times New Roman" w:hAnsi="Arial" w:cs="Times New Roman"/>
      <w:b/>
      <w:noProof/>
      <w:spacing w:val="-5"/>
      <w:kern w:val="28"/>
      <w:sz w:val="32"/>
      <w:szCs w:val="20"/>
      <w:lang w:val="de-DE" w:eastAsia="de-DE"/>
    </w:rPr>
  </w:style>
  <w:style w:type="character" w:customStyle="1" w:styleId="Nagwek2Znak">
    <w:name w:val="Nagłówek 2 Znak"/>
    <w:aliases w:val="REP2 Znak"/>
    <w:basedOn w:val="Domylnaczcionkaakapitu"/>
    <w:link w:val="Nagwek2"/>
    <w:rsid w:val="00017111"/>
    <w:rPr>
      <w:rFonts w:ascii="Arial" w:eastAsia="Times New Roman" w:hAnsi="Arial" w:cs="Times New Roman"/>
      <w:b/>
      <w:sz w:val="28"/>
      <w:szCs w:val="20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017111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017111"/>
    <w:rPr>
      <w:rFonts w:ascii="Arial" w:eastAsia="Times New Roman" w:hAnsi="Arial" w:cs="Times New Roman"/>
      <w:szCs w:val="20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017111"/>
    <w:rPr>
      <w:rFonts w:ascii="Arial" w:eastAsia="Times New Roman" w:hAnsi="Arial" w:cs="Times New Roman"/>
      <w:szCs w:val="20"/>
      <w:lang w:val="de-DE" w:eastAsia="de-DE"/>
    </w:rPr>
  </w:style>
  <w:style w:type="character" w:customStyle="1" w:styleId="Nagwek6Znak">
    <w:name w:val="Nagłówek 6 Znak"/>
    <w:basedOn w:val="Domylnaczcionkaakapitu"/>
    <w:link w:val="Nagwek6"/>
    <w:rsid w:val="00017111"/>
    <w:rPr>
      <w:rFonts w:ascii="Arial" w:eastAsia="Times New Roman" w:hAnsi="Arial" w:cs="Times New Roman"/>
      <w:szCs w:val="20"/>
      <w:lang w:val="de-DE" w:eastAsia="de-DE"/>
    </w:rPr>
  </w:style>
  <w:style w:type="character" w:customStyle="1" w:styleId="Nagwek7Znak">
    <w:name w:val="Nagłówek 7 Znak"/>
    <w:basedOn w:val="Domylnaczcionkaakapitu"/>
    <w:link w:val="Nagwek7"/>
    <w:rsid w:val="00017111"/>
    <w:rPr>
      <w:rFonts w:ascii="Arial" w:eastAsia="Times New Roman" w:hAnsi="Arial" w:cs="Times New Roman"/>
      <w:szCs w:val="20"/>
      <w:lang w:val="de-DE" w:eastAsia="de-DE"/>
    </w:rPr>
  </w:style>
  <w:style w:type="character" w:customStyle="1" w:styleId="Nagwek8Znak">
    <w:name w:val="Nagłówek 8 Znak"/>
    <w:basedOn w:val="Domylnaczcionkaakapitu"/>
    <w:link w:val="Nagwek8"/>
    <w:rsid w:val="00017111"/>
    <w:rPr>
      <w:rFonts w:ascii="Arial" w:eastAsia="Times New Roman" w:hAnsi="Arial" w:cs="Times New Roman"/>
      <w:szCs w:val="20"/>
      <w:lang w:val="de-DE" w:eastAsia="de-DE"/>
    </w:rPr>
  </w:style>
  <w:style w:type="character" w:customStyle="1" w:styleId="Nagwek9Znak">
    <w:name w:val="Nagłówek 9 Znak"/>
    <w:basedOn w:val="Domylnaczcionkaakapitu"/>
    <w:link w:val="Nagwek9"/>
    <w:rsid w:val="00017111"/>
    <w:rPr>
      <w:rFonts w:ascii="Arial" w:eastAsia="Times New Roman" w:hAnsi="Arial" w:cs="Times New Roman"/>
      <w:szCs w:val="20"/>
      <w:lang w:val="de-DE" w:eastAsia="de-DE"/>
    </w:rPr>
  </w:style>
  <w:style w:type="paragraph" w:styleId="Tekstpodstawowywcity2">
    <w:name w:val="Body Text Indent 2"/>
    <w:basedOn w:val="Normalny"/>
    <w:link w:val="Tekstpodstawowywcity2Znak"/>
    <w:rsid w:val="00017111"/>
    <w:pPr>
      <w:spacing w:before="0" w:after="0" w:line="240" w:lineRule="auto"/>
      <w:ind w:left="567"/>
      <w:jc w:val="both"/>
    </w:pPr>
    <w:rPr>
      <w:rFonts w:ascii="Arial" w:eastAsia="Times New Roman" w:hAnsi="Arial" w:cs="Times New Roman"/>
      <w:szCs w:val="20"/>
      <w:lang w:val="de-CH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17111"/>
    <w:rPr>
      <w:rFonts w:ascii="Arial" w:eastAsia="Times New Roman" w:hAnsi="Arial" w:cs="Times New Roman"/>
      <w:sz w:val="24"/>
      <w:szCs w:val="20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17111"/>
    <w:pPr>
      <w:keepNext/>
      <w:keepLines/>
      <w:widowControl w:val="0"/>
      <w:numPr>
        <w:numId w:val="32"/>
      </w:numPr>
      <w:tabs>
        <w:tab w:val="left" w:pos="567"/>
      </w:tabs>
      <w:spacing w:before="240" w:line="240" w:lineRule="auto"/>
      <w:outlineLvl w:val="0"/>
    </w:pPr>
    <w:rPr>
      <w:rFonts w:ascii="Arial" w:eastAsia="Times New Roman" w:hAnsi="Arial" w:cs="Times New Roman"/>
      <w:b/>
      <w:noProof/>
      <w:spacing w:val="-5"/>
      <w:kern w:val="28"/>
      <w:sz w:val="32"/>
      <w:szCs w:val="20"/>
      <w:lang w:val="de-DE" w:eastAsia="de-DE"/>
    </w:rPr>
  </w:style>
  <w:style w:type="paragraph" w:styleId="Nagwek2">
    <w:name w:val="heading 2"/>
    <w:aliases w:val="REP2"/>
    <w:basedOn w:val="Normalny"/>
    <w:next w:val="Normalny"/>
    <w:link w:val="Nagwek2Znak"/>
    <w:qFormat/>
    <w:rsid w:val="00017111"/>
    <w:pPr>
      <w:keepNext/>
      <w:keepLines/>
      <w:widowControl w:val="0"/>
      <w:numPr>
        <w:ilvl w:val="1"/>
        <w:numId w:val="32"/>
      </w:numPr>
      <w:tabs>
        <w:tab w:val="left" w:pos="680"/>
      </w:tabs>
      <w:spacing w:before="240" w:line="240" w:lineRule="auto"/>
      <w:outlineLvl w:val="1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styleId="Nagwek3">
    <w:name w:val="heading 3"/>
    <w:basedOn w:val="Normalny"/>
    <w:next w:val="Normalny"/>
    <w:link w:val="Nagwek3Znak"/>
    <w:qFormat/>
    <w:rsid w:val="00017111"/>
    <w:pPr>
      <w:keepNext/>
      <w:widowControl w:val="0"/>
      <w:numPr>
        <w:ilvl w:val="2"/>
        <w:numId w:val="32"/>
      </w:numPr>
      <w:tabs>
        <w:tab w:val="left" w:pos="907"/>
      </w:tabs>
      <w:spacing w:before="240" w:line="240" w:lineRule="auto"/>
      <w:outlineLvl w:val="2"/>
    </w:pPr>
    <w:rPr>
      <w:rFonts w:ascii="Arial" w:eastAsia="Times New Roman" w:hAnsi="Arial" w:cs="Times New Roman"/>
      <w:b/>
      <w:sz w:val="22"/>
      <w:szCs w:val="20"/>
      <w:lang w:val="de-DE" w:eastAsia="de-DE"/>
    </w:rPr>
  </w:style>
  <w:style w:type="paragraph" w:styleId="Nagwek4">
    <w:name w:val="heading 4"/>
    <w:basedOn w:val="Normalny"/>
    <w:next w:val="Normalny"/>
    <w:link w:val="Nagwek4Znak"/>
    <w:qFormat/>
    <w:rsid w:val="00017111"/>
    <w:pPr>
      <w:keepNext/>
      <w:widowControl w:val="0"/>
      <w:numPr>
        <w:ilvl w:val="3"/>
        <w:numId w:val="32"/>
      </w:numPr>
      <w:spacing w:before="240" w:line="240" w:lineRule="auto"/>
      <w:outlineLvl w:val="3"/>
    </w:pPr>
    <w:rPr>
      <w:rFonts w:ascii="Arial" w:eastAsia="Times New Roman" w:hAnsi="Arial" w:cs="Times New Roman"/>
      <w:sz w:val="22"/>
      <w:szCs w:val="20"/>
      <w:lang w:val="de-DE" w:eastAsia="de-DE"/>
    </w:rPr>
  </w:style>
  <w:style w:type="paragraph" w:styleId="Nagwek5">
    <w:name w:val="heading 5"/>
    <w:basedOn w:val="Normalny"/>
    <w:next w:val="Normalny"/>
    <w:link w:val="Nagwek5Znak"/>
    <w:qFormat/>
    <w:rsid w:val="00017111"/>
    <w:pPr>
      <w:keepNext/>
      <w:widowControl w:val="0"/>
      <w:numPr>
        <w:ilvl w:val="4"/>
        <w:numId w:val="32"/>
      </w:numPr>
      <w:tabs>
        <w:tab w:val="left" w:pos="1134"/>
      </w:tabs>
      <w:spacing w:before="240" w:line="240" w:lineRule="auto"/>
      <w:outlineLvl w:val="4"/>
    </w:pPr>
    <w:rPr>
      <w:rFonts w:ascii="Arial" w:eastAsia="Times New Roman" w:hAnsi="Arial" w:cs="Times New Roman"/>
      <w:sz w:val="22"/>
      <w:szCs w:val="20"/>
      <w:lang w:val="de-DE" w:eastAsia="de-DE"/>
    </w:rPr>
  </w:style>
  <w:style w:type="paragraph" w:styleId="Nagwek6">
    <w:name w:val="heading 6"/>
    <w:basedOn w:val="Normalny"/>
    <w:next w:val="Normalny"/>
    <w:link w:val="Nagwek6Znak"/>
    <w:qFormat/>
    <w:rsid w:val="00017111"/>
    <w:pPr>
      <w:keepNext/>
      <w:widowControl w:val="0"/>
      <w:numPr>
        <w:ilvl w:val="5"/>
        <w:numId w:val="32"/>
      </w:numPr>
      <w:tabs>
        <w:tab w:val="left" w:pos="1247"/>
      </w:tabs>
      <w:spacing w:before="240" w:line="240" w:lineRule="auto"/>
      <w:jc w:val="both"/>
      <w:outlineLvl w:val="5"/>
    </w:pPr>
    <w:rPr>
      <w:rFonts w:ascii="Arial" w:eastAsia="Times New Roman" w:hAnsi="Arial" w:cs="Times New Roman"/>
      <w:sz w:val="22"/>
      <w:szCs w:val="20"/>
      <w:lang w:val="de-DE" w:eastAsia="de-DE"/>
    </w:rPr>
  </w:style>
  <w:style w:type="paragraph" w:styleId="Nagwek7">
    <w:name w:val="heading 7"/>
    <w:basedOn w:val="Nagwek6"/>
    <w:next w:val="Normalny"/>
    <w:link w:val="Nagwek7Znak"/>
    <w:qFormat/>
    <w:rsid w:val="00017111"/>
    <w:pPr>
      <w:numPr>
        <w:ilvl w:val="6"/>
      </w:numPr>
      <w:tabs>
        <w:tab w:val="clear" w:pos="1247"/>
        <w:tab w:val="left" w:pos="1418"/>
      </w:tabs>
      <w:jc w:val="left"/>
      <w:outlineLvl w:val="6"/>
    </w:pPr>
  </w:style>
  <w:style w:type="paragraph" w:styleId="Nagwek8">
    <w:name w:val="heading 8"/>
    <w:basedOn w:val="Nagwek7"/>
    <w:next w:val="Normalny"/>
    <w:link w:val="Nagwek8Znak"/>
    <w:qFormat/>
    <w:rsid w:val="00017111"/>
    <w:pPr>
      <w:numPr>
        <w:ilvl w:val="7"/>
      </w:numPr>
      <w:tabs>
        <w:tab w:val="left" w:pos="1531"/>
      </w:tabs>
      <w:outlineLvl w:val="7"/>
    </w:pPr>
  </w:style>
  <w:style w:type="paragraph" w:styleId="Nagwek9">
    <w:name w:val="heading 9"/>
    <w:basedOn w:val="Nagwek8"/>
    <w:next w:val="Normalny"/>
    <w:link w:val="Nagwek9Znak"/>
    <w:qFormat/>
    <w:rsid w:val="00017111"/>
    <w:pPr>
      <w:numPr>
        <w:ilvl w:val="8"/>
      </w:numPr>
      <w:tabs>
        <w:tab w:val="clear" w:pos="1531"/>
        <w:tab w:val="left" w:pos="1701"/>
      </w:tabs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Poprawka">
    <w:name w:val="Revision"/>
    <w:hidden/>
    <w:uiPriority w:val="99"/>
    <w:semiHidden/>
    <w:rsid w:val="0048720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017111"/>
    <w:rPr>
      <w:rFonts w:ascii="Arial" w:eastAsia="Times New Roman" w:hAnsi="Arial" w:cs="Times New Roman"/>
      <w:b/>
      <w:noProof/>
      <w:spacing w:val="-5"/>
      <w:kern w:val="28"/>
      <w:sz w:val="32"/>
      <w:szCs w:val="20"/>
      <w:lang w:val="de-DE" w:eastAsia="de-DE"/>
    </w:rPr>
  </w:style>
  <w:style w:type="character" w:customStyle="1" w:styleId="Nagwek2Znak">
    <w:name w:val="Nagłówek 2 Znak"/>
    <w:aliases w:val="REP2 Znak"/>
    <w:basedOn w:val="Domylnaczcionkaakapitu"/>
    <w:link w:val="Nagwek2"/>
    <w:rsid w:val="00017111"/>
    <w:rPr>
      <w:rFonts w:ascii="Arial" w:eastAsia="Times New Roman" w:hAnsi="Arial" w:cs="Times New Roman"/>
      <w:b/>
      <w:sz w:val="28"/>
      <w:szCs w:val="20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017111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017111"/>
    <w:rPr>
      <w:rFonts w:ascii="Arial" w:eastAsia="Times New Roman" w:hAnsi="Arial" w:cs="Times New Roman"/>
      <w:szCs w:val="20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017111"/>
    <w:rPr>
      <w:rFonts w:ascii="Arial" w:eastAsia="Times New Roman" w:hAnsi="Arial" w:cs="Times New Roman"/>
      <w:szCs w:val="20"/>
      <w:lang w:val="de-DE" w:eastAsia="de-DE"/>
    </w:rPr>
  </w:style>
  <w:style w:type="character" w:customStyle="1" w:styleId="Nagwek6Znak">
    <w:name w:val="Nagłówek 6 Znak"/>
    <w:basedOn w:val="Domylnaczcionkaakapitu"/>
    <w:link w:val="Nagwek6"/>
    <w:rsid w:val="00017111"/>
    <w:rPr>
      <w:rFonts w:ascii="Arial" w:eastAsia="Times New Roman" w:hAnsi="Arial" w:cs="Times New Roman"/>
      <w:szCs w:val="20"/>
      <w:lang w:val="de-DE" w:eastAsia="de-DE"/>
    </w:rPr>
  </w:style>
  <w:style w:type="character" w:customStyle="1" w:styleId="Nagwek7Znak">
    <w:name w:val="Nagłówek 7 Znak"/>
    <w:basedOn w:val="Domylnaczcionkaakapitu"/>
    <w:link w:val="Nagwek7"/>
    <w:rsid w:val="00017111"/>
    <w:rPr>
      <w:rFonts w:ascii="Arial" w:eastAsia="Times New Roman" w:hAnsi="Arial" w:cs="Times New Roman"/>
      <w:szCs w:val="20"/>
      <w:lang w:val="de-DE" w:eastAsia="de-DE"/>
    </w:rPr>
  </w:style>
  <w:style w:type="character" w:customStyle="1" w:styleId="Nagwek8Znak">
    <w:name w:val="Nagłówek 8 Znak"/>
    <w:basedOn w:val="Domylnaczcionkaakapitu"/>
    <w:link w:val="Nagwek8"/>
    <w:rsid w:val="00017111"/>
    <w:rPr>
      <w:rFonts w:ascii="Arial" w:eastAsia="Times New Roman" w:hAnsi="Arial" w:cs="Times New Roman"/>
      <w:szCs w:val="20"/>
      <w:lang w:val="de-DE" w:eastAsia="de-DE"/>
    </w:rPr>
  </w:style>
  <w:style w:type="character" w:customStyle="1" w:styleId="Nagwek9Znak">
    <w:name w:val="Nagłówek 9 Znak"/>
    <w:basedOn w:val="Domylnaczcionkaakapitu"/>
    <w:link w:val="Nagwek9"/>
    <w:rsid w:val="00017111"/>
    <w:rPr>
      <w:rFonts w:ascii="Arial" w:eastAsia="Times New Roman" w:hAnsi="Arial" w:cs="Times New Roman"/>
      <w:szCs w:val="20"/>
      <w:lang w:val="de-DE" w:eastAsia="de-DE"/>
    </w:rPr>
  </w:style>
  <w:style w:type="paragraph" w:styleId="Tekstpodstawowywcity2">
    <w:name w:val="Body Text Indent 2"/>
    <w:basedOn w:val="Normalny"/>
    <w:link w:val="Tekstpodstawowywcity2Znak"/>
    <w:rsid w:val="00017111"/>
    <w:pPr>
      <w:spacing w:before="0" w:after="0" w:line="240" w:lineRule="auto"/>
      <w:ind w:left="567"/>
      <w:jc w:val="both"/>
    </w:pPr>
    <w:rPr>
      <w:rFonts w:ascii="Arial" w:eastAsia="Times New Roman" w:hAnsi="Arial" w:cs="Times New Roman"/>
      <w:szCs w:val="20"/>
      <w:lang w:val="de-CH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17111"/>
    <w:rPr>
      <w:rFonts w:ascii="Arial" w:eastAsia="Times New Roman" w:hAnsi="Arial" w:cs="Times New Roman"/>
      <w:sz w:val="24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128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53FF9-16D7-49E2-AAFA-6844AF8E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1195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Ewa.Bilska</dc:creator>
  <cp:lastModifiedBy>Katarzyna Niedzielska</cp:lastModifiedBy>
  <cp:revision>5</cp:revision>
  <dcterms:created xsi:type="dcterms:W3CDTF">2019-03-05T09:16:00Z</dcterms:created>
  <dcterms:modified xsi:type="dcterms:W3CDTF">2019-04-12T09:14:00Z</dcterms:modified>
</cp:coreProperties>
</file>