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38" w:rsidRPr="00BF20A1" w:rsidRDefault="00DD769E" w:rsidP="008C28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4 do SIWZ</w:t>
      </w:r>
    </w:p>
    <w:p w:rsidR="00BF20A1" w:rsidRPr="00BF20A1" w:rsidRDefault="00BF20A1" w:rsidP="008C28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sprawy:</w:t>
      </w:r>
      <w:r w:rsidR="001F42E2">
        <w:rPr>
          <w:rFonts w:ascii="Roboto Lt" w:hAnsi="Roboto Lt" w:cs="Tahoma"/>
          <w:b/>
          <w:sz w:val="16"/>
          <w:szCs w:val="16"/>
        </w:rPr>
        <w:t xml:space="preserve"> TZ.271.10.</w:t>
      </w:r>
      <w:r w:rsidRPr="00BF20A1">
        <w:rPr>
          <w:rFonts w:ascii="Roboto Lt" w:hAnsi="Roboto Lt" w:cs="Tahoma"/>
          <w:b/>
          <w:sz w:val="16"/>
          <w:szCs w:val="16"/>
        </w:rPr>
        <w:t>2018</w:t>
      </w:r>
    </w:p>
    <w:p w:rsidR="008C2838" w:rsidRPr="00BF20A1" w:rsidRDefault="00BF20A1" w:rsidP="008C28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:rsidR="00BF20A1" w:rsidRPr="00BF20A1" w:rsidRDefault="00BF20A1" w:rsidP="008C2838">
      <w:pPr>
        <w:spacing w:after="0"/>
        <w:ind w:left="5246" w:firstLine="708"/>
        <w:rPr>
          <w:rFonts w:ascii="Roboto Lt" w:eastAsia="Calibri" w:hAnsi="Roboto Lt" w:cs="Arial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BF20A1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BF20A1">
        <w:rPr>
          <w:rFonts w:ascii="Roboto Lt" w:eastAsia="Calibri" w:hAnsi="Roboto Lt" w:cs="Arial"/>
          <w:sz w:val="16"/>
          <w:szCs w:val="16"/>
        </w:rPr>
        <w:t xml:space="preserve"> 147; 54-066 Wrocław</w:t>
      </w:r>
    </w:p>
    <w:p w:rsidR="008C2838" w:rsidRPr="00BF20A1" w:rsidRDefault="00BF20A1" w:rsidP="008C2838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(pełny adres)</w:t>
      </w:r>
    </w:p>
    <w:p w:rsidR="008C2838" w:rsidRPr="00BF20A1" w:rsidRDefault="008C2838" w:rsidP="008C28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</w:t>
      </w:r>
    </w:p>
    <w:p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</w:t>
      </w:r>
      <w:bookmarkStart w:id="0" w:name="_GoBack"/>
      <w:bookmarkEnd w:id="0"/>
      <w:r w:rsidR="00BF20A1" w:rsidRPr="00BF20A1">
        <w:rPr>
          <w:rFonts w:ascii="Roboto Lt" w:eastAsia="Calibri" w:hAnsi="Roboto Lt" w:cs="Arial"/>
          <w:sz w:val="20"/>
          <w:szCs w:val="20"/>
        </w:rPr>
        <w:t>……………..</w:t>
      </w:r>
    </w:p>
    <w:p w:rsidR="008C2838" w:rsidRPr="00BF20A1" w:rsidRDefault="00BF20A1" w:rsidP="008C28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(pełna nazwa/firma, adres, w zależności od podmiotu: NIP/PESEL, KRS/</w:t>
      </w:r>
      <w:proofErr w:type="spellStart"/>
      <w:r w:rsidR="008C2838"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="008C2838"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:rsidR="008C2838" w:rsidRPr="00BF20A1" w:rsidRDefault="008C2838" w:rsidP="008C28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:rsidR="008C2838" w:rsidRDefault="008C2838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>DOTYCZĄCE PRZESŁANEK WYKLUCZENIA Z POSTĘPOWANIA</w:t>
      </w:r>
    </w:p>
    <w:p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</w:t>
      </w:r>
      <w:proofErr w:type="spellStart"/>
      <w:r w:rsidRPr="00DD769E">
        <w:rPr>
          <w:rFonts w:ascii="Roboto Lt" w:eastAsia="Calibri" w:hAnsi="Roboto Lt" w:cs="Arial"/>
          <w:b/>
          <w:sz w:val="20"/>
          <w:szCs w:val="20"/>
        </w:rPr>
        <w:t>Pzp</w:t>
      </w:r>
      <w:proofErr w:type="spellEnd"/>
      <w:r w:rsidRPr="00DD769E">
        <w:rPr>
          <w:rFonts w:ascii="Roboto Lt" w:eastAsia="Calibri" w:hAnsi="Roboto Lt" w:cs="Arial"/>
          <w:b/>
          <w:sz w:val="20"/>
          <w:szCs w:val="20"/>
        </w:rPr>
        <w:t>)</w:t>
      </w:r>
    </w:p>
    <w:p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</w:t>
      </w:r>
    </w:p>
    <w:p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:rsidR="00DD769E" w:rsidRPr="00DD769E" w:rsidRDefault="003201F8" w:rsidP="00DD769E">
      <w:pPr>
        <w:spacing w:after="0" w:line="240" w:lineRule="auto"/>
        <w:ind w:left="284" w:hanging="284"/>
        <w:jc w:val="both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 xml:space="preserve">              </w:t>
      </w:r>
      <w:r w:rsidR="002B0CB6"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„………………………………………………………………………………………………………………..”</w:t>
      </w:r>
    </w:p>
    <w:p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DE5E60" w:rsidRPr="003201F8">
        <w:rPr>
          <w:rFonts w:ascii="Roboto Lt" w:eastAsia="Calibri" w:hAnsi="Roboto Lt" w:cs="Arial"/>
          <w:sz w:val="20"/>
          <w:szCs w:val="20"/>
        </w:rPr>
        <w:t xml:space="preserve">PORT Polski Ośrodek Rozwoju Technologii sp. z o.o. </w:t>
      </w:r>
      <w:r w:rsidRPr="00DD769E">
        <w:rPr>
          <w:rFonts w:ascii="Roboto Lt" w:eastAsia="Calibri" w:hAnsi="Roboto Lt" w:cs="Arial"/>
          <w:sz w:val="20"/>
          <w:szCs w:val="20"/>
        </w:rPr>
        <w:t>oświadczam, co następuje:</w:t>
      </w:r>
    </w:p>
    <w:p w:rsidR="00DD769E" w:rsidRPr="00DD769E" w:rsidRDefault="00DD769E" w:rsidP="00DD769E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OŚWIADCZENIA DOTYCZĄCE WYKONAWCY:</w:t>
      </w:r>
    </w:p>
    <w:p w:rsidR="00DD769E" w:rsidRPr="00DD769E" w:rsidRDefault="00DD769E" w:rsidP="00DD769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nie podlegam wykluczeniu z postępowania na podstawie art. 24 ust 1 pkt 12-23 ustawy 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Pzp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>.</w:t>
      </w:r>
    </w:p>
    <w:p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DD769E" w:rsidRPr="00DD769E" w:rsidRDefault="00DD769E" w:rsidP="003201F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zachodzą w stosunku do mnie podstawy wykluczenia z postępowania na podstawie art. ……………….. ustawy 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Pzp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mającą zastosowanie podstawę wykluczenia spośród wymienionych                     w art. 24 ust. 1 pkt 13-14, 16-20).</w:t>
      </w:r>
      <w:r w:rsidRPr="00DD769E">
        <w:rPr>
          <w:rFonts w:ascii="Roboto Lt" w:eastAsia="Calibri" w:hAnsi="Roboto Lt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Pzp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 podjąłem następujące środki naprawcze: 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 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……………………………….…………………………………..…………………………………………………………..…………………...........…………………………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….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……………………………….………………………………………………………………………………………………………………………………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>……………………</w:t>
      </w:r>
    </w:p>
    <w:p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(miejscowość), </w:t>
      </w:r>
    </w:p>
    <w:p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 (podpis)</w:t>
      </w:r>
    </w:p>
    <w:p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lastRenderedPageBreak/>
        <w:t>OŚWIADCZENIE DOTYCZĄCE PODMIOTU,</w:t>
      </w:r>
    </w:p>
    <w:p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NA KTÓREGO ZASOBY POWOŁUJE SIĘ WYKONAWCA:</w:t>
      </w:r>
    </w:p>
    <w:p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na którego/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</w:p>
    <w:p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 xml:space="preserve">) </w:t>
      </w:r>
    </w:p>
    <w:p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nie podlega/ją wykluczeniu z postępowania o udzielenie zamówienia.</w:t>
      </w:r>
    </w:p>
    <w:p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:rsidR="00DD769E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[</w:t>
      </w:r>
      <w:r w:rsidRPr="00DD769E">
        <w:rPr>
          <w:rFonts w:ascii="Roboto Lt" w:eastAsia="Calibri" w:hAnsi="Roboto Lt" w:cs="Arial"/>
          <w:i/>
          <w:color w:val="C00000"/>
          <w:sz w:val="20"/>
          <w:szCs w:val="20"/>
        </w:rPr>
        <w:t xml:space="preserve">UWAGA: zastosować tylko wtedy, gdy  przewidziano  możliwość, o której mowa w art. 25a ust. 5 pkt 2 ustawy </w:t>
      </w:r>
      <w:proofErr w:type="spellStart"/>
      <w:r w:rsidRPr="00DD769E">
        <w:rPr>
          <w:rFonts w:ascii="Roboto Lt" w:eastAsia="Calibri" w:hAnsi="Roboto Lt" w:cs="Arial"/>
          <w:i/>
          <w:color w:val="C00000"/>
          <w:sz w:val="20"/>
          <w:szCs w:val="20"/>
        </w:rPr>
        <w:t>Pzp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>]</w:t>
      </w:r>
    </w:p>
    <w:p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będący/e podwykonawcą/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ami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: …………………… ………………………………………………..….…… </w:t>
      </w:r>
    </w:p>
    <w:p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>)</w:t>
      </w:r>
      <w:r w:rsidRPr="00DD769E">
        <w:rPr>
          <w:rFonts w:ascii="Roboto Lt" w:eastAsia="Calibri" w:hAnsi="Roboto Lt" w:cs="Arial"/>
          <w:sz w:val="20"/>
          <w:szCs w:val="20"/>
        </w:rPr>
        <w:t xml:space="preserve">, </w:t>
      </w:r>
    </w:p>
    <w:p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nie podlega/ą wykluczeniu z postępowania  udzielenie zamówienia.</w:t>
      </w:r>
    </w:p>
    <w:p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 (podpis)</w:t>
      </w:r>
    </w:p>
    <w:p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DD769E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</w:t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  <w:t xml:space="preserve"> (podpis)</w:t>
      </w:r>
    </w:p>
    <w:p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DD769E" w:rsidRPr="003201F8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20"/>
          <w:szCs w:val="20"/>
        </w:rPr>
      </w:pPr>
    </w:p>
    <w:sectPr w:rsidR="00DD769E" w:rsidRPr="0032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1F42E2"/>
    <w:rsid w:val="002B0CB6"/>
    <w:rsid w:val="003201F8"/>
    <w:rsid w:val="0049485A"/>
    <w:rsid w:val="006262BC"/>
    <w:rsid w:val="008C2838"/>
    <w:rsid w:val="00BE18FB"/>
    <w:rsid w:val="00BF20A1"/>
    <w:rsid w:val="00D150E8"/>
    <w:rsid w:val="00DD769E"/>
    <w:rsid w:val="00D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10</cp:revision>
  <dcterms:created xsi:type="dcterms:W3CDTF">2018-09-18T14:09:00Z</dcterms:created>
  <dcterms:modified xsi:type="dcterms:W3CDTF">2018-10-11T10:35:00Z</dcterms:modified>
</cp:coreProperties>
</file>