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4D" w:rsidRPr="00CA1F60" w:rsidRDefault="0050694D" w:rsidP="0050694D">
      <w:pPr>
        <w:rPr>
          <w:rFonts w:ascii="Times New Roman" w:hAnsi="Times New Roman" w:cs="Times New Roman"/>
          <w:b/>
          <w:sz w:val="28"/>
          <w:szCs w:val="28"/>
        </w:rPr>
      </w:pPr>
      <w:r w:rsidRPr="00CA1F60">
        <w:rPr>
          <w:rFonts w:ascii="Times New Roman" w:hAnsi="Times New Roman" w:cs="Times New Roman"/>
          <w:b/>
          <w:sz w:val="28"/>
          <w:szCs w:val="28"/>
        </w:rPr>
        <w:t xml:space="preserve">Opis przedmiotu zamówienia </w:t>
      </w:r>
    </w:p>
    <w:p w:rsidR="0050694D" w:rsidRDefault="0050694D" w:rsidP="005069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Pr="00190B9D">
        <w:rPr>
          <w:rFonts w:ascii="Times New Roman" w:hAnsi="Times New Roman" w:cs="Times New Roman"/>
          <w:b/>
        </w:rPr>
        <w:t xml:space="preserve">- dostawy </w:t>
      </w:r>
      <w:r w:rsidR="00606124">
        <w:rPr>
          <w:rFonts w:ascii="Times New Roman" w:hAnsi="Times New Roman" w:cs="Times New Roman"/>
          <w:b/>
        </w:rPr>
        <w:t>gazów technicznych, specjalnych oraz  mieszanin gazowych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 xml:space="preserve">Dostawy </w:t>
      </w:r>
      <w:r w:rsidRPr="003907D0">
        <w:rPr>
          <w:rFonts w:ascii="Times New Roman" w:hAnsi="Times New Roman" w:cs="Times New Roman"/>
        </w:rPr>
        <w:t xml:space="preserve">realizowane będą sukcesywnie w oparciu o zamówienia częściowe w </w:t>
      </w:r>
      <w:r w:rsidR="00F01BE1" w:rsidRPr="003907D0">
        <w:rPr>
          <w:rFonts w:ascii="Times New Roman" w:hAnsi="Times New Roman" w:cs="Times New Roman"/>
        </w:rPr>
        <w:t>terminie do 6</w:t>
      </w:r>
      <w:r w:rsidRPr="003907D0">
        <w:rPr>
          <w:rFonts w:ascii="Times New Roman" w:hAnsi="Times New Roman" w:cs="Times New Roman"/>
        </w:rPr>
        <w:t xml:space="preserve"> miesięcy od daty podpisania umowy lub do Wyczerpania kwoty brutto określonej w ofercie wybranego wykonawcy, w zależności od tego, co nastąpi wcześniej.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Pod pojęciem sukcesywnej dostawy, należy rozumieć dostawy dokonywane etapami w różnym - dowolnym asortymencie i ilościach nieprzekraczających wartości umowy, w terminach wskazanych przez Zamawiającego.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Zamawiający przewiduje podział zamówienia na około 2 dostawy.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Zamawiający planuje w okresie trwania umowy używanie (stałą dzierżawę) na terenie spółki około 6 butli do gazów specjalnych.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Dostawca zobowiązany będzie do utrzymania stałych cen za dzierżawę butli do gazów, bez naliczania opłat dodatkowych za dzierżawę długoterminową.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Dostawy odbywać będą się na podstawie zamówień składanych drogą elektroniczną na adres wskazany przez Wykonawcę w umowie za pośrednictwem poczty e-mail.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Wykonawca po otrzymaniu zamówienia niezwłocznie potwierdzi fakt jego otrzymania również za pośrednictwem poczty e-mail.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Asortyment dostawy częściowej wyszczególniony na wystawionej przez Dostawcę fakturze VAT, musi być każdorazowo zgodny z asortymentem wyszczególnionym w </w:t>
      </w:r>
      <w:r w:rsidR="00555D75" w:rsidRPr="003907D0">
        <w:rPr>
          <w:rFonts w:ascii="Times New Roman" w:hAnsi="Times New Roman" w:cs="Times New Roman"/>
        </w:rPr>
        <w:t>Protokole odbioru</w:t>
      </w:r>
      <w:r w:rsidRPr="003907D0">
        <w:rPr>
          <w:rFonts w:ascii="Times New Roman" w:hAnsi="Times New Roman" w:cs="Times New Roman"/>
        </w:rPr>
        <w:t xml:space="preserve"> dostawy (załącznik nr 3</w:t>
      </w:r>
      <w:r w:rsidR="00555D75" w:rsidRPr="003907D0">
        <w:rPr>
          <w:rFonts w:ascii="Times New Roman" w:hAnsi="Times New Roman" w:cs="Times New Roman"/>
        </w:rPr>
        <w:t xml:space="preserve"> do umowy</w:t>
      </w:r>
      <w:r w:rsidRPr="003907D0">
        <w:rPr>
          <w:rFonts w:ascii="Times New Roman" w:hAnsi="Times New Roman" w:cs="Times New Roman"/>
        </w:rPr>
        <w:t>) potwierdzającym dostawę.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Dostawy będą realizowane do różnych lokalizacji docelowych na terenie miasta Wrocław.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Dokładny adres dostawy zostanie wskazany każdorazowo przez Zamawiającego.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Dostawy będą odbywać się w dniach od poniedziałku do piątku w godzinach 8:00 - 16:00.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Termin realizacji poszczególnych zamówień nie może być dłuższy niż </w:t>
      </w:r>
      <w:r w:rsidR="00B454D6" w:rsidRPr="003907D0">
        <w:rPr>
          <w:rFonts w:ascii="Times New Roman" w:hAnsi="Times New Roman" w:cs="Times New Roman"/>
        </w:rPr>
        <w:t>3</w:t>
      </w:r>
      <w:r w:rsidRPr="003907D0">
        <w:rPr>
          <w:rFonts w:ascii="Times New Roman" w:hAnsi="Times New Roman" w:cs="Times New Roman"/>
        </w:rPr>
        <w:t xml:space="preserve"> </w:t>
      </w:r>
      <w:r w:rsidR="00B454D6" w:rsidRPr="003907D0">
        <w:rPr>
          <w:rFonts w:ascii="Times New Roman" w:hAnsi="Times New Roman" w:cs="Times New Roman"/>
        </w:rPr>
        <w:t>tygodnie</w:t>
      </w:r>
      <w:r w:rsidRPr="003907D0">
        <w:rPr>
          <w:rFonts w:ascii="Times New Roman" w:hAnsi="Times New Roman" w:cs="Times New Roman"/>
        </w:rPr>
        <w:t xml:space="preserve"> po złożeniu zamówienia przez Zamawiającego</w:t>
      </w:r>
      <w:r w:rsidR="00B454D6" w:rsidRPr="003907D0">
        <w:rPr>
          <w:rFonts w:ascii="Times New Roman" w:hAnsi="Times New Roman" w:cs="Times New Roman"/>
        </w:rPr>
        <w:t>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Odbiór butli opróżnionych dokonywany będzie sukcesywnie przy nowych dostawach i powinien być wliczony w cenę zamówienia.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Butle zawierające gazy, muszą być czytelnie i prawidłowo oznaczone co do zawartości, zawory butli muszą być opieczętowane i zabezpieczone kołpakami lub pałąkami ochronnymi.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Do każdej dostawy na żądanie Zamawiającego, Wykonawca dołączy:</w:t>
      </w:r>
    </w:p>
    <w:p w:rsidR="00041437" w:rsidRPr="003907D0" w:rsidRDefault="00041437" w:rsidP="000414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certyfikat lub świadectwo kontroli czystości,</w:t>
      </w:r>
    </w:p>
    <w:p w:rsidR="00041437" w:rsidRPr="003907D0" w:rsidRDefault="00041437" w:rsidP="000414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kartę charakterystyki,</w:t>
      </w:r>
    </w:p>
    <w:p w:rsidR="00041437" w:rsidRPr="003907D0" w:rsidRDefault="00041437" w:rsidP="000414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warunki przechowywania oraz datę ważności produktu, </w:t>
      </w:r>
    </w:p>
    <w:p w:rsidR="00041437" w:rsidRPr="003907D0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Zamawiający może odmówić przyjęcia dostawy gazów, w przypadku:</w:t>
      </w:r>
    </w:p>
    <w:p w:rsidR="00041437" w:rsidRPr="003907D0" w:rsidRDefault="00041437" w:rsidP="000414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stwierdzenia rozbieżności pomiędzy zamawianymi a dostarczonymi gazami,</w:t>
      </w:r>
    </w:p>
    <w:p w:rsidR="00041437" w:rsidRPr="003907D0" w:rsidRDefault="00041437" w:rsidP="000414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uszkodzenia lub wady uniemożliwiającej użycie gazów,</w:t>
      </w:r>
    </w:p>
    <w:p w:rsidR="00041437" w:rsidRDefault="00041437" w:rsidP="000414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Ilości gazów wskazane w poniższej tabeli są ilościami szacunkowymi, służącymi do skalkulowania ceny oferty, w związku z tym Zamawiający </w:t>
      </w:r>
      <w:r w:rsidRPr="00A852FC">
        <w:rPr>
          <w:rFonts w:ascii="Times New Roman" w:hAnsi="Times New Roman" w:cs="Times New Roman"/>
        </w:rPr>
        <w:t>zastrzega sobie prawo do niezrealizowania przedmiotu zamówienia w całości,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a Wykonawcy nie przysługują roszczenia odszkodowawcze wobec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Zamawiającego z tytułu rezygnacji z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części zamówienia.</w:t>
      </w:r>
    </w:p>
    <w:p w:rsidR="00041437" w:rsidRPr="00190B9D" w:rsidRDefault="00041437" w:rsidP="0050694D">
      <w:pPr>
        <w:rPr>
          <w:rFonts w:ascii="Times New Roman" w:hAnsi="Times New Roman" w:cs="Times New Roman"/>
          <w:b/>
        </w:rPr>
      </w:pPr>
    </w:p>
    <w:p w:rsidR="0050694D" w:rsidRPr="00197CFB" w:rsidRDefault="0050694D" w:rsidP="0050694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0694D" w:rsidRDefault="0050694D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6C69B5" w:rsidRDefault="006C69B5" w:rsidP="0050694D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</w:rPr>
      </w:pPr>
    </w:p>
    <w:p w:rsidR="0050694D" w:rsidRDefault="0050694D" w:rsidP="0050694D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textWrapping" w:clear="all"/>
      </w:r>
    </w:p>
    <w:tbl>
      <w:tblPr>
        <w:tblW w:w="364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948"/>
        <w:gridCol w:w="895"/>
        <w:gridCol w:w="689"/>
        <w:gridCol w:w="689"/>
        <w:gridCol w:w="604"/>
        <w:gridCol w:w="637"/>
        <w:gridCol w:w="724"/>
        <w:gridCol w:w="645"/>
      </w:tblGrid>
      <w:tr w:rsidR="006C69B5" w:rsidRPr="00823AE4" w:rsidTr="00F01BE1">
        <w:trPr>
          <w:trHeight w:val="735"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gazu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Minimalna klasa czystości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Skład % i tolerancja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 Pojemność wodna butli [l]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Nominalne ciśnienie gazu +/-5% [bar]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Budynek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Całkowita liczba butli</w:t>
            </w: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br/>
              <w:t>[</w:t>
            </w:r>
            <w:proofErr w:type="spellStart"/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szt</w:t>
            </w:r>
            <w:proofErr w:type="spellEnd"/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6C69B5" w:rsidRPr="006C69B5" w:rsidRDefault="006C69B5" w:rsidP="006C69B5">
            <w:pPr>
              <w:spacing w:after="0" w:line="240" w:lineRule="auto"/>
              <w:ind w:right="-12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C69B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>Cena jednostkowa</w:t>
            </w:r>
          </w:p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C69B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>[PLN</w:t>
            </w:r>
            <w:r w:rsidR="00712C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 xml:space="preserve"> netto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6C69B5" w:rsidRPr="006C69B5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6C69B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>Wartość razem [PLN</w:t>
            </w:r>
            <w:r w:rsidR="00712CF6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 xml:space="preserve"> netto</w:t>
            </w:r>
            <w:r w:rsidRPr="006C69B5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pl-PL"/>
              </w:rPr>
              <w:t>]</w:t>
            </w:r>
          </w:p>
        </w:tc>
      </w:tr>
      <w:tr w:rsidR="006C69B5" w:rsidRPr="00823AE4" w:rsidTr="00F01BE1">
        <w:trPr>
          <w:trHeight w:val="480"/>
          <w:jc w:val="center"/>
        </w:trPr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  <w:t>9A</w:t>
            </w:r>
          </w:p>
        </w:tc>
        <w:tc>
          <w:tcPr>
            <w:tcW w:w="4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</w:tr>
      <w:tr w:rsidR="006C69B5" w:rsidRPr="00823AE4" w:rsidTr="00F01BE1">
        <w:trPr>
          <w:trHeight w:val="30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Amoniak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7.0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8,59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6C69B5" w:rsidRPr="00823AE4" w:rsidTr="00F01BE1">
        <w:trPr>
          <w:trHeight w:val="300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Wodór / azot (H2/N2)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5/95 +/- 2%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6C69B5" w:rsidRPr="00823AE4" w:rsidTr="00F01BE1">
        <w:trPr>
          <w:trHeight w:val="465"/>
          <w:jc w:val="center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Silan (SiH4) rozpuszczony w H2 (100 </w:t>
            </w:r>
            <w:proofErr w:type="spellStart"/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ppm</w:t>
            </w:r>
            <w:proofErr w:type="spellEnd"/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823AE4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B5" w:rsidRPr="00823AE4" w:rsidRDefault="006C69B5" w:rsidP="006C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540" w:type="pct"/>
            <w:gridSpan w:val="4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Czynsz na butle do gazów specjalnych [PLN netto]</w:t>
            </w:r>
          </w:p>
        </w:tc>
        <w:tc>
          <w:tcPr>
            <w:tcW w:w="1439" w:type="pct"/>
            <w:gridSpan w:val="3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6</w:t>
            </w:r>
            <w:r w:rsidRPr="00281ABB">
              <w:rPr>
                <w:rFonts w:cs="Times New Roman"/>
                <w:sz w:val="12"/>
                <w:szCs w:val="12"/>
              </w:rPr>
              <w:t xml:space="preserve"> butli x 180 dni</w:t>
            </w:r>
          </w:p>
        </w:tc>
        <w:tc>
          <w:tcPr>
            <w:tcW w:w="540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540" w:type="pct"/>
            <w:gridSpan w:val="4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Opłata ADR za jedną dostawę [PLN netto]</w:t>
            </w:r>
          </w:p>
        </w:tc>
        <w:tc>
          <w:tcPr>
            <w:tcW w:w="1439" w:type="pct"/>
            <w:gridSpan w:val="3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2 </w:t>
            </w:r>
            <w:r w:rsidRPr="00281ABB">
              <w:rPr>
                <w:rFonts w:cs="Times New Roman"/>
                <w:sz w:val="12"/>
                <w:szCs w:val="12"/>
              </w:rPr>
              <w:t>dostaw</w:t>
            </w:r>
            <w:r>
              <w:rPr>
                <w:rFonts w:cs="Times New Roman"/>
                <w:sz w:val="12"/>
                <w:szCs w:val="12"/>
              </w:rPr>
              <w:t>y</w:t>
            </w:r>
            <w:r w:rsidRPr="00281ABB">
              <w:rPr>
                <w:rFonts w:cs="Times New Roman"/>
                <w:sz w:val="12"/>
                <w:szCs w:val="12"/>
              </w:rPr>
              <w:t xml:space="preserve"> </w:t>
            </w:r>
            <w:r>
              <w:rPr>
                <w:rFonts w:cs="Times New Roman"/>
                <w:sz w:val="12"/>
                <w:szCs w:val="12"/>
              </w:rPr>
              <w:t>po 5</w:t>
            </w:r>
            <w:r w:rsidRPr="00281ABB">
              <w:rPr>
                <w:rFonts w:cs="Times New Roman"/>
                <w:sz w:val="12"/>
                <w:szCs w:val="12"/>
              </w:rPr>
              <w:t xml:space="preserve"> butli</w:t>
            </w:r>
          </w:p>
        </w:tc>
        <w:tc>
          <w:tcPr>
            <w:tcW w:w="540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540" w:type="pct"/>
            <w:gridSpan w:val="4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 xml:space="preserve">Opłata </w:t>
            </w:r>
            <w:r>
              <w:rPr>
                <w:rFonts w:cs="Times New Roman"/>
                <w:sz w:val="12"/>
                <w:szCs w:val="12"/>
              </w:rPr>
              <w:t xml:space="preserve">drogowa za butle w jednej  dostawie </w:t>
            </w:r>
            <w:r w:rsidRPr="00281ABB">
              <w:rPr>
                <w:rFonts w:cs="Times New Roman"/>
                <w:sz w:val="12"/>
                <w:szCs w:val="12"/>
              </w:rPr>
              <w:t>[PLN netto]</w:t>
            </w:r>
          </w:p>
        </w:tc>
        <w:tc>
          <w:tcPr>
            <w:tcW w:w="1439" w:type="pct"/>
            <w:gridSpan w:val="3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 dostawy x 5</w:t>
            </w:r>
            <w:r w:rsidRPr="00281ABB">
              <w:rPr>
                <w:rFonts w:cs="Times New Roman"/>
                <w:sz w:val="12"/>
                <w:szCs w:val="12"/>
              </w:rPr>
              <w:t xml:space="preserve"> butli</w:t>
            </w:r>
          </w:p>
        </w:tc>
        <w:tc>
          <w:tcPr>
            <w:tcW w:w="540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2540" w:type="pct"/>
            <w:gridSpan w:val="4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Koszt transportu [PLN netto]</w:t>
            </w:r>
          </w:p>
        </w:tc>
        <w:tc>
          <w:tcPr>
            <w:tcW w:w="1439" w:type="pct"/>
            <w:gridSpan w:val="3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2</w:t>
            </w:r>
            <w:r w:rsidRPr="00281ABB">
              <w:rPr>
                <w:rFonts w:cs="Times New Roman"/>
                <w:sz w:val="12"/>
                <w:szCs w:val="12"/>
              </w:rPr>
              <w:t xml:space="preserve"> dostaw</w:t>
            </w:r>
            <w:r>
              <w:rPr>
                <w:rFonts w:cs="Times New Roman"/>
                <w:sz w:val="12"/>
                <w:szCs w:val="12"/>
              </w:rPr>
              <w:t>y</w:t>
            </w:r>
          </w:p>
        </w:tc>
        <w:tc>
          <w:tcPr>
            <w:tcW w:w="540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12"/>
                <w:szCs w:val="12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4519" w:type="pct"/>
            <w:gridSpan w:val="8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Suma wartości  [PLN netto]</w:t>
            </w: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4519" w:type="pct"/>
            <w:gridSpan w:val="8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Wartość podatku VAT 23%</w:t>
            </w: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F01BE1" w:rsidTr="00F01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  <w:jc w:val="center"/>
        </w:trPr>
        <w:tc>
          <w:tcPr>
            <w:tcW w:w="4519" w:type="pct"/>
            <w:gridSpan w:val="8"/>
            <w:vAlign w:val="center"/>
          </w:tcPr>
          <w:p w:rsidR="00F01BE1" w:rsidRPr="00281ABB" w:rsidRDefault="00F01BE1" w:rsidP="00C7539A">
            <w:pPr>
              <w:autoSpaceDE w:val="0"/>
              <w:autoSpaceDN w:val="0"/>
              <w:adjustRightInd w:val="0"/>
              <w:spacing w:after="0"/>
              <w:ind w:left="426"/>
              <w:jc w:val="center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Wartość brutto [PLN]</w:t>
            </w:r>
          </w:p>
        </w:tc>
        <w:tc>
          <w:tcPr>
            <w:tcW w:w="481" w:type="pct"/>
            <w:vAlign w:val="center"/>
          </w:tcPr>
          <w:p w:rsidR="00F01BE1" w:rsidRPr="00281ABB" w:rsidRDefault="00F01BE1" w:rsidP="00F01BE1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:rsidR="006C69B5" w:rsidRDefault="006C69B5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712CF6" w:rsidRPr="00281ABB" w:rsidRDefault="00712CF6" w:rsidP="00712CF6">
      <w:pPr>
        <w:rPr>
          <w:b/>
        </w:rPr>
      </w:pPr>
      <w:r w:rsidRPr="00281ABB">
        <w:rPr>
          <w:b/>
        </w:rPr>
        <w:t>UWAGA: Wykonawca zobowiązany jest do wypełnienia wszystkich pozycji w kolumnach „Cena jednostkowa” i „Wartość razem”</w:t>
      </w:r>
    </w:p>
    <w:p w:rsidR="006C69B5" w:rsidRDefault="006C69B5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6C69B5" w:rsidRDefault="006C69B5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066D0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066D0" w:rsidRPr="007531D8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2</w:t>
      </w:r>
      <w:r w:rsidRPr="007531D8">
        <w:rPr>
          <w:rFonts w:ascii="Times New Roman" w:hAnsi="Times New Roman" w:cs="Times New Roman"/>
          <w:b/>
        </w:rPr>
        <w:t xml:space="preserve"> – sukcesywne dostawy </w:t>
      </w:r>
      <w:r>
        <w:rPr>
          <w:rFonts w:ascii="Times New Roman" w:hAnsi="Times New Roman" w:cs="Times New Roman"/>
          <w:b/>
        </w:rPr>
        <w:t xml:space="preserve">ciekłego azotu </w:t>
      </w:r>
    </w:p>
    <w:p w:rsidR="004066D0" w:rsidRPr="007531D8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066D0" w:rsidRPr="003907D0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 xml:space="preserve">Dostawy </w:t>
      </w:r>
      <w:r w:rsidRPr="003907D0">
        <w:rPr>
          <w:rFonts w:ascii="Times New Roman" w:hAnsi="Times New Roman" w:cs="Times New Roman"/>
        </w:rPr>
        <w:t>realizowane będą sukcesywnie w oparciu o zamów</w:t>
      </w:r>
      <w:r w:rsidR="004B484B" w:rsidRPr="003907D0">
        <w:rPr>
          <w:rFonts w:ascii="Times New Roman" w:hAnsi="Times New Roman" w:cs="Times New Roman"/>
        </w:rPr>
        <w:t>ienia częściowe w terminie do 6</w:t>
      </w:r>
      <w:r w:rsidRPr="003907D0">
        <w:rPr>
          <w:rFonts w:ascii="Times New Roman" w:hAnsi="Times New Roman" w:cs="Times New Roman"/>
        </w:rPr>
        <w:t xml:space="preserve"> miesięcy od daty podpisania umowy lub do Wyczerpania kwoty brutto określonej w ofercie wybranego wykonawcy, w zależności od tego, co nastąpi wcześniej.</w:t>
      </w:r>
    </w:p>
    <w:p w:rsidR="004066D0" w:rsidRPr="003907D0" w:rsidRDefault="004066D0" w:rsidP="004066D0">
      <w:pPr>
        <w:widowControl w:val="0"/>
        <w:numPr>
          <w:ilvl w:val="0"/>
          <w:numId w:val="4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>Pod pojęciem sukcesywnej dostawy należy rozumieć: dostawy dokonywane etapami w ilościach nieprzekraczających wartości umowy, w terminach wskazanych przez Zamawiającego.</w:t>
      </w:r>
    </w:p>
    <w:p w:rsidR="004066D0" w:rsidRPr="007531D8" w:rsidRDefault="004066D0" w:rsidP="004066D0">
      <w:pPr>
        <w:widowControl w:val="0"/>
        <w:numPr>
          <w:ilvl w:val="0"/>
          <w:numId w:val="4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Zamawiający przewiduje podział </w:t>
      </w:r>
      <w:r w:rsidRPr="007531D8">
        <w:rPr>
          <w:rFonts w:ascii="Times New Roman" w:hAnsi="Times New Roman" w:cs="Times New Roman"/>
        </w:rPr>
        <w:t xml:space="preserve">zamówienia na </w:t>
      </w:r>
      <w:r>
        <w:rPr>
          <w:rFonts w:ascii="Times New Roman" w:hAnsi="Times New Roman" w:cs="Times New Roman"/>
          <w:u w:val="single"/>
        </w:rPr>
        <w:t>9</w:t>
      </w:r>
      <w:r w:rsidRPr="007531D8">
        <w:rPr>
          <w:rFonts w:ascii="Times New Roman" w:hAnsi="Times New Roman" w:cs="Times New Roman"/>
          <w:u w:val="single"/>
        </w:rPr>
        <w:t xml:space="preserve"> dostaw po 1000 litrów</w:t>
      </w:r>
      <w:r w:rsidRPr="007531D8">
        <w:rPr>
          <w:rFonts w:ascii="Times New Roman" w:hAnsi="Times New Roman" w:cs="Times New Roman"/>
        </w:rPr>
        <w:t>.</w:t>
      </w:r>
    </w:p>
    <w:p w:rsidR="004066D0" w:rsidRPr="007531D8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>Dostawy odbywać będą się na podstawie zamówień składanych drogą elektroniczną na adres wskazany przez Wykonawcę w umowie za pośrednictwem poczty e-mail.</w:t>
      </w:r>
    </w:p>
    <w:p w:rsidR="004066D0" w:rsidRPr="007531D8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>Wykonawca po otrzymaniu zamówienia niezwłocznie potwierdzi fakt jego otrzymania, również za pośrednictwem poczty e-mail.</w:t>
      </w:r>
    </w:p>
    <w:p w:rsidR="004066D0" w:rsidRPr="007531D8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 xml:space="preserve">Ilość cieczy w dostawie częściowej wyszczególniona na wystawionej przez Dostawcę fakturze VAT, musi być każdorazowo zgodna z ilością wyszczególnioną w </w:t>
      </w:r>
      <w:r w:rsidR="00B454D6">
        <w:rPr>
          <w:rFonts w:ascii="Times New Roman" w:hAnsi="Times New Roman" w:cs="Times New Roman"/>
        </w:rPr>
        <w:t>Protokole odbioru</w:t>
      </w:r>
      <w:r w:rsidRPr="007531D8">
        <w:rPr>
          <w:rFonts w:ascii="Times New Roman" w:hAnsi="Times New Roman" w:cs="Times New Roman"/>
        </w:rPr>
        <w:t xml:space="preserve"> (załącznik nr 3</w:t>
      </w:r>
      <w:r w:rsidR="00B454D6">
        <w:rPr>
          <w:rFonts w:ascii="Times New Roman" w:hAnsi="Times New Roman" w:cs="Times New Roman"/>
        </w:rPr>
        <w:t xml:space="preserve"> do umowy</w:t>
      </w:r>
      <w:r w:rsidRPr="007531D8">
        <w:rPr>
          <w:rFonts w:ascii="Times New Roman" w:hAnsi="Times New Roman" w:cs="Times New Roman"/>
        </w:rPr>
        <w:t>) potwierdzającym dostawę.</w:t>
      </w:r>
    </w:p>
    <w:p w:rsidR="004066D0" w:rsidRPr="00B367B9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367B9">
        <w:rPr>
          <w:rFonts w:ascii="Times New Roman" w:hAnsi="Times New Roman" w:cs="Times New Roman"/>
        </w:rPr>
        <w:t xml:space="preserve">Dostawy będą realizowane na terenie miasta Wrocław jednak Zamawiający zastrzega sobie prawo do zmiany miejsca dostawy w obrębie granic kraju. </w:t>
      </w:r>
    </w:p>
    <w:p w:rsidR="004066D0" w:rsidRPr="00B367B9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B367B9">
        <w:rPr>
          <w:rFonts w:ascii="Times New Roman" w:hAnsi="Times New Roman" w:cs="Times New Roman"/>
        </w:rPr>
        <w:t>Dostawy będą odbywały się w dniach od poniedziałku do piątku w godzinach 8:00 – 16:00.</w:t>
      </w:r>
    </w:p>
    <w:p w:rsidR="004066D0" w:rsidRPr="007531D8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>Termin realizacji poszczególnych zamówień nie może być dłuższy niż 3 dni robocze po złożeniu zamówienia przez Zamawiającego.</w:t>
      </w:r>
    </w:p>
    <w:p w:rsidR="004066D0" w:rsidRDefault="004066D0" w:rsidP="004066D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lastRenderedPageBreak/>
        <w:t xml:space="preserve">Całkowite zapotrzebowanie na ciekły azot wynosi </w:t>
      </w:r>
      <w:r>
        <w:rPr>
          <w:rFonts w:ascii="Times New Roman" w:hAnsi="Times New Roman" w:cs="Times New Roman"/>
          <w:u w:val="single"/>
        </w:rPr>
        <w:t>9000</w:t>
      </w:r>
      <w:r w:rsidRPr="007531D8">
        <w:rPr>
          <w:rFonts w:ascii="Times New Roman" w:hAnsi="Times New Roman" w:cs="Times New Roman"/>
          <w:u w:val="single"/>
        </w:rPr>
        <w:t xml:space="preserve"> litrów</w:t>
      </w:r>
      <w:r w:rsidRPr="007531D8">
        <w:rPr>
          <w:rFonts w:ascii="Times New Roman" w:hAnsi="Times New Roman" w:cs="Times New Roman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4B484B" w:rsidRDefault="004B484B" w:rsidP="004B4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B4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B4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B4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B4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Pr="004B484B" w:rsidRDefault="004B484B" w:rsidP="004B48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0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993"/>
        <w:gridCol w:w="992"/>
        <w:gridCol w:w="1417"/>
        <w:gridCol w:w="1560"/>
        <w:gridCol w:w="628"/>
        <w:gridCol w:w="160"/>
        <w:gridCol w:w="722"/>
        <w:gridCol w:w="1134"/>
        <w:gridCol w:w="1134"/>
        <w:gridCol w:w="1134"/>
      </w:tblGrid>
      <w:tr w:rsidR="004B484B" w:rsidRPr="00C20415" w:rsidTr="00C7539A">
        <w:trPr>
          <w:trHeight w:val="10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Zapotrzebowanie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całkowite [l]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Default="004B484B" w:rsidP="00C7539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jednej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z opłatą ADR </w:t>
            </w:r>
          </w:p>
          <w:p w:rsidR="004B484B" w:rsidRPr="00C20415" w:rsidRDefault="004B484B" w:rsidP="00C7539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4B484B" w:rsidRPr="00C20415" w:rsidRDefault="004B484B" w:rsidP="00C7539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Default="004B484B" w:rsidP="00C7539A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Pr="00C20415" w:rsidRDefault="004B484B" w:rsidP="00C7539A">
            <w:pPr>
              <w:jc w:val="center"/>
              <w:rPr>
                <w:sz w:val="12"/>
                <w:szCs w:val="12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Cena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Default="004B484B" w:rsidP="00C7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 Cena </w:t>
            </w:r>
            <w:r w:rsidR="00957714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całkowita za Azot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</w:t>
            </w: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Koszt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wszystkich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dostaw</w:t>
            </w:r>
          </w:p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(3x4)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 całkowity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(6+7)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Wartość podatku VAT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 całkowity</w:t>
            </w: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brutto]</w:t>
            </w: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[8+9]</w:t>
            </w:r>
          </w:p>
        </w:tc>
      </w:tr>
      <w:tr w:rsidR="004B484B" w:rsidRPr="00C20415" w:rsidTr="00C7539A">
        <w:trPr>
          <w:trHeight w:val="43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4B484B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10</w:t>
            </w:r>
          </w:p>
        </w:tc>
      </w:tr>
      <w:tr w:rsidR="004B484B" w:rsidRPr="00C20415" w:rsidTr="00C7539A">
        <w:trPr>
          <w:trHeight w:val="3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C20415" w:rsidRDefault="00957714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(1000 l)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B" w:rsidRPr="00C20415" w:rsidRDefault="004B484B" w:rsidP="00C75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50694D" w:rsidRDefault="0050694D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50694D" w:rsidRDefault="0050694D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712CF6" w:rsidRPr="00281ABB" w:rsidRDefault="00712CF6" w:rsidP="00712CF6">
      <w:pPr>
        <w:rPr>
          <w:b/>
        </w:rPr>
      </w:pPr>
      <w:r w:rsidRPr="00281ABB">
        <w:rPr>
          <w:b/>
        </w:rPr>
        <w:t xml:space="preserve">UWAGA: Wykonawca zobowiązany jest do wypełnienia wszystkich pozycji w kolumnach </w:t>
      </w:r>
      <w:r>
        <w:rPr>
          <w:b/>
        </w:rPr>
        <w:t>od 4 do 10.</w:t>
      </w:r>
    </w:p>
    <w:p w:rsidR="004066D0" w:rsidRDefault="004066D0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066D0" w:rsidRDefault="004066D0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066D0" w:rsidRDefault="004066D0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4066D0" w:rsidRDefault="004066D0" w:rsidP="00406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Opis przedmiotu zamówienia </w:t>
      </w:r>
    </w:p>
    <w:p w:rsidR="004066D0" w:rsidRDefault="004066D0" w:rsidP="00406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– dzierżawa zbiornika do przechowywania ciekłego azotu wraz z sukcesywną  dostawą ciekłego azotu.</w:t>
      </w:r>
    </w:p>
    <w:p w:rsidR="004066D0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dzierżawy będzie zbiornik ciśnieniowy do  przechowywania i dystrybucji ciekłego azotu: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Pojemność wodna – od 7 do 11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parownicę.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konieczności wykonania fundamentowania pod zbiornik (konieczna wizja lokalna).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Zbiornik należy podłączyć pod bieżącą instalację azotu w stanie ciekłym i gazowym oraz musi mieć możliwość poboru azotu w fazie ciekłej (do </w:t>
      </w:r>
      <w:proofErr w:type="spellStart"/>
      <w:r>
        <w:rPr>
          <w:rFonts w:ascii="Times New Roman" w:hAnsi="Times New Roman" w:cs="Times New Roman"/>
        </w:rPr>
        <w:t>dewarów</w:t>
      </w:r>
      <w:proofErr w:type="spellEnd"/>
      <w:r>
        <w:rPr>
          <w:rFonts w:ascii="Times New Roman" w:hAnsi="Times New Roman" w:cs="Times New Roman"/>
        </w:rPr>
        <w:t>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Max. pobór azotu w fazie gazowej 48,5 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 przy ciśnieniu 10 bar.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posiadać system wskazujący poziom napełnienia (cieczy).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Zbiornik musi być wykonany z materiałów odpornych na korozję.</w:t>
      </w:r>
    </w:p>
    <w:p w:rsidR="004066D0" w:rsidRDefault="004066D0" w:rsidP="004066D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Odparowanie własne nominalne, przy braku poboru ze zbiornika nie może przekraczać 1,5% na dobę.</w:t>
      </w:r>
    </w:p>
    <w:p w:rsidR="004066D0" w:rsidRDefault="004066D0" w:rsidP="004066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Miejscem dostawy jest: Wrocławskie Centrum Badań </w:t>
      </w:r>
      <w:proofErr w:type="spellStart"/>
      <w:r>
        <w:rPr>
          <w:rFonts w:ascii="Times New Roman" w:hAnsi="Times New Roman" w:cs="Times New Roman"/>
        </w:rPr>
        <w:t>EiT</w:t>
      </w:r>
      <w:proofErr w:type="spellEnd"/>
      <w:r>
        <w:rPr>
          <w:rFonts w:ascii="Times New Roman" w:hAnsi="Times New Roman" w:cs="Times New Roman"/>
        </w:rPr>
        <w:t xml:space="preserve">+ Wrocław 54-066 ul. </w:t>
      </w:r>
      <w:proofErr w:type="spellStart"/>
      <w:r>
        <w:rPr>
          <w:rFonts w:ascii="Times New Roman" w:hAnsi="Times New Roman" w:cs="Times New Roman"/>
        </w:rPr>
        <w:t>Stabłowicka</w:t>
      </w:r>
      <w:proofErr w:type="spellEnd"/>
      <w:r>
        <w:rPr>
          <w:rFonts w:ascii="Times New Roman" w:hAnsi="Times New Roman" w:cs="Times New Roman"/>
        </w:rPr>
        <w:t xml:space="preserve"> 147.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dzierżawy wynosić będzie 12 miesięcy.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 dzierżawy zawiera się dostarczenie rozładunek oraz podłączenie zbiorników do</w:t>
      </w: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istniejących instalacji rozprowadzających  azot w fazie gazowej i ciekłej bez jej naruszenia (Konieczna wizja lokalna w celu zweryfikowania istniejących przyłączy oraz dopasowania przystosowanego miejsca do gabarytów zbiornika).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Dostarczone urządzenie nie musi być fabrycznie nowe.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zostanie zrealizowane do 15 dni po podpisaniu umowy.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 dokumentację Techniczno-Ruchową zbiornika w języku Polskim i przeszkoli personel odpowiedzialny ze strony Zamawiającego w dniu protokolarnego  przekazania zbiornika pod dzierżawę.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wykona stosowne oznakowanie graficzne zbiornika zgodne z wymaganiami UDT oraz BHP.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Dostawca zapewnia rejestrację zbiornika na ciekły azot przez Urząd Dozoru Technicznego.</w:t>
      </w:r>
    </w:p>
    <w:p w:rsidR="004066D0" w:rsidRDefault="004066D0" w:rsidP="004066D0">
      <w:pPr>
        <w:pStyle w:val="Akapitzlist"/>
        <w:numPr>
          <w:ilvl w:val="0"/>
          <w:numId w:val="6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 ramach dzierżawy Wykonawca ubezpieczy zbiorniki zgodnie z zakresem niniejszej Umowy oraz będzie przeprowadzał wymagane przeglądy techniczne, w tym odbiory UDT/TDT, </w:t>
      </w:r>
      <w:r>
        <w:rPr>
          <w:rFonts w:ascii="Times New Roman" w:hAnsi="Times New Roman" w:cs="Times New Roman"/>
        </w:rPr>
        <w:t xml:space="preserve">oraz naprawy nie spowodowane niewłaściwą eksploatacją.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awarii zbiornika lub jego osprzętu, dostawca zapewni 24 godzinny czas reakcji na zgłoszenie serwisowe.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naprawa zbiornika lub jego osprzętu będzie trwała dłużej niż 48 godzin lub będzie wymagała demontażu i przetransportowania zbiornika poza teren Zamawiającego, Dostawca zapewni na czas naprawy zbiornik zastępczy o zbliżonej pojemności i parametrach.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konieczności wykonania naprawy poza siedzibą zamawiającego, Dostawca zapewni transport oraz ponowne uruchomienie zbiornika na własny koszt.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Okres dzierżawy rozpocznie się od momentu dostarczenia zbiorników.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Dostawca zobowiązany będzie do utrzymania stałych cen za dzierżawę wyżej wymienionych zbiorników na ciekły azot przez cały okres trwania umowy. </w:t>
      </w:r>
    </w:p>
    <w:p w:rsidR="004066D0" w:rsidRDefault="004066D0" w:rsidP="004066D0">
      <w:pPr>
        <w:numPr>
          <w:ilvl w:val="0"/>
          <w:numId w:val="6"/>
        </w:numPr>
        <w:tabs>
          <w:tab w:val="left" w:pos="360"/>
        </w:tabs>
        <w:suppressAutoHyphens/>
        <w:spacing w:after="0" w:line="31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Wykonawca ponosi koszty związane z usadowieniem zbiornika i podłączeniem do istniejącej instalacji azotowej. Po zakończeniu dzierżawy Wykonawca zdemontuje oraz zabierze zbiorniki na własny koszt w terminie do 7 (słownie: siedem) dni od zakończenia niniejszej Umowy.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dzierżawionych zbiorników Wykonawca zobowiązuje się do sukcesywnych dostaw ciekłego azotu.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realizowane będą sukcesywnie w oparciu o zamówienia częściowe w terminie do 12 miesięcy od daty dostarczenia umowy lub do Wyczerpania kwoty brutto określonej w ofercie wybranego wykonawcy, w zależności od tego, co nastąpi wcześniej.</w:t>
      </w:r>
    </w:p>
    <w:p w:rsidR="004066D0" w:rsidRPr="003907D0" w:rsidRDefault="004066D0" w:rsidP="004066D0">
      <w:pPr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pojęciem sukcesywnej </w:t>
      </w:r>
      <w:r w:rsidRPr="003907D0">
        <w:rPr>
          <w:rFonts w:ascii="Times New Roman" w:hAnsi="Times New Roman" w:cs="Times New Roman"/>
        </w:rPr>
        <w:t>dostawy należy rozumieć: dostawy dokonywane etapami w ilościach nieprzekraczających wartości umowy, w terminach wskazanych przez Zamawiającego.</w:t>
      </w:r>
    </w:p>
    <w:p w:rsidR="004066D0" w:rsidRPr="003907D0" w:rsidRDefault="004066D0" w:rsidP="004066D0">
      <w:pPr>
        <w:widowControl w:val="0"/>
        <w:numPr>
          <w:ilvl w:val="0"/>
          <w:numId w:val="6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Zamawiający przewiduje podział zamówienia na </w:t>
      </w:r>
      <w:r w:rsidR="004B484B" w:rsidRPr="003907D0">
        <w:rPr>
          <w:rFonts w:ascii="Times New Roman" w:hAnsi="Times New Roman" w:cs="Times New Roman"/>
          <w:u w:val="single"/>
        </w:rPr>
        <w:t>10 dostaw po 69</w:t>
      </w:r>
      <w:r w:rsidRPr="003907D0">
        <w:rPr>
          <w:rFonts w:ascii="Times New Roman" w:hAnsi="Times New Roman" w:cs="Times New Roman"/>
          <w:u w:val="single"/>
        </w:rPr>
        <w:t>00 litrów</w:t>
      </w:r>
      <w:r w:rsidRPr="003907D0">
        <w:rPr>
          <w:rFonts w:ascii="Times New Roman" w:hAnsi="Times New Roman" w:cs="Times New Roman"/>
        </w:rPr>
        <w:t>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907D0">
        <w:rPr>
          <w:rFonts w:ascii="Times New Roman" w:hAnsi="Times New Roman" w:cs="Times New Roman"/>
        </w:rPr>
        <w:t xml:space="preserve">Dostawy odbywać będą się na podstawie </w:t>
      </w:r>
      <w:r>
        <w:rPr>
          <w:rFonts w:ascii="Times New Roman" w:hAnsi="Times New Roman" w:cs="Times New Roman"/>
        </w:rPr>
        <w:t>zamówień składanych drogą elektroniczną na adres wskazany przez Wykonawcę w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umowie za pośrednictwem poczty e-mail.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 otrzymaniu zamówienia niezwłocznie potwierdzi fakt jego otrzymania, również za pośrednictwem poczty e-mail.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Ilość cieczy w dostawie częściowej wyszczególniona na wystawionej przez Dostawcę fakturze VAT, musi być każdorazowo zgodna z ilością wyszczególnioną w dowodzie dostawy (załącznik nr 3) potwierdzającym dostawę.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Dostawy będą realizowane na terenie miasta Wrocław jednak Zamawiający zastrzega sobie prawo do zmiany miejsca dostawy w obrębie granic kraju. 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Dostawy będą odbywały się w dniach od poniedziałku do piątku w godzinach 8:00 – 16:00.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poszczególnych zamówień nie może być dłuższy niż 3 dni robocze po złożeniu zamówienia przez Zamawiającego.</w:t>
      </w:r>
    </w:p>
    <w:p w:rsidR="004066D0" w:rsidRDefault="004066D0" w:rsidP="004066D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Całkowite zapotrzebowanie na ciekły azot wynosi około </w:t>
      </w:r>
      <w:r>
        <w:rPr>
          <w:rFonts w:ascii="Times New Roman" w:hAnsi="Times New Roman" w:cs="Times New Roman"/>
          <w:u w:val="single"/>
        </w:rPr>
        <w:t>69000 litrów</w:t>
      </w:r>
      <w:r>
        <w:rPr>
          <w:rFonts w:ascii="Times New Roman" w:hAnsi="Times New Roman" w:cs="Times New Roman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4066D0" w:rsidRDefault="004066D0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84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991"/>
        <w:gridCol w:w="992"/>
        <w:gridCol w:w="1416"/>
        <w:gridCol w:w="1559"/>
        <w:gridCol w:w="628"/>
        <w:gridCol w:w="160"/>
        <w:gridCol w:w="722"/>
        <w:gridCol w:w="1135"/>
      </w:tblGrid>
      <w:tr w:rsidR="00712CF6" w:rsidRPr="00C20415" w:rsidTr="00712CF6">
        <w:trPr>
          <w:trHeight w:val="109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Zapotrzebowanie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całkowite [l]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jednej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z opłatą ADR </w:t>
            </w:r>
          </w:p>
          <w:p w:rsidR="00712CF6" w:rsidRPr="00C20415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Pr="00C20415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jc w:val="center"/>
              <w:rPr>
                <w:sz w:val="12"/>
                <w:szCs w:val="12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Cena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Default="00712CF6" w:rsidP="00712C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 Cena całkowita za azot 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(2 x 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Koszt 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wszystkich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dostaw</w:t>
            </w: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(3 x 4)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712CF6" w:rsidRDefault="004C6CAB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Wartość całkowita</w:t>
            </w:r>
            <w:r w:rsidR="00712CF6"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(6 + 7)</w:t>
            </w:r>
          </w:p>
        </w:tc>
      </w:tr>
      <w:tr w:rsidR="00712CF6" w:rsidRPr="00C20415" w:rsidTr="00712CF6">
        <w:trPr>
          <w:trHeight w:val="439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12CF6" w:rsidRPr="00C20415" w:rsidRDefault="00712CF6" w:rsidP="00712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8</w:t>
            </w:r>
          </w:p>
        </w:tc>
      </w:tr>
      <w:tr w:rsidR="00712CF6" w:rsidRPr="00C20415" w:rsidTr="00712CF6">
        <w:trPr>
          <w:trHeight w:val="300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>69000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  <w:r w:rsidRPr="00712CF6"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  <w:t xml:space="preserve">10  (6900 l)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CF6" w:rsidRPr="00712CF6" w:rsidRDefault="00712CF6" w:rsidP="00712C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eastAsia="pl-PL"/>
              </w:rPr>
            </w:pPr>
          </w:p>
        </w:tc>
      </w:tr>
      <w:tr w:rsidR="00712CF6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712CF6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sz w:val="12"/>
                <w:szCs w:val="12"/>
              </w:rPr>
              <w:t>Roczna</w:t>
            </w:r>
            <w:r w:rsidR="00712CF6">
              <w:rPr>
                <w:rFonts w:cs="Times New Roman"/>
                <w:sz w:val="12"/>
                <w:szCs w:val="12"/>
              </w:rPr>
              <w:t xml:space="preserve"> dzierżawa zbiornika</w:t>
            </w:r>
            <w:r>
              <w:rPr>
                <w:rFonts w:cs="Times New Roman"/>
                <w:sz w:val="12"/>
                <w:szCs w:val="12"/>
              </w:rPr>
              <w:t xml:space="preserve">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712CF6" w:rsidRPr="00712CF6" w:rsidRDefault="00712CF6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712CF6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712CF6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Suma wartości  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</w:tc>
        <w:tc>
          <w:tcPr>
            <w:tcW w:w="1135" w:type="dxa"/>
            <w:vAlign w:val="center"/>
          </w:tcPr>
          <w:p w:rsidR="00712CF6" w:rsidRPr="00712CF6" w:rsidRDefault="00712CF6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4C6CAB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4C6CAB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 w:rsidRPr="00281ABB">
              <w:rPr>
                <w:rFonts w:cs="Times New Roman"/>
                <w:sz w:val="12"/>
                <w:szCs w:val="12"/>
              </w:rPr>
              <w:t>Wartość podatku VAT 23%</w:t>
            </w:r>
          </w:p>
        </w:tc>
        <w:tc>
          <w:tcPr>
            <w:tcW w:w="1135" w:type="dxa"/>
            <w:vAlign w:val="center"/>
          </w:tcPr>
          <w:p w:rsidR="004C6CAB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  <w:tr w:rsidR="004C6CAB" w:rsidTr="00712C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7269" w:type="dxa"/>
            <w:gridSpan w:val="8"/>
            <w:vAlign w:val="center"/>
          </w:tcPr>
          <w:p w:rsidR="004C6CAB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 xml:space="preserve">Wartość </w:t>
            </w:r>
            <w:r w:rsidRPr="00281ABB">
              <w:rPr>
                <w:rFonts w:cs="Times New Roman"/>
                <w:sz w:val="12"/>
                <w:szCs w:val="12"/>
              </w:rPr>
              <w:t xml:space="preserve"> [PLN]</w:t>
            </w:r>
          </w:p>
        </w:tc>
        <w:tc>
          <w:tcPr>
            <w:tcW w:w="1135" w:type="dxa"/>
            <w:vAlign w:val="center"/>
          </w:tcPr>
          <w:p w:rsidR="004C6CAB" w:rsidRPr="00712CF6" w:rsidRDefault="004C6CAB" w:rsidP="00712CF6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cs="Times New Roman"/>
              </w:rPr>
            </w:pPr>
          </w:p>
        </w:tc>
      </w:tr>
    </w:tbl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C6CAB" w:rsidRPr="00281ABB" w:rsidRDefault="004C6CAB" w:rsidP="00957714">
      <w:pPr>
        <w:jc w:val="both"/>
        <w:rPr>
          <w:b/>
        </w:rPr>
      </w:pPr>
      <w:r w:rsidRPr="00281ABB">
        <w:rPr>
          <w:b/>
        </w:rPr>
        <w:t xml:space="preserve">UWAGA: Wykonawca zobowiązany jest do wypełnienia wszystkich pozycji w kolumnach </w:t>
      </w:r>
      <w:r>
        <w:rPr>
          <w:b/>
        </w:rPr>
        <w:t>od 4 do 8.</w:t>
      </w:r>
      <w:r w:rsidR="00957714">
        <w:rPr>
          <w:b/>
        </w:rPr>
        <w:t xml:space="preserve"> W roczną dzierżawę </w:t>
      </w:r>
      <w:r>
        <w:rPr>
          <w:b/>
        </w:rPr>
        <w:t>należy wliczyć wszystkie koszty związ</w:t>
      </w:r>
      <w:r w:rsidR="00957714">
        <w:rPr>
          <w:b/>
        </w:rPr>
        <w:t>ane z dostawą, instalacją</w:t>
      </w:r>
      <w:r>
        <w:rPr>
          <w:b/>
        </w:rPr>
        <w:t xml:space="preserve">, uruchomieniem </w:t>
      </w:r>
      <w:r w:rsidR="00957714">
        <w:rPr>
          <w:b/>
        </w:rPr>
        <w:t>oraz demontażem zbiornika po zakończeniu umowy.</w:t>
      </w: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B484B" w:rsidRDefault="004B484B" w:rsidP="004066D0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066D0" w:rsidRDefault="004066D0" w:rsidP="004066D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70C11" w:rsidRDefault="00B70C11"/>
    <w:sectPr w:rsidR="00B7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718704A"/>
    <w:multiLevelType w:val="hybridMultilevel"/>
    <w:tmpl w:val="C9740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D79C2"/>
    <w:multiLevelType w:val="hybridMultilevel"/>
    <w:tmpl w:val="10782F02"/>
    <w:lvl w:ilvl="0" w:tplc="EF924F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4D"/>
    <w:rsid w:val="000010F9"/>
    <w:rsid w:val="0002329B"/>
    <w:rsid w:val="00041437"/>
    <w:rsid w:val="00111E1B"/>
    <w:rsid w:val="002136C5"/>
    <w:rsid w:val="00227CCA"/>
    <w:rsid w:val="003907D0"/>
    <w:rsid w:val="003C21FA"/>
    <w:rsid w:val="004066D0"/>
    <w:rsid w:val="00411F1D"/>
    <w:rsid w:val="004837F1"/>
    <w:rsid w:val="004B484B"/>
    <w:rsid w:val="004C6CAB"/>
    <w:rsid w:val="0050694D"/>
    <w:rsid w:val="00555D75"/>
    <w:rsid w:val="005F2267"/>
    <w:rsid w:val="00606124"/>
    <w:rsid w:val="006C69B5"/>
    <w:rsid w:val="00712CF6"/>
    <w:rsid w:val="00794FE3"/>
    <w:rsid w:val="007B2F5A"/>
    <w:rsid w:val="008F6008"/>
    <w:rsid w:val="009167A7"/>
    <w:rsid w:val="009245EC"/>
    <w:rsid w:val="00957714"/>
    <w:rsid w:val="00A6021B"/>
    <w:rsid w:val="00A92D77"/>
    <w:rsid w:val="00AF792C"/>
    <w:rsid w:val="00B1539D"/>
    <w:rsid w:val="00B454D6"/>
    <w:rsid w:val="00B46C11"/>
    <w:rsid w:val="00B70C11"/>
    <w:rsid w:val="00BD4D75"/>
    <w:rsid w:val="00D46112"/>
    <w:rsid w:val="00D53A3D"/>
    <w:rsid w:val="00E967CF"/>
    <w:rsid w:val="00F01BE1"/>
    <w:rsid w:val="00F329E1"/>
    <w:rsid w:val="00F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25D70-0192-4658-847C-0E650E1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C5A1-C891-4BCF-AE24-6D80FF27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1600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Czekon</dc:creator>
  <cp:lastModifiedBy>Johnny</cp:lastModifiedBy>
  <cp:revision>9</cp:revision>
  <cp:lastPrinted>2015-09-07T07:59:00Z</cp:lastPrinted>
  <dcterms:created xsi:type="dcterms:W3CDTF">2015-09-09T19:45:00Z</dcterms:created>
  <dcterms:modified xsi:type="dcterms:W3CDTF">2015-09-11T19:17:00Z</dcterms:modified>
</cp:coreProperties>
</file>