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94D" w:rsidRPr="00CA1F60" w:rsidRDefault="0050694D" w:rsidP="0050694D">
      <w:pPr>
        <w:rPr>
          <w:rFonts w:ascii="Times New Roman" w:hAnsi="Times New Roman" w:cs="Times New Roman"/>
          <w:b/>
          <w:sz w:val="28"/>
          <w:szCs w:val="28"/>
        </w:rPr>
      </w:pPr>
      <w:r w:rsidRPr="00CA1F60">
        <w:rPr>
          <w:rFonts w:ascii="Times New Roman" w:hAnsi="Times New Roman" w:cs="Times New Roman"/>
          <w:b/>
          <w:sz w:val="28"/>
          <w:szCs w:val="28"/>
        </w:rPr>
        <w:t xml:space="preserve">Opis przedmiotu zamówienia </w:t>
      </w:r>
    </w:p>
    <w:p w:rsidR="0050694D" w:rsidRPr="00190B9D" w:rsidRDefault="0050694D" w:rsidP="005069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Pr="00190B9D">
        <w:rPr>
          <w:rFonts w:ascii="Times New Roman" w:hAnsi="Times New Roman" w:cs="Times New Roman"/>
          <w:b/>
        </w:rPr>
        <w:t xml:space="preserve">- dostawy </w:t>
      </w:r>
      <w:r w:rsidR="00606124">
        <w:rPr>
          <w:rFonts w:ascii="Times New Roman" w:hAnsi="Times New Roman" w:cs="Times New Roman"/>
          <w:b/>
        </w:rPr>
        <w:t>gazów technicznych, specjalnych oraz  mieszanin gazowych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Dostawy realizowane będą sukcesywnie w oparciu o zamówienia częściowe w</w:t>
      </w:r>
      <w:r>
        <w:rPr>
          <w:rFonts w:ascii="Times New Roman" w:hAnsi="Times New Roman" w:cs="Times New Roman"/>
        </w:rPr>
        <w:t xml:space="preserve"> </w:t>
      </w:r>
      <w:r w:rsidR="000010F9">
        <w:rPr>
          <w:rFonts w:ascii="Times New Roman" w:hAnsi="Times New Roman" w:cs="Times New Roman"/>
        </w:rPr>
        <w:t xml:space="preserve">terminie do 6 </w:t>
      </w:r>
      <w:r w:rsidRPr="00A852FC">
        <w:rPr>
          <w:rFonts w:ascii="Times New Roman" w:hAnsi="Times New Roman" w:cs="Times New Roman"/>
        </w:rPr>
        <w:t>miesięcy od daty podpisania umowy lub do Wyczerpania kwoty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brutto określonej w ofercie wybranego wykonawcy, w zależności od tego, co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nastąpi wcześniej.</w:t>
      </w:r>
    </w:p>
    <w:p w:rsidR="0050694D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Pod pojęciem sukcesywnej dostawy, należy rozumieć dostawy dokonywane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etapami w różnym - dowolnym asortymencie i ilościach nieprzekraczających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wartości umowy, w terminach wskazanych przez Zamawiającego.</w:t>
      </w:r>
    </w:p>
    <w:p w:rsidR="0050694D" w:rsidRPr="008A6628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</w:t>
      </w:r>
      <w:r w:rsidR="000010F9">
        <w:rPr>
          <w:rFonts w:ascii="Times New Roman" w:hAnsi="Times New Roman" w:cs="Times New Roman"/>
        </w:rPr>
        <w:t xml:space="preserve"> podział zamówienia na około 27</w:t>
      </w:r>
      <w:r>
        <w:rPr>
          <w:rFonts w:ascii="Times New Roman" w:hAnsi="Times New Roman" w:cs="Times New Roman"/>
        </w:rPr>
        <w:t xml:space="preserve"> dostaw</w:t>
      </w:r>
      <w:r w:rsidR="00281ABB">
        <w:rPr>
          <w:rFonts w:ascii="Times New Roman" w:hAnsi="Times New Roman" w:cs="Times New Roman"/>
        </w:rPr>
        <w:t xml:space="preserve"> po 45 butli</w:t>
      </w:r>
      <w:r>
        <w:rPr>
          <w:rFonts w:ascii="Times New Roman" w:hAnsi="Times New Roman" w:cs="Times New Roman"/>
        </w:rPr>
        <w:t>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Zamawiający planuje w okresie trwania umowy używanie (stałą dzierżawę) na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 xml:space="preserve">terenie spółki </w:t>
      </w:r>
      <w:r>
        <w:rPr>
          <w:rFonts w:ascii="Times New Roman" w:hAnsi="Times New Roman" w:cs="Times New Roman"/>
        </w:rPr>
        <w:t>około 60 butli do g</w:t>
      </w:r>
      <w:r w:rsidR="003C21FA">
        <w:rPr>
          <w:rFonts w:ascii="Times New Roman" w:hAnsi="Times New Roman" w:cs="Times New Roman"/>
        </w:rPr>
        <w:t>azów technicznych oraz około 140</w:t>
      </w:r>
      <w:r>
        <w:rPr>
          <w:rFonts w:ascii="Times New Roman" w:hAnsi="Times New Roman" w:cs="Times New Roman"/>
        </w:rPr>
        <w:t xml:space="preserve"> butli do gazów </w:t>
      </w:r>
      <w:r w:rsidRPr="00A852FC">
        <w:rPr>
          <w:rFonts w:ascii="Times New Roman" w:hAnsi="Times New Roman" w:cs="Times New Roman"/>
        </w:rPr>
        <w:t>specjalnych.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Dostawca zobowiązany będzie do utrzymania stałych cen za dzierżawę butli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do gazów, bez naliczania opłat dodatkowych za dzierżawę długoterminową.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Dostawy odbywać będą się na podstawie zamówień składanych drogą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elektroniczną na adres wskazany przez Wykonawcę w umowie za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pośrednictwem poczty e-mail.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Wykonawca po otrzymaniu zamówienia niezwłocznie potwierdzi fakt jego</w:t>
      </w:r>
      <w:r>
        <w:rPr>
          <w:rFonts w:ascii="Times New Roman" w:hAnsi="Times New Roman" w:cs="Times New Roman"/>
        </w:rPr>
        <w:t xml:space="preserve"> otrzymania </w:t>
      </w:r>
      <w:r w:rsidRPr="00A852FC">
        <w:rPr>
          <w:rFonts w:ascii="Times New Roman" w:hAnsi="Times New Roman" w:cs="Times New Roman"/>
        </w:rPr>
        <w:t>również za pośrednictwem poczty e-mail.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Asortyment dostawy częściowej wyszczególniony na wystawionej przez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 xml:space="preserve">Dostawcę fakturze VAT, musi być </w:t>
      </w:r>
      <w:r w:rsidRPr="00EC6FA4">
        <w:rPr>
          <w:rFonts w:ascii="Times New Roman" w:hAnsi="Times New Roman" w:cs="Times New Roman"/>
        </w:rPr>
        <w:t xml:space="preserve">każdorazowo zgodny z asortymentem wyszczególnionym w </w:t>
      </w:r>
      <w:r w:rsidR="00603A1C" w:rsidRPr="00EC6FA4">
        <w:rPr>
          <w:rFonts w:ascii="Times New Roman" w:hAnsi="Times New Roman" w:cs="Times New Roman"/>
        </w:rPr>
        <w:t>Protokole odbioru</w:t>
      </w:r>
      <w:r w:rsidRPr="00EC6FA4">
        <w:rPr>
          <w:rFonts w:ascii="Times New Roman" w:hAnsi="Times New Roman" w:cs="Times New Roman"/>
        </w:rPr>
        <w:t xml:space="preserve"> (załącznik nr 3</w:t>
      </w:r>
      <w:r w:rsidR="00603A1C" w:rsidRPr="00EC6FA4">
        <w:rPr>
          <w:rFonts w:ascii="Times New Roman" w:hAnsi="Times New Roman" w:cs="Times New Roman"/>
        </w:rPr>
        <w:t xml:space="preserve"> do umowy</w:t>
      </w:r>
      <w:r w:rsidRPr="00EC6FA4">
        <w:rPr>
          <w:rFonts w:ascii="Times New Roman" w:hAnsi="Times New Roman" w:cs="Times New Roman"/>
        </w:rPr>
        <w:t>) potwierdzającym dostawę.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>Dostawy będą realizowane do różnych lokalizacji docelowych na terenie miasta Wrocław.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>Dokładny adres dostawy zostanie wskazany każdorazowo przez Zamawiającego.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 xml:space="preserve">Dostawy będą odbywać się w dniach od </w:t>
      </w:r>
      <w:bookmarkStart w:id="0" w:name="_GoBack"/>
      <w:bookmarkEnd w:id="0"/>
      <w:r w:rsidRPr="00EC6FA4">
        <w:rPr>
          <w:rFonts w:ascii="Times New Roman" w:hAnsi="Times New Roman" w:cs="Times New Roman"/>
        </w:rPr>
        <w:t>poniedziałku do piątku w godzinach 8:00 - 16:00.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 xml:space="preserve">Termin realizacji poszczególnych zamówień nie może być dłuższy niż 4 dni robocze po złożeniu zamówienia przez Zamawiającego (w </w:t>
      </w:r>
      <w:r w:rsidR="00CE45D8" w:rsidRPr="00EC6FA4">
        <w:rPr>
          <w:rFonts w:ascii="Times New Roman" w:hAnsi="Times New Roman" w:cs="Times New Roman"/>
        </w:rPr>
        <w:t>przypadku gazów z pozycji 1-</w:t>
      </w:r>
      <w:r w:rsidR="00725CDB" w:rsidRPr="00EC6FA4">
        <w:rPr>
          <w:rFonts w:ascii="Times New Roman" w:hAnsi="Times New Roman" w:cs="Times New Roman"/>
        </w:rPr>
        <w:t>21</w:t>
      </w:r>
      <w:r w:rsidR="00CE45D8" w:rsidRPr="00EC6FA4">
        <w:rPr>
          <w:rFonts w:ascii="Times New Roman" w:hAnsi="Times New Roman" w:cs="Times New Roman"/>
        </w:rPr>
        <w:t xml:space="preserve">) oraz 3 tygodnie </w:t>
      </w:r>
      <w:r w:rsidR="00CE45D8" w:rsidRPr="00EC6FA4">
        <w:rPr>
          <w:rFonts w:ascii="Times New Roman" w:hAnsi="Times New Roman" w:cs="Times New Roman"/>
        </w:rPr>
        <w:t xml:space="preserve">po złożeniu zamówienia przez Zamawiającego (w przypadku gazów z pozycji </w:t>
      </w:r>
      <w:r w:rsidR="00CE45D8" w:rsidRPr="00EC6FA4">
        <w:rPr>
          <w:rFonts w:ascii="Times New Roman" w:hAnsi="Times New Roman" w:cs="Times New Roman"/>
        </w:rPr>
        <w:t>2</w:t>
      </w:r>
      <w:r w:rsidR="00725CDB" w:rsidRPr="00EC6FA4">
        <w:rPr>
          <w:rFonts w:ascii="Times New Roman" w:hAnsi="Times New Roman" w:cs="Times New Roman"/>
        </w:rPr>
        <w:t>2</w:t>
      </w:r>
      <w:r w:rsidR="00CE45D8" w:rsidRPr="00EC6FA4">
        <w:rPr>
          <w:rFonts w:ascii="Times New Roman" w:hAnsi="Times New Roman" w:cs="Times New Roman"/>
        </w:rPr>
        <w:t>-</w:t>
      </w:r>
      <w:r w:rsidR="00CE45D8" w:rsidRPr="00EC6FA4">
        <w:rPr>
          <w:rFonts w:ascii="Times New Roman" w:hAnsi="Times New Roman" w:cs="Times New Roman"/>
        </w:rPr>
        <w:t>34</w:t>
      </w:r>
      <w:r w:rsidR="00CE45D8" w:rsidRPr="00EC6FA4">
        <w:rPr>
          <w:rFonts w:ascii="Times New Roman" w:hAnsi="Times New Roman" w:cs="Times New Roman"/>
        </w:rPr>
        <w:t>)</w:t>
      </w:r>
      <w:r w:rsidR="00CE45D8" w:rsidRPr="00EC6FA4">
        <w:rPr>
          <w:rFonts w:ascii="Times New Roman" w:hAnsi="Times New Roman" w:cs="Times New Roman"/>
        </w:rPr>
        <w:t>.</w:t>
      </w:r>
    </w:p>
    <w:p w:rsidR="0050694D" w:rsidRPr="00EC6FA4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>Odbiór butli opróżnionych dokonywany będzie sukcesywnie przy nowych dostawach i powinien być wliczony w cenę zamówienia.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C6FA4">
        <w:rPr>
          <w:rFonts w:ascii="Times New Roman" w:hAnsi="Times New Roman" w:cs="Times New Roman"/>
        </w:rPr>
        <w:t xml:space="preserve">Butle zawierające gazy, muszą być czytelnie i prawidłowo oznaczone co do zawartości, zawory butli muszą być opieczętowane </w:t>
      </w:r>
      <w:r w:rsidRPr="00A852FC">
        <w:rPr>
          <w:rFonts w:ascii="Times New Roman" w:hAnsi="Times New Roman" w:cs="Times New Roman"/>
        </w:rPr>
        <w:t>i zabezpieczone kołpakami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lub pałąkami ochronnymi.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Do każdej dostawy na żądanie Zamawiającego, Wykonawca dołączy:</w:t>
      </w:r>
    </w:p>
    <w:p w:rsidR="0050694D" w:rsidRPr="00A852FC" w:rsidRDefault="0050694D" w:rsidP="00506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certyfikat lu</w:t>
      </w:r>
      <w:r>
        <w:rPr>
          <w:rFonts w:ascii="Times New Roman" w:hAnsi="Times New Roman" w:cs="Times New Roman"/>
        </w:rPr>
        <w:t>b świadectwo kontroli czystości,</w:t>
      </w:r>
    </w:p>
    <w:p w:rsidR="0050694D" w:rsidRPr="00A852FC" w:rsidRDefault="0050694D" w:rsidP="00506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kartę charakterystyki,</w:t>
      </w:r>
    </w:p>
    <w:p w:rsidR="0050694D" w:rsidRPr="00A852FC" w:rsidRDefault="0050694D" w:rsidP="0050694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hanging="361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warunki przechowywania oraz datę wa</w:t>
      </w:r>
      <w:r>
        <w:rPr>
          <w:rFonts w:ascii="Times New Roman" w:hAnsi="Times New Roman" w:cs="Times New Roman"/>
        </w:rPr>
        <w:t xml:space="preserve">żności produktu, </w:t>
      </w:r>
    </w:p>
    <w:p w:rsidR="0050694D" w:rsidRPr="00A852FC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o</w:t>
      </w:r>
      <w:r w:rsidRPr="00A852FC">
        <w:rPr>
          <w:rFonts w:ascii="Times New Roman" w:hAnsi="Times New Roman" w:cs="Times New Roman"/>
        </w:rPr>
        <w:t>dmówić przyjęcia dostawy gazów, w przypadku:</w:t>
      </w:r>
    </w:p>
    <w:p w:rsidR="0050694D" w:rsidRPr="00A852FC" w:rsidRDefault="0050694D" w:rsidP="005069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stwierdzenia rozbieżności pomiędzy zamawianymi a dostarczonymi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gazami,</w:t>
      </w:r>
    </w:p>
    <w:p w:rsidR="0050694D" w:rsidRPr="00A852FC" w:rsidRDefault="0050694D" w:rsidP="0050694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uszkodzenia lub wady uniemożliwiającej użycie gazów,</w:t>
      </w:r>
    </w:p>
    <w:p w:rsidR="0050694D" w:rsidRDefault="0050694D" w:rsidP="0050694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852FC">
        <w:rPr>
          <w:rFonts w:ascii="Times New Roman" w:hAnsi="Times New Roman" w:cs="Times New Roman"/>
        </w:rPr>
        <w:t>Ilości gazów wskazane w poniższej tabeli są ilościami szacunkowymi,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służącymi do skalkulowani</w:t>
      </w:r>
      <w:r>
        <w:rPr>
          <w:rFonts w:ascii="Times New Roman" w:hAnsi="Times New Roman" w:cs="Times New Roman"/>
        </w:rPr>
        <w:t>a ceny oferty, w związku z tym Z</w:t>
      </w:r>
      <w:r w:rsidRPr="00A852FC">
        <w:rPr>
          <w:rFonts w:ascii="Times New Roman" w:hAnsi="Times New Roman" w:cs="Times New Roman"/>
        </w:rPr>
        <w:t>amawiający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zastrzega sobie prawo do niezrealizowania przedmiotu zamówienia w całości,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a Wykonawcy nie przysługują roszczenia odszkodowawcze wobec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Zamawiającego z tytułu rezygnacji z</w:t>
      </w:r>
      <w:r>
        <w:rPr>
          <w:rFonts w:ascii="Times New Roman" w:hAnsi="Times New Roman" w:cs="Times New Roman"/>
        </w:rPr>
        <w:t xml:space="preserve"> </w:t>
      </w:r>
      <w:r w:rsidRPr="00A852FC">
        <w:rPr>
          <w:rFonts w:ascii="Times New Roman" w:hAnsi="Times New Roman" w:cs="Times New Roman"/>
        </w:rPr>
        <w:t>części zamówienia.</w:t>
      </w:r>
    </w:p>
    <w:p w:rsidR="0050694D" w:rsidRDefault="0050694D" w:rsidP="0050694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0694D" w:rsidRPr="00197CFB" w:rsidRDefault="0050694D" w:rsidP="0050694D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50694D" w:rsidRDefault="0050694D" w:rsidP="005069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50694D" w:rsidRDefault="0050694D" w:rsidP="0050694D">
      <w:pPr>
        <w:autoSpaceDE w:val="0"/>
        <w:autoSpaceDN w:val="0"/>
        <w:adjustRightInd w:val="0"/>
        <w:spacing w:after="0"/>
        <w:ind w:left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br w:type="textWrapping" w:clear="all"/>
      </w:r>
    </w:p>
    <w:tbl>
      <w:tblPr>
        <w:tblW w:w="5568" w:type="pct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781"/>
        <w:gridCol w:w="710"/>
        <w:gridCol w:w="853"/>
        <w:gridCol w:w="853"/>
        <w:gridCol w:w="866"/>
        <w:gridCol w:w="279"/>
        <w:gridCol w:w="423"/>
        <w:gridCol w:w="429"/>
        <w:gridCol w:w="289"/>
        <w:gridCol w:w="21"/>
        <w:gridCol w:w="979"/>
        <w:gridCol w:w="14"/>
        <w:gridCol w:w="936"/>
        <w:gridCol w:w="43"/>
        <w:gridCol w:w="14"/>
        <w:gridCol w:w="1412"/>
      </w:tblGrid>
      <w:tr w:rsidR="004148D2" w:rsidRPr="004148D2" w:rsidTr="004148D2">
        <w:trPr>
          <w:trHeight w:val="105"/>
        </w:trPr>
        <w:tc>
          <w:tcPr>
            <w:tcW w:w="17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#</w:t>
            </w:r>
          </w:p>
        </w:tc>
        <w:tc>
          <w:tcPr>
            <w:tcW w:w="86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gazu</w:t>
            </w:r>
          </w:p>
        </w:tc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Min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klasa czystości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Skład % i tolerancja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Pojemność wodna butli [l]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Nominalne ciśnienie gazu +/-5% [bar]</w:t>
            </w:r>
          </w:p>
        </w:tc>
        <w:tc>
          <w:tcPr>
            <w:tcW w:w="692" w:type="pct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6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Całkowita liczba butli</w:t>
            </w:r>
          </w:p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[</w:t>
            </w:r>
            <w:proofErr w:type="spellStart"/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  <w:proofErr w:type="spellEnd"/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]</w:t>
            </w:r>
          </w:p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Cena jednostkowa</w:t>
            </w:r>
          </w:p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[PLN]</w:t>
            </w:r>
          </w:p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razem [PLN]</w:t>
            </w:r>
          </w:p>
        </w:tc>
      </w:tr>
      <w:tr w:rsidR="004148D2" w:rsidRPr="004148D2" w:rsidTr="004148D2">
        <w:trPr>
          <w:trHeight w:val="44"/>
        </w:trPr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Zapotrzebowanie na 6 miesięcy</w:t>
            </w:r>
          </w:p>
        </w:tc>
        <w:tc>
          <w:tcPr>
            <w:tcW w:w="486" w:type="pct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4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9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(w butlach) na poszczególne budynki  </w:t>
            </w:r>
          </w:p>
        </w:tc>
        <w:tc>
          <w:tcPr>
            <w:tcW w:w="486" w:type="pct"/>
            <w:gridSpan w:val="2"/>
            <w:vMerge/>
            <w:tcBorders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4" w:type="pct"/>
            <w:gridSpan w:val="3"/>
            <w:vMerge/>
            <w:tcBorders>
              <w:left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96" w:type="pct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9A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1BC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84" w:type="pct"/>
            <w:gridSpan w:val="3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Argon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95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Metan/Argon  (Ar/CH4)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10/90 +/-2%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Tlen / Argon (O2/Ar)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25/75 +/-2%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Hel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35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41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hel (He) z pojemników typu MINICAN  przyłączanych podłączeniami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Swagelock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do systemu UHV (przyłącze gwint zewnętrzny 7,16 "-28 UNEF)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17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Hel 5.0 rozmiar butli: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size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7 ( istotny rozmiar butli ze względu na wymiary komory przeznaczonej na instalację butli), DIN 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150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Azot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250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490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44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Metan (CH4)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Acetylen (C2H2)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2.6 do fotometrii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2.6 do fotometrii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Wodór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17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41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wodór (H2) z pojemników typu MINICAN przyłączanych podłączeniami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Swagelock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do systemu UHV (Gwint zewnętrzny 7,16 "-28 UNEF)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Min. 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Podtlenek azotu (N2O)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Dwutlenek węgla (CO2)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121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2.0 bez substancji szkodliwych dla organizmów żywych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29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57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41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Dwutlenek węgla (CO2) z pojemników typu  przyłączanych podłączeniami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Swagelock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Tlen (O2)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79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6.0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41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lastRenderedPageBreak/>
              <w:t>16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tlen (O2) z pojemników typu MINICAN przyłączanych podłączeniami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Swagelock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Min. 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Tlenek węgla (CO)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Min. N 4.7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26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Tlenek węgla (CO) z pojemników typu MINICAN przyłączanych podłączeniami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Swagelock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do systemu UHV  (Gwint zewnętrzny 7,16 "-28 UNEF)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Min N 3.7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Amoniak (NH3)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8,59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8,59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Wodór / azot (H2/N2)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10/90 +/- 2%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10/90 +/- 2%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5/95 +/- 2%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74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Powietrze syntetyczne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N 5.0  zawartość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CnHm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poniżej 0,1ppm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20/80 +/-1%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26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86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Heksafluorek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siarki (SF6)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Czterofluorometan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 xml:space="preserve"> (CF4)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110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Trójfluorometan</w:t>
            </w:r>
            <w:proofErr w:type="spellEnd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(CHF3)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41,8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Tetrafluorobutatriene</w:t>
            </w:r>
            <w:proofErr w:type="spellEnd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(C4F8)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Chlor (Cl2)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6,88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Trójchlorek boru (BCl3)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1,6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proofErr w:type="spellStart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Tetrachlorosilan</w:t>
            </w:r>
            <w:proofErr w:type="spellEnd"/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(SiCl4)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40/50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Propan (C3H8)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2.5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8,53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Dwutlenek siarki (SO2)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3,26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5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pl-PL"/>
              </w:rPr>
            </w:pP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pl-PL"/>
              </w:rPr>
              <w:t>Silan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pl-PL"/>
              </w:rPr>
              <w:t xml:space="preserve"> (SiH4) 5% w </w:t>
            </w:r>
            <w:proofErr w:type="spellStart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pl-PL"/>
              </w:rPr>
              <w:t>helu</w:t>
            </w:r>
            <w:proofErr w:type="spellEnd"/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pl-PL"/>
              </w:rPr>
              <w:t xml:space="preserve"> (He)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5/95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40/50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74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Mieszanka kalibracyjna N2/CO2/CO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90,65/ 8,5/0,85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74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Mieszanka kalibracyjna H2/Ar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10/90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8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wiązka azotu 12 butli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N 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99,999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200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8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ind w:firstLineChars="300" w:firstLine="36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Czynsz na butle do gazów technicznych [PLN netto]</w:t>
            </w:r>
          </w:p>
        </w:tc>
        <w:tc>
          <w:tcPr>
            <w:tcW w:w="1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60 butli x 180 dni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8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ind w:firstLineChars="300" w:firstLine="36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Czynsz na butle do gazów specjalnych [PLN netto]</w:t>
            </w:r>
          </w:p>
        </w:tc>
        <w:tc>
          <w:tcPr>
            <w:tcW w:w="1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140 butli x 180 dni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8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ind w:firstLineChars="300" w:firstLine="36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Opłata ADR za jedną dostawę [PLN netto]</w:t>
            </w:r>
          </w:p>
        </w:tc>
        <w:tc>
          <w:tcPr>
            <w:tcW w:w="1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27 dostaw po 45 butli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8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ind w:firstLineChars="300" w:firstLine="36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Opłata drogowa za butle w jednej  dostawie [PLN netto]</w:t>
            </w:r>
          </w:p>
        </w:tc>
        <w:tc>
          <w:tcPr>
            <w:tcW w:w="1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27 dostaw x 45 butli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68" w:type="pct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ind w:firstLineChars="300" w:firstLine="360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Koszt transportu [PLN netto]</w:t>
            </w:r>
          </w:p>
        </w:tc>
        <w:tc>
          <w:tcPr>
            <w:tcW w:w="117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27 dostaw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6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0" w:type="pct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Suma wartości  [PLN netto]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0" w:type="pct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Wartość podatku VAT 23%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4148D2" w:rsidRPr="004148D2" w:rsidTr="004148D2">
        <w:trPr>
          <w:trHeight w:val="45"/>
        </w:trPr>
        <w:tc>
          <w:tcPr>
            <w:tcW w:w="17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48D2" w:rsidRPr="004148D2" w:rsidRDefault="004148D2" w:rsidP="004148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4148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110" w:type="pct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sz w:val="12"/>
                <w:szCs w:val="12"/>
                <w:lang w:eastAsia="pl-PL"/>
              </w:rPr>
              <w:t>Wartość brutto [PLN]</w:t>
            </w:r>
          </w:p>
        </w:tc>
        <w:tc>
          <w:tcPr>
            <w:tcW w:w="7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8D2" w:rsidRPr="004148D2" w:rsidRDefault="004148D2" w:rsidP="004148D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148D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A6021B" w:rsidRPr="00A114A9" w:rsidRDefault="00281ABB">
      <w:pPr>
        <w:rPr>
          <w:b/>
          <w:sz w:val="18"/>
          <w:szCs w:val="18"/>
        </w:rPr>
      </w:pPr>
      <w:r w:rsidRPr="00A114A9">
        <w:rPr>
          <w:b/>
          <w:sz w:val="18"/>
          <w:szCs w:val="18"/>
        </w:rPr>
        <w:t>UWAGA: Wykonawca zobowiązany jest do wypełnienia wszystkich pozycji w kolumnach „Cena jednostkowa” i „Wartość razem”</w:t>
      </w: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A114A9" w:rsidRDefault="00A114A9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B70C11" w:rsidRDefault="00A92D77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2</w:t>
      </w:r>
      <w:r w:rsidR="00B70C11">
        <w:rPr>
          <w:rFonts w:ascii="Times New Roman" w:hAnsi="Times New Roman" w:cs="Times New Roman"/>
          <w:b/>
        </w:rPr>
        <w:t xml:space="preserve"> – sukcesywne dostawy ciekłego helu </w:t>
      </w:r>
    </w:p>
    <w:p w:rsidR="00B70C11" w:rsidRDefault="00B70C11" w:rsidP="00B70C1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Dostawy realizowane będą sukcesywnie w oparciu o</w:t>
      </w:r>
      <w:r w:rsidR="00A92D77">
        <w:rPr>
          <w:rFonts w:ascii="Times New Roman" w:hAnsi="Times New Roman" w:cs="Times New Roman"/>
        </w:rPr>
        <w:t xml:space="preserve"> zamówienia częściowe w ciągu 6</w:t>
      </w:r>
      <w:r w:rsidRPr="00CA1F60">
        <w:rPr>
          <w:rFonts w:ascii="Times New Roman" w:hAnsi="Times New Roman" w:cs="Times New Roman"/>
        </w:rPr>
        <w:t xml:space="preserve"> miesięcy od daty podpisania umowy lub do wyczerpania kwoty brutto określonej w ofercie wybranego wykonawcy, w zależności od tego co nastąpi wcześniej.</w:t>
      </w:r>
    </w:p>
    <w:p w:rsidR="00B70C11" w:rsidRPr="00CA1F60" w:rsidRDefault="00B70C11" w:rsidP="00B70C11">
      <w:pPr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Pod pojęciem sukcesywnej dostawy należy rozumieć: dostawy dokonywane etapami w ilościach nieprzekraczających wartości umowy, w terminach wskazanych przez Zamawiającego.</w:t>
      </w:r>
    </w:p>
    <w:p w:rsidR="00B70C11" w:rsidRPr="00CA1F60" w:rsidRDefault="00B70C11" w:rsidP="00B70C11">
      <w:pPr>
        <w:widowControl w:val="0"/>
        <w:numPr>
          <w:ilvl w:val="0"/>
          <w:numId w:val="5"/>
        </w:numPr>
        <w:suppressAutoHyphens/>
        <w:autoSpaceDE w:val="0"/>
        <w:spacing w:after="6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 xml:space="preserve">Zamawiający przewiduje podział zamówienia na </w:t>
      </w:r>
      <w:r w:rsidR="00A92D77">
        <w:rPr>
          <w:rFonts w:ascii="Times New Roman" w:hAnsi="Times New Roman" w:cs="Times New Roman"/>
          <w:u w:val="single"/>
        </w:rPr>
        <w:t>9</w:t>
      </w:r>
      <w:r w:rsidRPr="00CA1F60">
        <w:rPr>
          <w:rFonts w:ascii="Times New Roman" w:hAnsi="Times New Roman" w:cs="Times New Roman"/>
          <w:u w:val="single"/>
        </w:rPr>
        <w:t xml:space="preserve"> dostaw po 100 litrów</w:t>
      </w:r>
      <w:r w:rsidRPr="00CA1F60">
        <w:rPr>
          <w:rFonts w:ascii="Times New Roman" w:hAnsi="Times New Roman" w:cs="Times New Roman"/>
        </w:rPr>
        <w:t>.</w:t>
      </w: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Dostawy odbywać będą się na podstawie zamówień składanych drogą elektroniczną na adres wskazany przez Wykonawcę w umowie za pośrednictwem poczty e-mail.</w:t>
      </w: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Wykonawca po otrzymaniu zamówienia niezwłocznie potwierdzi fakt jego otrzymania.</w:t>
      </w: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Ilość cieczy w dostawie częściowej wyszczególniona na wystawionej przez Dostawcę fakturze VAT, musi być każdorazowo zgodna z ilością wyszczególnioną w P</w:t>
      </w:r>
      <w:r>
        <w:rPr>
          <w:rFonts w:ascii="Times New Roman" w:hAnsi="Times New Roman" w:cs="Times New Roman"/>
        </w:rPr>
        <w:t>rotokole Odbioru (załącznik nr 3</w:t>
      </w:r>
      <w:r w:rsidRPr="00CA1F60">
        <w:rPr>
          <w:rFonts w:ascii="Times New Roman" w:hAnsi="Times New Roman" w:cs="Times New Roman"/>
        </w:rPr>
        <w:t>) potwierdzającym dostawę.</w:t>
      </w: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 xml:space="preserve">Miejscem dostawy jest: Wrocławskie Centrum Badań EIT+ Wrocław 54-066 ul. </w:t>
      </w:r>
      <w:proofErr w:type="spellStart"/>
      <w:r w:rsidRPr="00CA1F60">
        <w:rPr>
          <w:rFonts w:ascii="Times New Roman" w:hAnsi="Times New Roman" w:cs="Times New Roman"/>
        </w:rPr>
        <w:t>Stabłowicka</w:t>
      </w:r>
      <w:proofErr w:type="spellEnd"/>
      <w:r w:rsidRPr="00CA1F60">
        <w:rPr>
          <w:rFonts w:ascii="Times New Roman" w:hAnsi="Times New Roman" w:cs="Times New Roman"/>
        </w:rPr>
        <w:t xml:space="preserve"> 147.</w:t>
      </w:r>
    </w:p>
    <w:p w:rsidR="00B70C11" w:rsidRPr="00CA1F60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Ciekły hel musi zostać dostarczony bezpośrednio do urządzeń NMR, znajdujących się w pomieszczeniach 0.1 oraz 0.2 na parterze budynku 1BC</w:t>
      </w:r>
      <w:r w:rsidR="004837F1">
        <w:rPr>
          <w:rFonts w:ascii="Times New Roman" w:hAnsi="Times New Roman" w:cs="Times New Roman"/>
        </w:rPr>
        <w:t xml:space="preserve"> oraz urządzeń znajdujących się w budynku 9A</w:t>
      </w:r>
      <w:r w:rsidRPr="00CA1F60">
        <w:rPr>
          <w:rFonts w:ascii="Times New Roman" w:hAnsi="Times New Roman" w:cs="Times New Roman"/>
        </w:rPr>
        <w:t>. W związku z powyższym dostawca musi dysponować mobilnymi zbiornikami dostosowanymi do przebywania w silnym polu magnetycznym.</w:t>
      </w:r>
    </w:p>
    <w:p w:rsidR="00B70C11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A1F60">
        <w:rPr>
          <w:rFonts w:ascii="Times New Roman" w:hAnsi="Times New Roman" w:cs="Times New Roman"/>
        </w:rPr>
        <w:t>Dostawy będą odbywały się w dniach od poniedziałku do piątku w godzinach 8:00 – 15:00.</w:t>
      </w:r>
    </w:p>
    <w:p w:rsidR="00B70C11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>Termin realizacji poszczególnych zamówień nie może być dłuższy niż 3 dni robocze po złożeniu zamówienia przez Zamawiającego</w:t>
      </w:r>
      <w:r w:rsidR="00227CCA">
        <w:rPr>
          <w:rFonts w:ascii="Times New Roman" w:hAnsi="Times New Roman" w:cs="Times New Roman"/>
        </w:rPr>
        <w:t>.</w:t>
      </w:r>
    </w:p>
    <w:p w:rsidR="00B70C11" w:rsidRPr="007531D8" w:rsidRDefault="00B70C11" w:rsidP="00B70C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531D8">
        <w:rPr>
          <w:rFonts w:ascii="Times New Roman" w:hAnsi="Times New Roman" w:cs="Times New Roman"/>
        </w:rPr>
        <w:t>Całkowit</w:t>
      </w:r>
      <w:r>
        <w:rPr>
          <w:rFonts w:ascii="Times New Roman" w:hAnsi="Times New Roman" w:cs="Times New Roman"/>
        </w:rPr>
        <w:t>e zapotrzebowanie na ciekły hel</w:t>
      </w:r>
      <w:r w:rsidRPr="007531D8">
        <w:rPr>
          <w:rFonts w:ascii="Times New Roman" w:hAnsi="Times New Roman" w:cs="Times New Roman"/>
        </w:rPr>
        <w:t xml:space="preserve"> wynosi</w:t>
      </w:r>
      <w:r>
        <w:rPr>
          <w:rFonts w:ascii="Times New Roman" w:hAnsi="Times New Roman" w:cs="Times New Roman"/>
        </w:rPr>
        <w:t xml:space="preserve"> </w:t>
      </w:r>
      <w:r w:rsidR="00A92D77">
        <w:rPr>
          <w:rFonts w:ascii="Times New Roman" w:hAnsi="Times New Roman" w:cs="Times New Roman"/>
          <w:u w:val="single"/>
        </w:rPr>
        <w:t>900</w:t>
      </w:r>
      <w:r w:rsidRPr="00480594">
        <w:rPr>
          <w:rFonts w:ascii="Times New Roman" w:hAnsi="Times New Roman" w:cs="Times New Roman"/>
          <w:u w:val="single"/>
        </w:rPr>
        <w:t xml:space="preserve">  litrów</w:t>
      </w:r>
      <w:r w:rsidRPr="007531D8">
        <w:rPr>
          <w:rFonts w:ascii="Times New Roman" w:hAnsi="Times New Roman" w:cs="Times New Roman"/>
        </w:rPr>
        <w:t>. Jest to ilość szacunkowa, służąca do skalkulowania ceny oferty, w związku z tym zamawiający zastrzega sobie prawo do niezrealizowania przedmiotu zamówienia w całości, a Wykonawcy nie przysługują roszczenia odszkodowawcze wobec Zamawiającego z tytułu rezygnacji z części zamówienia.</w:t>
      </w:r>
    </w:p>
    <w:p w:rsidR="00B70C11" w:rsidRPr="00CA1F60" w:rsidRDefault="00B70C11" w:rsidP="00B70C11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0677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3"/>
        <w:gridCol w:w="993"/>
        <w:gridCol w:w="992"/>
        <w:gridCol w:w="1417"/>
        <w:gridCol w:w="1560"/>
        <w:gridCol w:w="628"/>
        <w:gridCol w:w="160"/>
        <w:gridCol w:w="722"/>
        <w:gridCol w:w="1134"/>
        <w:gridCol w:w="1134"/>
        <w:gridCol w:w="1134"/>
      </w:tblGrid>
      <w:tr w:rsidR="00A75D7B" w:rsidRPr="002030CA" w:rsidTr="00A75D7B">
        <w:trPr>
          <w:trHeight w:val="1097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Ciecz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Zapotrzebowanie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całkowite [l]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Liczba dostaw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Default="00A75D7B" w:rsidP="00AB0FB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jednej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dostawy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z opłatą ADR</w:t>
            </w:r>
          </w:p>
          <w:p w:rsidR="00A75D7B" w:rsidRPr="00C20415" w:rsidRDefault="00A75D7B" w:rsidP="00AB0FB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A75D7B" w:rsidRPr="00C20415" w:rsidRDefault="00A75D7B" w:rsidP="00AB0FB0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B0FB0">
            <w:pPr>
              <w:jc w:val="center"/>
              <w:rPr>
                <w:sz w:val="12"/>
                <w:szCs w:val="12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[PLN/litr]</w:t>
            </w: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Cena całkowita za hel</w:t>
            </w: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(2x5)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 dostaw</w:t>
            </w: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netto]</w:t>
            </w: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 całkowity</w:t>
            </w: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br/>
              <w:t>[PLN netto]</w:t>
            </w: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(6+7)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Wartość podatku VAT 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Koszt całkowity</w:t>
            </w: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[PLN brutto]</w:t>
            </w: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75D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[8+9]</w:t>
            </w:r>
          </w:p>
        </w:tc>
      </w:tr>
      <w:tr w:rsidR="00A75D7B" w:rsidRPr="002030CA" w:rsidTr="00A75D7B">
        <w:trPr>
          <w:trHeight w:val="43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Pr="00C20415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A75D7B" w:rsidRDefault="00A75D7B" w:rsidP="00A75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10</w:t>
            </w:r>
          </w:p>
        </w:tc>
      </w:tr>
      <w:tr w:rsidR="00A75D7B" w:rsidRPr="002030CA" w:rsidTr="00A75D7B">
        <w:trPr>
          <w:trHeight w:val="300"/>
          <w:jc w:val="center"/>
        </w:trPr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Hel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  <w:r w:rsidRPr="00C20415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7C6E0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 xml:space="preserve"> 100 l</w:t>
            </w:r>
            <w:r w:rsidR="007C6E09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7B" w:rsidRPr="00C20415" w:rsidRDefault="00A75D7B" w:rsidP="00AB0F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pl-PL"/>
              </w:rPr>
            </w:pPr>
          </w:p>
        </w:tc>
      </w:tr>
    </w:tbl>
    <w:p w:rsidR="007C6E09" w:rsidRDefault="007C6E09" w:rsidP="007C6E09">
      <w:pPr>
        <w:rPr>
          <w:b/>
        </w:rPr>
      </w:pPr>
    </w:p>
    <w:p w:rsidR="007C6E09" w:rsidRPr="00281ABB" w:rsidRDefault="007C6E09" w:rsidP="007C6E09">
      <w:pPr>
        <w:rPr>
          <w:b/>
        </w:rPr>
      </w:pPr>
      <w:r w:rsidRPr="00281ABB">
        <w:rPr>
          <w:b/>
        </w:rPr>
        <w:t xml:space="preserve">UWAGA: Wykonawca zobowiązany jest do wypełnienia wszystkich pozycji w kolumnach </w:t>
      </w:r>
      <w:r>
        <w:rPr>
          <w:b/>
        </w:rPr>
        <w:t>od 4 do 10.</w:t>
      </w:r>
    </w:p>
    <w:p w:rsidR="00B1539D" w:rsidRDefault="00B1539D"/>
    <w:p w:rsidR="00B1539D" w:rsidRDefault="00B1539D"/>
    <w:sectPr w:rsidR="00B15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F4757"/>
    <w:multiLevelType w:val="hybridMultilevel"/>
    <w:tmpl w:val="5972015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2E426907"/>
    <w:multiLevelType w:val="hybridMultilevel"/>
    <w:tmpl w:val="FF203C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DFE0466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908FB"/>
    <w:multiLevelType w:val="hybridMultilevel"/>
    <w:tmpl w:val="CFB4E2CA"/>
    <w:lvl w:ilvl="0" w:tplc="1E646D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194839"/>
    <w:multiLevelType w:val="hybridMultilevel"/>
    <w:tmpl w:val="B1766F1C"/>
    <w:lvl w:ilvl="0" w:tplc="F0A0D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4D"/>
    <w:rsid w:val="000010F9"/>
    <w:rsid w:val="0002329B"/>
    <w:rsid w:val="001100A2"/>
    <w:rsid w:val="002136C5"/>
    <w:rsid w:val="00227CCA"/>
    <w:rsid w:val="00281ABB"/>
    <w:rsid w:val="003837D7"/>
    <w:rsid w:val="003C21FA"/>
    <w:rsid w:val="00411F1D"/>
    <w:rsid w:val="004148D2"/>
    <w:rsid w:val="004837F1"/>
    <w:rsid w:val="0050694D"/>
    <w:rsid w:val="00603A1C"/>
    <w:rsid w:val="00606124"/>
    <w:rsid w:val="00725CDB"/>
    <w:rsid w:val="00794FE3"/>
    <w:rsid w:val="007B2F5A"/>
    <w:rsid w:val="007C6E09"/>
    <w:rsid w:val="008D37D2"/>
    <w:rsid w:val="008F6008"/>
    <w:rsid w:val="009245EC"/>
    <w:rsid w:val="00A114A9"/>
    <w:rsid w:val="00A6021B"/>
    <w:rsid w:val="00A75D7B"/>
    <w:rsid w:val="00A775BF"/>
    <w:rsid w:val="00A92D77"/>
    <w:rsid w:val="00AB0FB0"/>
    <w:rsid w:val="00AB1CAB"/>
    <w:rsid w:val="00B1539D"/>
    <w:rsid w:val="00B46C11"/>
    <w:rsid w:val="00B70C11"/>
    <w:rsid w:val="00BD4D75"/>
    <w:rsid w:val="00C20415"/>
    <w:rsid w:val="00CE45D8"/>
    <w:rsid w:val="00D46112"/>
    <w:rsid w:val="00D53A3D"/>
    <w:rsid w:val="00D73486"/>
    <w:rsid w:val="00DD0F9C"/>
    <w:rsid w:val="00E967CF"/>
    <w:rsid w:val="00EC6FA4"/>
    <w:rsid w:val="00F329E1"/>
    <w:rsid w:val="00F66E04"/>
    <w:rsid w:val="00F8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148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48D2"/>
    <w:rPr>
      <w:color w:val="800080"/>
      <w:u w:val="single"/>
    </w:rPr>
  </w:style>
  <w:style w:type="paragraph" w:customStyle="1" w:styleId="xl63">
    <w:name w:val="xl63"/>
    <w:basedOn w:val="Normalny"/>
    <w:rsid w:val="004148D2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4148D2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148D2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9">
    <w:name w:val="xl69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2">
    <w:name w:val="xl72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4">
    <w:name w:val="xl74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5">
    <w:name w:val="xl75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6">
    <w:name w:val="xl76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8">
    <w:name w:val="xl78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4148D2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4148D2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148D2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148D2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148D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4148D2"/>
    <w:pPr>
      <w:pBdr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4148D2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4148D2"/>
    <w:pPr>
      <w:pBdr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4148D2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4148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9">
    <w:name w:val="xl99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0">
    <w:name w:val="xl100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1">
    <w:name w:val="xl101"/>
    <w:basedOn w:val="Normalny"/>
    <w:rsid w:val="004148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2">
    <w:name w:val="xl102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3">
    <w:name w:val="xl103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4">
    <w:name w:val="xl104"/>
    <w:basedOn w:val="Normalny"/>
    <w:rsid w:val="004148D2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5">
    <w:name w:val="xl105"/>
    <w:basedOn w:val="Normalny"/>
    <w:rsid w:val="004148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6">
    <w:name w:val="xl106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7">
    <w:name w:val="xl107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8">
    <w:name w:val="xl108"/>
    <w:basedOn w:val="Normalny"/>
    <w:rsid w:val="004148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9">
    <w:name w:val="xl109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0">
    <w:name w:val="xl110"/>
    <w:basedOn w:val="Normalny"/>
    <w:rsid w:val="0041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69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9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1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148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148D2"/>
    <w:rPr>
      <w:color w:val="800080"/>
      <w:u w:val="single"/>
    </w:rPr>
  </w:style>
  <w:style w:type="paragraph" w:customStyle="1" w:styleId="xl63">
    <w:name w:val="xl63"/>
    <w:basedOn w:val="Normalny"/>
    <w:rsid w:val="004148D2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4">
    <w:name w:val="xl64"/>
    <w:basedOn w:val="Normalny"/>
    <w:rsid w:val="004148D2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5">
    <w:name w:val="xl65"/>
    <w:basedOn w:val="Normalny"/>
    <w:rsid w:val="004148D2"/>
    <w:pPr>
      <w:pBdr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68">
    <w:name w:val="xl68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69">
    <w:name w:val="xl69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1">
    <w:name w:val="xl71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2">
    <w:name w:val="xl72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4">
    <w:name w:val="xl74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5">
    <w:name w:val="xl75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6">
    <w:name w:val="xl76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78">
    <w:name w:val="xl78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4148D2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0">
    <w:name w:val="xl80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1">
    <w:name w:val="xl81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2"/>
      <w:szCs w:val="12"/>
      <w:lang w:eastAsia="pl-PL"/>
    </w:rPr>
  </w:style>
  <w:style w:type="paragraph" w:customStyle="1" w:styleId="xl82">
    <w:name w:val="xl82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83">
    <w:name w:val="xl83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4148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6">
    <w:name w:val="xl86"/>
    <w:basedOn w:val="Normalny"/>
    <w:rsid w:val="004148D2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7">
    <w:name w:val="xl87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88">
    <w:name w:val="xl88"/>
    <w:basedOn w:val="Normalny"/>
    <w:rsid w:val="004148D2"/>
    <w:pPr>
      <w:pBdr>
        <w:top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4148D2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4148D2"/>
    <w:pPr>
      <w:pBdr>
        <w:top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4148D2"/>
    <w:pP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2">
    <w:name w:val="xl92"/>
    <w:basedOn w:val="Normalny"/>
    <w:rsid w:val="004148D2"/>
    <w:pPr>
      <w:pBdr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3">
    <w:name w:val="xl93"/>
    <w:basedOn w:val="Normalny"/>
    <w:rsid w:val="004148D2"/>
    <w:pPr>
      <w:pBdr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4148D2"/>
    <w:pPr>
      <w:pBdr>
        <w:left w:val="single" w:sz="8" w:space="0" w:color="auto"/>
        <w:bottom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5">
    <w:name w:val="xl95"/>
    <w:basedOn w:val="Normalny"/>
    <w:rsid w:val="004148D2"/>
    <w:pPr>
      <w:pBdr>
        <w:top w:val="single" w:sz="8" w:space="0" w:color="auto"/>
        <w:lef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pl-PL"/>
    </w:rPr>
  </w:style>
  <w:style w:type="paragraph" w:customStyle="1" w:styleId="xl96">
    <w:name w:val="xl96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7">
    <w:name w:val="xl97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8">
    <w:name w:val="xl98"/>
    <w:basedOn w:val="Normalny"/>
    <w:rsid w:val="004148D2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99">
    <w:name w:val="xl99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0">
    <w:name w:val="xl100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1">
    <w:name w:val="xl101"/>
    <w:basedOn w:val="Normalny"/>
    <w:rsid w:val="004148D2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2">
    <w:name w:val="xl102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3">
    <w:name w:val="xl103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pl-PL"/>
    </w:rPr>
  </w:style>
  <w:style w:type="paragraph" w:customStyle="1" w:styleId="xl104">
    <w:name w:val="xl104"/>
    <w:basedOn w:val="Normalny"/>
    <w:rsid w:val="004148D2"/>
    <w:pPr>
      <w:pBdr>
        <w:top w:val="single" w:sz="8" w:space="0" w:color="auto"/>
        <w:left w:val="single" w:sz="8" w:space="2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5">
    <w:name w:val="xl105"/>
    <w:basedOn w:val="Normalny"/>
    <w:rsid w:val="004148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6">
    <w:name w:val="xl106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300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7">
    <w:name w:val="xl107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8">
    <w:name w:val="xl108"/>
    <w:basedOn w:val="Normalny"/>
    <w:rsid w:val="004148D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09">
    <w:name w:val="xl109"/>
    <w:basedOn w:val="Normalny"/>
    <w:rsid w:val="004148D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paragraph" w:customStyle="1" w:styleId="xl110">
    <w:name w:val="xl110"/>
    <w:basedOn w:val="Normalny"/>
    <w:rsid w:val="0041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1">
    <w:name w:val="xl111"/>
    <w:basedOn w:val="Normalny"/>
    <w:rsid w:val="004148D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2">
    <w:name w:val="xl112"/>
    <w:basedOn w:val="Normalny"/>
    <w:rsid w:val="004148D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3">
    <w:name w:val="xl113"/>
    <w:basedOn w:val="Normalny"/>
    <w:rsid w:val="004148D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4">
    <w:name w:val="xl114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115">
    <w:name w:val="xl115"/>
    <w:basedOn w:val="Normalny"/>
    <w:rsid w:val="004148D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11F1A-E2B5-44F4-B960-1354B46A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Czekon</dc:creator>
  <cp:lastModifiedBy>Jan Kopij</cp:lastModifiedBy>
  <cp:revision>10</cp:revision>
  <cp:lastPrinted>2015-09-07T07:59:00Z</cp:lastPrinted>
  <dcterms:created xsi:type="dcterms:W3CDTF">2015-09-09T19:16:00Z</dcterms:created>
  <dcterms:modified xsi:type="dcterms:W3CDTF">2015-09-16T08:40:00Z</dcterms:modified>
</cp:coreProperties>
</file>