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93" w:rsidRPr="00EA7393" w:rsidRDefault="00EA7393" w:rsidP="00EA7393">
      <w:pPr>
        <w:ind w:left="284"/>
        <w:jc w:val="center"/>
        <w:rPr>
          <w:rFonts w:ascii="Times New Roman" w:hAnsi="Times New Roman"/>
          <w:sz w:val="36"/>
          <w:szCs w:val="36"/>
        </w:rPr>
      </w:pPr>
      <w:r w:rsidRPr="00EA7393">
        <w:rPr>
          <w:rFonts w:ascii="Times New Roman" w:hAnsi="Times New Roman"/>
          <w:sz w:val="36"/>
          <w:szCs w:val="36"/>
        </w:rPr>
        <w:t>Opis przedmiotu zamówienia</w:t>
      </w:r>
    </w:p>
    <w:p w:rsidR="00F14E9B" w:rsidRDefault="00EA7393" w:rsidP="00EA7393">
      <w:pPr>
        <w:ind w:left="284"/>
        <w:rPr>
          <w:rFonts w:ascii="Times New Roman" w:hAnsi="Times New Roman"/>
          <w:b/>
        </w:rPr>
      </w:pPr>
      <w:r w:rsidRPr="00EA7393">
        <w:rPr>
          <w:rFonts w:ascii="Times New Roman" w:hAnsi="Times New Roman"/>
          <w:b/>
        </w:rPr>
        <w:t>CZĘŚĆ I</w:t>
      </w:r>
      <w:r w:rsidR="00EE5028">
        <w:rPr>
          <w:rFonts w:ascii="Times New Roman" w:hAnsi="Times New Roman"/>
          <w:b/>
        </w:rPr>
        <w:t xml:space="preserve"> </w:t>
      </w:r>
    </w:p>
    <w:p w:rsidR="00EE5028" w:rsidRPr="00EA7393" w:rsidRDefault="00EE5028" w:rsidP="00EE5028">
      <w:pPr>
        <w:pStyle w:val="Default"/>
        <w:numPr>
          <w:ilvl w:val="0"/>
          <w:numId w:val="8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 xml:space="preserve">1 </w:t>
      </w:r>
      <w:r w:rsidRPr="00EA7393">
        <w:rPr>
          <w:rFonts w:ascii="Times New Roman" w:hAnsi="Times New Roman" w:cs="Times New Roman"/>
          <w:b/>
          <w:sz w:val="23"/>
          <w:szCs w:val="23"/>
          <w:u w:val="single"/>
        </w:rPr>
        <w:t xml:space="preserve">Licencja komercyjna dożywotnia na jedno stanowisko oprogramowania </w:t>
      </w:r>
      <w:proofErr w:type="spellStart"/>
      <w:r w:rsidRPr="00EA7393">
        <w:rPr>
          <w:rFonts w:ascii="Times New Roman" w:hAnsi="Times New Roman" w:cs="Times New Roman"/>
          <w:b/>
          <w:sz w:val="23"/>
          <w:szCs w:val="23"/>
          <w:u w:val="single"/>
        </w:rPr>
        <w:t>HyperChem</w:t>
      </w:r>
      <w:proofErr w:type="spellEnd"/>
      <w:r w:rsidRPr="00EA7393">
        <w:rPr>
          <w:rFonts w:ascii="Times New Roman" w:hAnsi="Times New Roman" w:cs="Times New Roman"/>
          <w:b/>
          <w:sz w:val="23"/>
          <w:szCs w:val="23"/>
          <w:u w:val="single"/>
        </w:rPr>
        <w:t xml:space="preserve"> lub równoważny o następujących wymaganiach  technicznych:</w:t>
      </w:r>
    </w:p>
    <w:p w:rsidR="00EE5028" w:rsidRPr="00EA7393" w:rsidRDefault="00EE5028" w:rsidP="00EE5028">
      <w:pPr>
        <w:pStyle w:val="Akapitzlist"/>
        <w:rPr>
          <w:rFonts w:ascii="Times New Roman" w:hAnsi="Times New Roman"/>
          <w:b/>
          <w:sz w:val="23"/>
          <w:szCs w:val="23"/>
        </w:rPr>
      </w:pPr>
      <w:r w:rsidRPr="00EA7393">
        <w:rPr>
          <w:rFonts w:ascii="Times New Roman" w:hAnsi="Times New Roman"/>
          <w:b/>
          <w:sz w:val="23"/>
          <w:szCs w:val="23"/>
        </w:rPr>
        <w:t>Parametry równoważności:</w:t>
      </w:r>
    </w:p>
    <w:p w:rsidR="00EE5028" w:rsidRPr="00EA7393" w:rsidRDefault="00EE5028" w:rsidP="00EE5028">
      <w:pPr>
        <w:pStyle w:val="Akapitzlist"/>
        <w:rPr>
          <w:rFonts w:ascii="Times New Roman" w:hAnsi="Times New Roman"/>
          <w:b/>
          <w:sz w:val="23"/>
          <w:szCs w:val="23"/>
          <w:u w:val="single"/>
        </w:rPr>
      </w:pPr>
    </w:p>
    <w:p w:rsidR="00EE5028" w:rsidRPr="00EA7393" w:rsidRDefault="00EE5028" w:rsidP="00EE5028">
      <w:pPr>
        <w:pStyle w:val="Akapitzlist"/>
        <w:rPr>
          <w:rFonts w:ascii="Times New Roman" w:hAnsi="Times New Roman"/>
          <w:sz w:val="23"/>
          <w:szCs w:val="23"/>
        </w:rPr>
      </w:pPr>
      <w:r w:rsidRPr="00EA7393">
        <w:rPr>
          <w:rFonts w:ascii="Times New Roman" w:hAnsi="Times New Roman"/>
          <w:sz w:val="23"/>
          <w:szCs w:val="23"/>
        </w:rPr>
        <w:t>Rysowanie struktur</w:t>
      </w:r>
    </w:p>
    <w:p w:rsidR="00EE5028" w:rsidRPr="00EA7393" w:rsidRDefault="00EE5028" w:rsidP="00EE5028">
      <w:pPr>
        <w:pStyle w:val="Akapitzlist"/>
        <w:rPr>
          <w:rFonts w:ascii="Times New Roman" w:hAnsi="Times New Roman"/>
          <w:sz w:val="23"/>
          <w:szCs w:val="23"/>
        </w:rPr>
      </w:pPr>
      <w:r w:rsidRPr="00EA7393">
        <w:rPr>
          <w:rFonts w:ascii="Times New Roman" w:hAnsi="Times New Roman"/>
          <w:sz w:val="23"/>
          <w:szCs w:val="23"/>
        </w:rPr>
        <w:t>Obliczenia:</w:t>
      </w:r>
    </w:p>
    <w:p w:rsidR="00EE5028" w:rsidRPr="00EA7393" w:rsidRDefault="00EE5028" w:rsidP="00EE5028">
      <w:pPr>
        <w:pStyle w:val="Style13"/>
        <w:widowControl/>
        <w:numPr>
          <w:ilvl w:val="0"/>
          <w:numId w:val="4"/>
        </w:numPr>
        <w:tabs>
          <w:tab w:val="left" w:pos="0"/>
        </w:tabs>
        <w:spacing w:line="298" w:lineRule="exact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Obliczenia energii przy zdefiniowanej geometrii (single point)</w:t>
      </w:r>
    </w:p>
    <w:p w:rsidR="00EE5028" w:rsidRPr="00EA7393" w:rsidRDefault="00EE5028" w:rsidP="00EE5028">
      <w:pPr>
        <w:pStyle w:val="Style13"/>
        <w:widowControl/>
        <w:numPr>
          <w:ilvl w:val="0"/>
          <w:numId w:val="4"/>
        </w:numPr>
        <w:tabs>
          <w:tab w:val="left" w:pos="0"/>
        </w:tabs>
        <w:spacing w:line="298" w:lineRule="exact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Optymalizacja energii układu.</w:t>
      </w:r>
    </w:p>
    <w:p w:rsidR="00EE5028" w:rsidRPr="00EA7393" w:rsidRDefault="00EE5028" w:rsidP="00EE5028">
      <w:pPr>
        <w:pStyle w:val="Style13"/>
        <w:widowControl/>
        <w:numPr>
          <w:ilvl w:val="0"/>
          <w:numId w:val="4"/>
        </w:numPr>
        <w:tabs>
          <w:tab w:val="left" w:pos="0"/>
        </w:tabs>
        <w:spacing w:before="5" w:line="298" w:lineRule="exact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Obliczanie widm wibracyjnych.</w:t>
      </w:r>
    </w:p>
    <w:p w:rsidR="00EE5028" w:rsidRPr="00EA7393" w:rsidRDefault="00EE5028" w:rsidP="00EE5028">
      <w:pPr>
        <w:pStyle w:val="Style13"/>
        <w:widowControl/>
        <w:numPr>
          <w:ilvl w:val="0"/>
          <w:numId w:val="4"/>
        </w:numPr>
        <w:tabs>
          <w:tab w:val="left" w:pos="0"/>
        </w:tabs>
        <w:spacing w:before="5" w:line="298" w:lineRule="exact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Poszukiwanie stanu przejściowego</w:t>
      </w:r>
    </w:p>
    <w:p w:rsidR="00EE5028" w:rsidRPr="00EA7393" w:rsidRDefault="00EE5028" w:rsidP="00EE5028">
      <w:pPr>
        <w:pStyle w:val="Style13"/>
        <w:widowControl/>
        <w:numPr>
          <w:ilvl w:val="0"/>
          <w:numId w:val="4"/>
        </w:numPr>
        <w:tabs>
          <w:tab w:val="left" w:pos="0"/>
        </w:tabs>
        <w:spacing w:line="298" w:lineRule="exact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MD</w:t>
      </w:r>
    </w:p>
    <w:p w:rsidR="00EE5028" w:rsidRPr="00EA7393" w:rsidRDefault="00EE5028" w:rsidP="00EE5028">
      <w:pPr>
        <w:pStyle w:val="Style5"/>
        <w:widowControl/>
        <w:numPr>
          <w:ilvl w:val="1"/>
          <w:numId w:val="4"/>
        </w:numPr>
        <w:tabs>
          <w:tab w:val="left" w:pos="0"/>
        </w:tabs>
        <w:spacing w:line="298" w:lineRule="exact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Klasyczne trajektorie ruchu cząstek</w:t>
      </w:r>
    </w:p>
    <w:p w:rsidR="00EE5028" w:rsidRPr="00EA7393" w:rsidRDefault="00EE5028" w:rsidP="00EE5028">
      <w:pPr>
        <w:pStyle w:val="Style5"/>
        <w:widowControl/>
        <w:numPr>
          <w:ilvl w:val="1"/>
          <w:numId w:val="4"/>
        </w:numPr>
        <w:tabs>
          <w:tab w:val="left" w:pos="0"/>
        </w:tabs>
        <w:spacing w:line="298" w:lineRule="exact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Pola siłowe do opisu kolizji</w:t>
      </w:r>
    </w:p>
    <w:p w:rsidR="00EE5028" w:rsidRPr="00EA7393" w:rsidRDefault="00EE5028" w:rsidP="00EE5028">
      <w:pPr>
        <w:pStyle w:val="Style5"/>
        <w:widowControl/>
        <w:numPr>
          <w:ilvl w:val="1"/>
          <w:numId w:val="4"/>
        </w:numPr>
        <w:tabs>
          <w:tab w:val="left" w:pos="0"/>
        </w:tabs>
        <w:spacing w:line="298" w:lineRule="exact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Badanie wpływu temperatury na proces.</w:t>
      </w:r>
    </w:p>
    <w:p w:rsidR="00EE5028" w:rsidRPr="00EA7393" w:rsidRDefault="00EE5028" w:rsidP="00EE5028">
      <w:pPr>
        <w:pStyle w:val="Style13"/>
        <w:widowControl/>
        <w:numPr>
          <w:ilvl w:val="0"/>
          <w:numId w:val="4"/>
        </w:numPr>
        <w:tabs>
          <w:tab w:val="left" w:pos="0"/>
        </w:tabs>
        <w:spacing w:before="5" w:line="298" w:lineRule="exact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Dynamika</w:t>
      </w:r>
      <w:r w:rsidRPr="00EA7393">
        <w:rPr>
          <w:rStyle w:val="FontStyle21"/>
          <w:rFonts w:ascii="Times New Roman" w:hAnsi="Times New Roman" w:cs="Times New Roman"/>
          <w:lang w:val="en-US"/>
        </w:rPr>
        <w:t xml:space="preserve"> </w:t>
      </w:r>
      <w:proofErr w:type="spellStart"/>
      <w:r w:rsidRPr="00EA7393">
        <w:rPr>
          <w:rStyle w:val="FontStyle21"/>
          <w:rFonts w:ascii="Times New Roman" w:hAnsi="Times New Roman" w:cs="Times New Roman"/>
          <w:lang w:val="en-US"/>
        </w:rPr>
        <w:t>Langevin</w:t>
      </w:r>
      <w:proofErr w:type="spellEnd"/>
    </w:p>
    <w:p w:rsidR="00EE5028" w:rsidRPr="00EA7393" w:rsidRDefault="00EE5028" w:rsidP="00EE5028">
      <w:pPr>
        <w:pStyle w:val="Style13"/>
        <w:widowControl/>
        <w:numPr>
          <w:ilvl w:val="0"/>
          <w:numId w:val="4"/>
        </w:numPr>
        <w:tabs>
          <w:tab w:val="left" w:pos="0"/>
        </w:tabs>
        <w:spacing w:before="5" w:line="298" w:lineRule="exact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  <w:lang w:val="en-US" w:eastAsia="en-US"/>
        </w:rPr>
        <w:t>Metropolis</w:t>
      </w:r>
      <w:r w:rsidRPr="00EA7393">
        <w:rPr>
          <w:rStyle w:val="FontStyle21"/>
          <w:rFonts w:ascii="Times New Roman" w:hAnsi="Times New Roman" w:cs="Times New Roman"/>
          <w:lang w:eastAsia="en-US"/>
        </w:rPr>
        <w:t xml:space="preserve"> MC</w:t>
      </w:r>
    </w:p>
    <w:p w:rsidR="00EE5028" w:rsidRPr="00EA7393" w:rsidRDefault="00EE5028" w:rsidP="00EE5028">
      <w:pPr>
        <w:pStyle w:val="Style13"/>
        <w:widowControl/>
        <w:numPr>
          <w:ilvl w:val="0"/>
          <w:numId w:val="4"/>
        </w:numPr>
        <w:tabs>
          <w:tab w:val="left" w:pos="0"/>
        </w:tabs>
        <w:spacing w:line="298" w:lineRule="exact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Stany wzbudzone - oddziaływania konfiguracyjne CI.</w:t>
      </w:r>
    </w:p>
    <w:p w:rsidR="00EE5028" w:rsidRPr="00EA7393" w:rsidRDefault="00EE5028" w:rsidP="00EE5028">
      <w:pPr>
        <w:pStyle w:val="Style12"/>
        <w:widowControl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EE5028" w:rsidRPr="00EA7393" w:rsidRDefault="00EE5028" w:rsidP="00EE5028">
      <w:pPr>
        <w:pStyle w:val="Nagwek3"/>
        <w:rPr>
          <w:rStyle w:val="FontStyle20"/>
          <w:rFonts w:ascii="Times New Roman" w:hAnsi="Times New Roman" w:cs="Times New Roman"/>
        </w:rPr>
      </w:pPr>
      <w:r w:rsidRPr="00EA7393">
        <w:rPr>
          <w:rStyle w:val="FontStyle20"/>
          <w:rFonts w:ascii="Times New Roman" w:hAnsi="Times New Roman" w:cs="Times New Roman"/>
        </w:rPr>
        <w:t>Metody obliczeniowe</w:t>
      </w:r>
    </w:p>
    <w:p w:rsidR="00EE5028" w:rsidRPr="00EA7393" w:rsidRDefault="00EE5028" w:rsidP="00EE5028">
      <w:pPr>
        <w:pStyle w:val="Style13"/>
        <w:widowControl/>
        <w:numPr>
          <w:ilvl w:val="0"/>
          <w:numId w:val="5"/>
        </w:numPr>
        <w:tabs>
          <w:tab w:val="left" w:pos="426"/>
        </w:tabs>
        <w:spacing w:before="38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DFT</w:t>
      </w:r>
    </w:p>
    <w:p w:rsidR="00EE5028" w:rsidRPr="00EA7393" w:rsidRDefault="00EE5028" w:rsidP="00EE5028">
      <w:pPr>
        <w:pStyle w:val="Style13"/>
        <w:widowControl/>
        <w:numPr>
          <w:ilvl w:val="0"/>
          <w:numId w:val="5"/>
        </w:numPr>
        <w:tabs>
          <w:tab w:val="left" w:pos="426"/>
        </w:tabs>
        <w:spacing w:before="24" w:line="293" w:lineRule="exact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Ab initio QM</w:t>
      </w:r>
    </w:p>
    <w:p w:rsidR="00EE5028" w:rsidRPr="00EA7393" w:rsidRDefault="00EE5028" w:rsidP="00EE5028">
      <w:pPr>
        <w:pStyle w:val="Style5"/>
        <w:widowControl/>
        <w:numPr>
          <w:ilvl w:val="1"/>
          <w:numId w:val="5"/>
        </w:numPr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Duży wybór funkcji bazowych od STO-1G do D95** (w tym STO-3G, 3-21G*, 6-31G**)</w:t>
      </w:r>
    </w:p>
    <w:p w:rsidR="00EE5028" w:rsidRPr="00EA7393" w:rsidRDefault="00EE5028" w:rsidP="00EE5028">
      <w:pPr>
        <w:pStyle w:val="Style4"/>
        <w:widowControl/>
        <w:numPr>
          <w:ilvl w:val="1"/>
          <w:numId w:val="5"/>
        </w:numPr>
        <w:spacing w:line="293" w:lineRule="exact"/>
        <w:ind w:right="3840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 xml:space="preserve">Dodatkowe funkcje bazy (s, p, d, </w:t>
      </w:r>
      <w:proofErr w:type="spellStart"/>
      <w:r w:rsidRPr="00EA7393">
        <w:rPr>
          <w:rStyle w:val="FontStyle21"/>
          <w:rFonts w:ascii="Times New Roman" w:hAnsi="Times New Roman" w:cs="Times New Roman"/>
        </w:rPr>
        <w:t>sp</w:t>
      </w:r>
      <w:proofErr w:type="spellEnd"/>
      <w:r w:rsidRPr="00EA7393">
        <w:rPr>
          <w:rStyle w:val="FontStyle21"/>
          <w:rFonts w:ascii="Times New Roman" w:hAnsi="Times New Roman" w:cs="Times New Roman"/>
        </w:rPr>
        <w:t xml:space="preserve">, </w:t>
      </w:r>
      <w:proofErr w:type="spellStart"/>
      <w:r w:rsidRPr="00EA7393">
        <w:rPr>
          <w:rStyle w:val="FontStyle21"/>
          <w:rFonts w:ascii="Times New Roman" w:hAnsi="Times New Roman" w:cs="Times New Roman"/>
        </w:rPr>
        <w:t>spd</w:t>
      </w:r>
      <w:proofErr w:type="spellEnd"/>
      <w:r w:rsidRPr="00EA7393">
        <w:rPr>
          <w:rStyle w:val="FontStyle21"/>
          <w:rFonts w:ascii="Times New Roman" w:hAnsi="Times New Roman" w:cs="Times New Roman"/>
        </w:rPr>
        <w:t>)</w:t>
      </w:r>
      <w:r w:rsidRPr="00EA7393">
        <w:rPr>
          <w:rStyle w:val="FontStyle19"/>
          <w:rFonts w:ascii="Times New Roman" w:hAnsi="Times New Roman" w:cs="Times New Roman"/>
        </w:rPr>
        <w:t xml:space="preserve"> </w:t>
      </w:r>
      <w:r w:rsidRPr="00EA7393">
        <w:rPr>
          <w:rStyle w:val="FontStyle21"/>
          <w:rFonts w:ascii="Times New Roman" w:hAnsi="Times New Roman" w:cs="Times New Roman"/>
        </w:rPr>
        <w:t>Możliwość edycji funkcji bazy</w:t>
      </w:r>
    </w:p>
    <w:p w:rsidR="00EE5028" w:rsidRPr="00EA7393" w:rsidRDefault="00EE5028" w:rsidP="00EE5028">
      <w:pPr>
        <w:pStyle w:val="Style13"/>
        <w:widowControl/>
        <w:numPr>
          <w:ilvl w:val="0"/>
          <w:numId w:val="5"/>
        </w:numPr>
        <w:tabs>
          <w:tab w:val="left" w:pos="426"/>
        </w:tabs>
        <w:spacing w:before="5" w:line="293" w:lineRule="exact"/>
        <w:rPr>
          <w:rStyle w:val="FontStyle21"/>
          <w:rFonts w:ascii="Times New Roman" w:hAnsi="Times New Roman" w:cs="Times New Roman"/>
        </w:rPr>
      </w:pPr>
      <w:proofErr w:type="spellStart"/>
      <w:r w:rsidRPr="00EA7393">
        <w:rPr>
          <w:rStyle w:val="FontStyle21"/>
          <w:rFonts w:ascii="Times New Roman" w:hAnsi="Times New Roman" w:cs="Times New Roman"/>
        </w:rPr>
        <w:t>Półempiryka</w:t>
      </w:r>
      <w:proofErr w:type="spellEnd"/>
      <w:r w:rsidRPr="00EA7393">
        <w:rPr>
          <w:rStyle w:val="FontStyle21"/>
          <w:rFonts w:ascii="Times New Roman" w:hAnsi="Times New Roman" w:cs="Times New Roman"/>
        </w:rPr>
        <w:t xml:space="preserve"> QM</w:t>
      </w:r>
    </w:p>
    <w:p w:rsidR="00EE5028" w:rsidRPr="00EA7393" w:rsidRDefault="00EE5028" w:rsidP="00EE5028">
      <w:pPr>
        <w:pStyle w:val="Style4"/>
        <w:widowControl/>
        <w:numPr>
          <w:ilvl w:val="1"/>
          <w:numId w:val="5"/>
        </w:numPr>
        <w:spacing w:line="293" w:lineRule="exact"/>
        <w:ind w:right="6720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 xml:space="preserve">CNDO </w:t>
      </w:r>
    </w:p>
    <w:p w:rsidR="00EE5028" w:rsidRPr="00EA7393" w:rsidRDefault="00EE5028" w:rsidP="00EE5028">
      <w:pPr>
        <w:pStyle w:val="Style4"/>
        <w:widowControl/>
        <w:numPr>
          <w:ilvl w:val="1"/>
          <w:numId w:val="5"/>
        </w:numPr>
        <w:spacing w:line="293" w:lineRule="exact"/>
        <w:ind w:right="6720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INDO</w:t>
      </w:r>
    </w:p>
    <w:p w:rsidR="00EE5028" w:rsidRPr="00EA7393" w:rsidRDefault="00EE5028" w:rsidP="00EE5028">
      <w:pPr>
        <w:pStyle w:val="Style4"/>
        <w:widowControl/>
        <w:numPr>
          <w:ilvl w:val="1"/>
          <w:numId w:val="5"/>
        </w:numPr>
        <w:spacing w:line="293" w:lineRule="exact"/>
        <w:ind w:right="6720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MINDO/3</w:t>
      </w:r>
    </w:p>
    <w:p w:rsidR="00EE5028" w:rsidRPr="00EA7393" w:rsidRDefault="00EE5028" w:rsidP="00EE5028">
      <w:pPr>
        <w:pStyle w:val="Style4"/>
        <w:widowControl/>
        <w:numPr>
          <w:ilvl w:val="1"/>
          <w:numId w:val="5"/>
        </w:numPr>
        <w:spacing w:line="288" w:lineRule="exact"/>
        <w:ind w:right="6720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MNDO</w:t>
      </w:r>
    </w:p>
    <w:p w:rsidR="00EE5028" w:rsidRPr="00EA7393" w:rsidRDefault="00EE5028" w:rsidP="00EE5028">
      <w:pPr>
        <w:pStyle w:val="Style4"/>
        <w:widowControl/>
        <w:numPr>
          <w:ilvl w:val="1"/>
          <w:numId w:val="5"/>
        </w:numPr>
        <w:spacing w:line="288" w:lineRule="exact"/>
        <w:ind w:right="6720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 xml:space="preserve">MNDO/d </w:t>
      </w:r>
    </w:p>
    <w:p w:rsidR="00EE5028" w:rsidRPr="00EA7393" w:rsidRDefault="00EE5028" w:rsidP="00EE5028">
      <w:pPr>
        <w:pStyle w:val="Style4"/>
        <w:widowControl/>
        <w:numPr>
          <w:ilvl w:val="1"/>
          <w:numId w:val="5"/>
        </w:numPr>
        <w:spacing w:line="288" w:lineRule="exact"/>
        <w:ind w:right="6720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AM1</w:t>
      </w:r>
    </w:p>
    <w:p w:rsidR="00EE5028" w:rsidRPr="00EA7393" w:rsidRDefault="00EE5028" w:rsidP="00EE5028">
      <w:pPr>
        <w:pStyle w:val="Style5"/>
        <w:widowControl/>
        <w:numPr>
          <w:ilvl w:val="1"/>
          <w:numId w:val="5"/>
        </w:numPr>
        <w:spacing w:line="288" w:lineRule="exact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RM1</w:t>
      </w:r>
    </w:p>
    <w:p w:rsidR="00EE5028" w:rsidRPr="00EA7393" w:rsidRDefault="00EE5028" w:rsidP="00EE5028">
      <w:pPr>
        <w:pStyle w:val="Style4"/>
        <w:widowControl/>
        <w:numPr>
          <w:ilvl w:val="1"/>
          <w:numId w:val="5"/>
        </w:numPr>
        <w:spacing w:before="5" w:line="288" w:lineRule="exact"/>
        <w:ind w:right="4320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PM3 (obsługa metali przejściowych)</w:t>
      </w:r>
    </w:p>
    <w:p w:rsidR="00EE5028" w:rsidRPr="00EA7393" w:rsidRDefault="00EE5028" w:rsidP="00EE5028">
      <w:pPr>
        <w:pStyle w:val="Style4"/>
        <w:widowControl/>
        <w:numPr>
          <w:ilvl w:val="1"/>
          <w:numId w:val="5"/>
        </w:numPr>
        <w:spacing w:before="5" w:line="288" w:lineRule="exact"/>
        <w:ind w:right="4320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 xml:space="preserve">ZINDO/1 </w:t>
      </w:r>
    </w:p>
    <w:p w:rsidR="00EE5028" w:rsidRPr="00EA7393" w:rsidRDefault="00EE5028" w:rsidP="00EE5028">
      <w:pPr>
        <w:pStyle w:val="Style4"/>
        <w:widowControl/>
        <w:numPr>
          <w:ilvl w:val="1"/>
          <w:numId w:val="5"/>
        </w:numPr>
        <w:spacing w:before="5" w:line="288" w:lineRule="exact"/>
        <w:ind w:right="4320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ZINDO/S</w:t>
      </w:r>
    </w:p>
    <w:p w:rsidR="00EE5028" w:rsidRPr="00EA7393" w:rsidRDefault="00EE5028" w:rsidP="00EE5028">
      <w:pPr>
        <w:pStyle w:val="Style13"/>
        <w:widowControl/>
        <w:numPr>
          <w:ilvl w:val="0"/>
          <w:numId w:val="5"/>
        </w:numPr>
        <w:tabs>
          <w:tab w:val="left" w:pos="426"/>
        </w:tabs>
        <w:spacing w:before="14" w:line="288" w:lineRule="exact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MM (Mechanika Molekularna)</w:t>
      </w:r>
    </w:p>
    <w:p w:rsidR="00EE5028" w:rsidRPr="00EA7393" w:rsidRDefault="00EE5028" w:rsidP="00EE5028">
      <w:pPr>
        <w:pStyle w:val="Style5"/>
        <w:widowControl/>
        <w:numPr>
          <w:ilvl w:val="1"/>
          <w:numId w:val="5"/>
        </w:numPr>
        <w:spacing w:before="5" w:line="288" w:lineRule="exact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Cztery pola siłowe do zastosowań ogólnych</w:t>
      </w:r>
    </w:p>
    <w:p w:rsidR="00EE5028" w:rsidRPr="00EA7393" w:rsidRDefault="00EE5028" w:rsidP="00EE5028">
      <w:pPr>
        <w:pStyle w:val="Style5"/>
        <w:widowControl/>
        <w:numPr>
          <w:ilvl w:val="1"/>
          <w:numId w:val="5"/>
        </w:numPr>
        <w:spacing w:line="288" w:lineRule="exact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Pola siłowe dedykowane dla cząsteczek organicznych (</w:t>
      </w:r>
      <w:proofErr w:type="spellStart"/>
      <w:r w:rsidRPr="00EA7393">
        <w:rPr>
          <w:rStyle w:val="FontStyle21"/>
          <w:rFonts w:ascii="Times New Roman" w:hAnsi="Times New Roman" w:cs="Times New Roman"/>
        </w:rPr>
        <w:t>Amber</w:t>
      </w:r>
      <w:proofErr w:type="spellEnd"/>
      <w:r w:rsidRPr="00EA7393">
        <w:rPr>
          <w:rStyle w:val="FontStyle21"/>
          <w:rFonts w:ascii="Times New Roman" w:hAnsi="Times New Roman" w:cs="Times New Roman"/>
        </w:rPr>
        <w:t>, BIO, OPLS)</w:t>
      </w:r>
    </w:p>
    <w:p w:rsidR="00EE5028" w:rsidRPr="00EA7393" w:rsidRDefault="00EE5028" w:rsidP="00EE5028">
      <w:pPr>
        <w:pStyle w:val="Style13"/>
        <w:widowControl/>
        <w:numPr>
          <w:ilvl w:val="0"/>
          <w:numId w:val="5"/>
        </w:numPr>
        <w:tabs>
          <w:tab w:val="left" w:pos="426"/>
        </w:tabs>
        <w:spacing w:before="19" w:line="288" w:lineRule="exact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Techniki sprzężone</w:t>
      </w:r>
    </w:p>
    <w:p w:rsidR="00EE5028" w:rsidRPr="00EA7393" w:rsidRDefault="00EE5028" w:rsidP="00EE5028">
      <w:pPr>
        <w:pStyle w:val="Style5"/>
        <w:widowControl/>
        <w:numPr>
          <w:ilvl w:val="1"/>
          <w:numId w:val="5"/>
        </w:numPr>
        <w:spacing w:before="5" w:line="288" w:lineRule="exact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Możliwość obliczeń QM na fragmencie układu i traktowanie pozostałe części układu (np. rozpuszczalnika) w sposób klasyczny.</w:t>
      </w:r>
    </w:p>
    <w:p w:rsidR="00EE5028" w:rsidRPr="00EA7393" w:rsidRDefault="00EE5028" w:rsidP="00EE5028">
      <w:pPr>
        <w:pStyle w:val="Style12"/>
        <w:widowControl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EE5028" w:rsidRPr="00EA7393" w:rsidRDefault="00EE5028" w:rsidP="00EE5028">
      <w:pPr>
        <w:pStyle w:val="Style12"/>
        <w:widowControl/>
        <w:spacing w:line="240" w:lineRule="exact"/>
        <w:rPr>
          <w:rStyle w:val="FontStyle20"/>
          <w:rFonts w:ascii="Times New Roman" w:hAnsi="Times New Roman" w:cs="Times New Roman"/>
          <w:b w:val="0"/>
          <w:bCs w:val="0"/>
          <w:color w:val="auto"/>
        </w:rPr>
      </w:pPr>
      <w:r w:rsidRPr="00EA7393">
        <w:rPr>
          <w:rFonts w:ascii="Times New Roman" w:hAnsi="Times New Roman" w:cs="Times New Roman"/>
          <w:sz w:val="20"/>
          <w:szCs w:val="20"/>
        </w:rPr>
        <w:lastRenderedPageBreak/>
        <w:t>Możliwość obsługi wzorów w formie graficznej:</w:t>
      </w:r>
    </w:p>
    <w:p w:rsidR="00EE5028" w:rsidRPr="00EA7393" w:rsidRDefault="00EE5028" w:rsidP="00EE5028">
      <w:pPr>
        <w:pStyle w:val="Style13"/>
        <w:widowControl/>
        <w:numPr>
          <w:ilvl w:val="0"/>
          <w:numId w:val="6"/>
        </w:numPr>
        <w:tabs>
          <w:tab w:val="left" w:pos="426"/>
        </w:tabs>
        <w:spacing w:before="168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Oznaczanie, obracanie, przesuwanie, zmianę rozmiaru za pomocą myszy</w:t>
      </w:r>
    </w:p>
    <w:p w:rsidR="00EE5028" w:rsidRPr="00EA7393" w:rsidRDefault="00EE5028" w:rsidP="00EE5028">
      <w:pPr>
        <w:pStyle w:val="Style11"/>
        <w:widowControl/>
        <w:numPr>
          <w:ilvl w:val="0"/>
          <w:numId w:val="6"/>
        </w:numPr>
        <w:tabs>
          <w:tab w:val="left" w:pos="426"/>
        </w:tabs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Konwersja tworzonych obrazów 2D na 3D</w:t>
      </w:r>
    </w:p>
    <w:p w:rsidR="00EE5028" w:rsidRPr="00EA7393" w:rsidRDefault="00EE5028" w:rsidP="00EE5028">
      <w:pPr>
        <w:pStyle w:val="Style11"/>
        <w:widowControl/>
        <w:numPr>
          <w:ilvl w:val="0"/>
          <w:numId w:val="6"/>
        </w:numPr>
        <w:tabs>
          <w:tab w:val="left" w:pos="426"/>
        </w:tabs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Zamiany dowolnego wodory we wzorze strukturalnym na wybrany podstawnik.</w:t>
      </w:r>
    </w:p>
    <w:p w:rsidR="00EE5028" w:rsidRPr="00EA7393" w:rsidRDefault="00EE5028" w:rsidP="00EE5028">
      <w:pPr>
        <w:pStyle w:val="Style11"/>
        <w:widowControl/>
        <w:numPr>
          <w:ilvl w:val="0"/>
          <w:numId w:val="6"/>
        </w:numPr>
        <w:tabs>
          <w:tab w:val="left" w:pos="426"/>
        </w:tabs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Dowolne definiowanie długości wiązań, kątów między wiązaniami, katów torsyjnych.</w:t>
      </w:r>
    </w:p>
    <w:p w:rsidR="00EE5028" w:rsidRPr="00EA7393" w:rsidRDefault="00EE5028" w:rsidP="00EE5028">
      <w:pPr>
        <w:pStyle w:val="Style11"/>
        <w:widowControl/>
        <w:numPr>
          <w:ilvl w:val="0"/>
          <w:numId w:val="6"/>
        </w:numPr>
        <w:tabs>
          <w:tab w:val="left" w:pos="426"/>
        </w:tabs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Definiowanie atomów, ładunku oraz masy</w:t>
      </w:r>
    </w:p>
    <w:p w:rsidR="00EE5028" w:rsidRPr="00EA7393" w:rsidRDefault="00EE5028" w:rsidP="00EE5028">
      <w:pPr>
        <w:pStyle w:val="Style11"/>
        <w:widowControl/>
        <w:numPr>
          <w:ilvl w:val="0"/>
          <w:numId w:val="6"/>
        </w:numPr>
        <w:tabs>
          <w:tab w:val="left" w:pos="426"/>
        </w:tabs>
        <w:ind w:left="426" w:hanging="426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Tworzeni klasterów cząsteczkowych (przesuwanie pojedynczych atomów jaki grup atomów w klasterze.</w:t>
      </w:r>
    </w:p>
    <w:p w:rsidR="00EE5028" w:rsidRPr="00EA7393" w:rsidRDefault="00EE5028" w:rsidP="00EE5028">
      <w:pPr>
        <w:pStyle w:val="Style11"/>
        <w:widowControl/>
        <w:numPr>
          <w:ilvl w:val="0"/>
          <w:numId w:val="6"/>
        </w:numPr>
        <w:tabs>
          <w:tab w:val="left" w:pos="426"/>
        </w:tabs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Budowanie białek i kwasów nukleinowych z wykorzystaniem bibliotek aminokwasów i zasad.</w:t>
      </w:r>
    </w:p>
    <w:p w:rsidR="00EE5028" w:rsidRPr="00EA7393" w:rsidRDefault="00EE5028" w:rsidP="00EE5028">
      <w:pPr>
        <w:pStyle w:val="Style11"/>
        <w:widowControl/>
        <w:numPr>
          <w:ilvl w:val="0"/>
          <w:numId w:val="6"/>
        </w:numPr>
        <w:tabs>
          <w:tab w:val="left" w:pos="426"/>
        </w:tabs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Badanie solwatacji przy wykorzystaniu periodycznych pudełek symulacyjnych.</w:t>
      </w:r>
    </w:p>
    <w:p w:rsidR="00EE5028" w:rsidRPr="00EA7393" w:rsidRDefault="00EE5028" w:rsidP="00EE5028">
      <w:pPr>
        <w:pStyle w:val="Style11"/>
        <w:widowControl/>
        <w:numPr>
          <w:ilvl w:val="0"/>
          <w:numId w:val="6"/>
        </w:numPr>
        <w:tabs>
          <w:tab w:val="left" w:pos="426"/>
        </w:tabs>
        <w:spacing w:before="14" w:line="288" w:lineRule="exact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Import struktur z wielu formatów:</w:t>
      </w:r>
    </w:p>
    <w:p w:rsidR="00EE5028" w:rsidRPr="00EA7393" w:rsidRDefault="00EE5028" w:rsidP="00EE5028">
      <w:pPr>
        <w:pStyle w:val="Style4"/>
        <w:widowControl/>
        <w:numPr>
          <w:ilvl w:val="1"/>
          <w:numId w:val="6"/>
        </w:numPr>
        <w:spacing w:before="5" w:line="288" w:lineRule="exact"/>
        <w:ind w:right="5280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  <w:lang w:val="en-US"/>
        </w:rPr>
        <w:t>Brookhaven</w:t>
      </w:r>
      <w:r w:rsidRPr="00EA7393">
        <w:rPr>
          <w:rStyle w:val="FontStyle21"/>
          <w:rFonts w:ascii="Times New Roman" w:hAnsi="Times New Roman" w:cs="Times New Roman"/>
        </w:rPr>
        <w:t xml:space="preserve"> *.PDB </w:t>
      </w:r>
    </w:p>
    <w:p w:rsidR="00EE5028" w:rsidRPr="00EA7393" w:rsidRDefault="00EE5028" w:rsidP="00EE5028">
      <w:pPr>
        <w:pStyle w:val="Style4"/>
        <w:widowControl/>
        <w:numPr>
          <w:ilvl w:val="1"/>
          <w:numId w:val="6"/>
        </w:numPr>
        <w:spacing w:before="5" w:line="288" w:lineRule="exact"/>
        <w:ind w:right="5280"/>
        <w:rPr>
          <w:rStyle w:val="FontStyle21"/>
          <w:rFonts w:ascii="Times New Roman" w:hAnsi="Times New Roman" w:cs="Times New Roman"/>
        </w:rPr>
      </w:pPr>
      <w:proofErr w:type="spellStart"/>
      <w:r w:rsidRPr="00EA7393">
        <w:rPr>
          <w:rStyle w:val="FontStyle21"/>
          <w:rFonts w:ascii="Times New Roman" w:hAnsi="Times New Roman" w:cs="Times New Roman"/>
        </w:rPr>
        <w:t>ChemDraw</w:t>
      </w:r>
      <w:proofErr w:type="spellEnd"/>
      <w:r w:rsidRPr="00EA7393">
        <w:rPr>
          <w:rStyle w:val="FontStyle21"/>
          <w:rFonts w:ascii="Times New Roman" w:hAnsi="Times New Roman" w:cs="Times New Roman"/>
        </w:rPr>
        <w:t xml:space="preserve"> *.CHN </w:t>
      </w:r>
    </w:p>
    <w:p w:rsidR="00EE5028" w:rsidRPr="00EA7393" w:rsidRDefault="00EE5028" w:rsidP="00EE5028">
      <w:pPr>
        <w:pStyle w:val="Style4"/>
        <w:widowControl/>
        <w:numPr>
          <w:ilvl w:val="1"/>
          <w:numId w:val="6"/>
        </w:numPr>
        <w:spacing w:before="5" w:line="288" w:lineRule="exact"/>
        <w:ind w:right="5280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 xml:space="preserve">MAPC </w:t>
      </w:r>
      <w:proofErr w:type="spellStart"/>
      <w:r w:rsidRPr="00EA7393">
        <w:rPr>
          <w:rStyle w:val="FontStyle21"/>
          <w:rFonts w:ascii="Times New Roman" w:hAnsi="Times New Roman" w:cs="Times New Roman"/>
        </w:rPr>
        <w:t>Z-matrix</w:t>
      </w:r>
      <w:proofErr w:type="spellEnd"/>
      <w:r w:rsidRPr="00EA7393">
        <w:rPr>
          <w:rStyle w:val="FontStyle21"/>
          <w:rFonts w:ascii="Times New Roman" w:hAnsi="Times New Roman" w:cs="Times New Roman"/>
        </w:rPr>
        <w:t xml:space="preserve"> </w:t>
      </w:r>
    </w:p>
    <w:p w:rsidR="00EE5028" w:rsidRPr="00EA7393" w:rsidRDefault="00EE5028" w:rsidP="00EE5028">
      <w:pPr>
        <w:pStyle w:val="Style4"/>
        <w:widowControl/>
        <w:numPr>
          <w:ilvl w:val="1"/>
          <w:numId w:val="6"/>
        </w:numPr>
        <w:spacing w:before="5" w:line="288" w:lineRule="exact"/>
        <w:ind w:right="5280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 xml:space="preserve">MDL *.MOL </w:t>
      </w:r>
    </w:p>
    <w:p w:rsidR="00EE5028" w:rsidRPr="00EA7393" w:rsidRDefault="00EE5028" w:rsidP="00EE5028">
      <w:pPr>
        <w:pStyle w:val="Style4"/>
        <w:widowControl/>
        <w:numPr>
          <w:ilvl w:val="1"/>
          <w:numId w:val="6"/>
        </w:numPr>
        <w:spacing w:before="5" w:line="288" w:lineRule="exact"/>
        <w:ind w:right="5280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ISIS *.</w:t>
      </w:r>
      <w:proofErr w:type="spellStart"/>
      <w:r w:rsidRPr="00EA7393">
        <w:rPr>
          <w:rStyle w:val="FontStyle21"/>
          <w:rFonts w:ascii="Times New Roman" w:hAnsi="Times New Roman" w:cs="Times New Roman"/>
        </w:rPr>
        <w:t>Sketch</w:t>
      </w:r>
      <w:proofErr w:type="spellEnd"/>
      <w:r w:rsidRPr="00EA7393">
        <w:rPr>
          <w:rStyle w:val="FontStyle21"/>
          <w:rFonts w:ascii="Times New Roman" w:hAnsi="Times New Roman" w:cs="Times New Roman"/>
        </w:rPr>
        <w:t xml:space="preserve"> </w:t>
      </w:r>
    </w:p>
    <w:p w:rsidR="00EE5028" w:rsidRPr="00EA7393" w:rsidRDefault="00EE5028" w:rsidP="00EE5028">
      <w:pPr>
        <w:pStyle w:val="Style4"/>
        <w:widowControl/>
        <w:numPr>
          <w:ilvl w:val="1"/>
          <w:numId w:val="6"/>
        </w:numPr>
        <w:spacing w:before="5" w:line="288" w:lineRule="exact"/>
        <w:ind w:right="5280"/>
        <w:rPr>
          <w:rStyle w:val="FontStyle21"/>
          <w:rFonts w:ascii="Times New Roman" w:hAnsi="Times New Roman" w:cs="Times New Roman"/>
        </w:rPr>
      </w:pPr>
      <w:proofErr w:type="spellStart"/>
      <w:r w:rsidRPr="00EA7393">
        <w:rPr>
          <w:rStyle w:val="FontStyle21"/>
          <w:rFonts w:ascii="Times New Roman" w:hAnsi="Times New Roman" w:cs="Times New Roman"/>
          <w:lang w:val="en-US"/>
        </w:rPr>
        <w:t>Tripos</w:t>
      </w:r>
      <w:proofErr w:type="spellEnd"/>
      <w:r w:rsidRPr="00EA7393">
        <w:rPr>
          <w:rStyle w:val="FontStyle21"/>
          <w:rFonts w:ascii="Times New Roman" w:hAnsi="Times New Roman" w:cs="Times New Roman"/>
        </w:rPr>
        <w:t xml:space="preserve"> *.MOL2</w:t>
      </w:r>
    </w:p>
    <w:p w:rsidR="00EE5028" w:rsidRPr="00EA7393" w:rsidRDefault="00EE5028" w:rsidP="00EE5028">
      <w:pPr>
        <w:pStyle w:val="Style7"/>
        <w:widowControl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EE5028" w:rsidRPr="00EA7393" w:rsidRDefault="00EE5028" w:rsidP="00EE5028">
      <w:pPr>
        <w:pStyle w:val="Style7"/>
        <w:widowControl/>
        <w:spacing w:before="10" w:line="240" w:lineRule="auto"/>
        <w:rPr>
          <w:rStyle w:val="FontStyle20"/>
          <w:rFonts w:ascii="Times New Roman" w:hAnsi="Times New Roman" w:cs="Times New Roman"/>
          <w:b w:val="0"/>
        </w:rPr>
      </w:pPr>
      <w:r w:rsidRPr="00EA7393">
        <w:rPr>
          <w:rStyle w:val="FontStyle20"/>
          <w:rFonts w:ascii="Times New Roman" w:hAnsi="Times New Roman" w:cs="Times New Roman"/>
          <w:b w:val="0"/>
        </w:rPr>
        <w:t>Wyświetlanie struktur</w:t>
      </w:r>
    </w:p>
    <w:p w:rsidR="00EE5028" w:rsidRPr="00EA7393" w:rsidRDefault="00EE5028" w:rsidP="00EE5028">
      <w:pPr>
        <w:pStyle w:val="Style11"/>
        <w:widowControl/>
        <w:numPr>
          <w:ilvl w:val="0"/>
          <w:numId w:val="7"/>
        </w:numPr>
        <w:tabs>
          <w:tab w:val="left" w:pos="426"/>
        </w:tabs>
        <w:spacing w:line="288" w:lineRule="exact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Wyświetlanie struktur przy wykorzystaniu:</w:t>
      </w:r>
    </w:p>
    <w:p w:rsidR="00EE5028" w:rsidRPr="00EA7393" w:rsidRDefault="00EE5028" w:rsidP="00EE5028">
      <w:pPr>
        <w:pStyle w:val="Style4"/>
        <w:widowControl/>
        <w:numPr>
          <w:ilvl w:val="1"/>
          <w:numId w:val="7"/>
        </w:numPr>
        <w:spacing w:before="5" w:line="288" w:lineRule="exact"/>
        <w:ind w:right="5760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„kulek i patyków"</w:t>
      </w:r>
    </w:p>
    <w:p w:rsidR="00EE5028" w:rsidRPr="00EA7393" w:rsidRDefault="00EE5028" w:rsidP="00EE5028">
      <w:pPr>
        <w:pStyle w:val="Style4"/>
        <w:widowControl/>
        <w:numPr>
          <w:ilvl w:val="1"/>
          <w:numId w:val="7"/>
        </w:numPr>
        <w:spacing w:before="5" w:line="288" w:lineRule="exact"/>
        <w:ind w:right="5760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„kulek i cylindrów"</w:t>
      </w:r>
    </w:p>
    <w:p w:rsidR="00EE5028" w:rsidRPr="00EA7393" w:rsidRDefault="00EE5028" w:rsidP="00EE5028">
      <w:pPr>
        <w:pStyle w:val="Style4"/>
        <w:widowControl/>
        <w:numPr>
          <w:ilvl w:val="1"/>
          <w:numId w:val="7"/>
        </w:numPr>
        <w:spacing w:before="58" w:line="240" w:lineRule="auto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„sfer"</w:t>
      </w:r>
    </w:p>
    <w:p w:rsidR="00EE5028" w:rsidRPr="00EA7393" w:rsidRDefault="00EE5028" w:rsidP="00EE5028">
      <w:pPr>
        <w:pStyle w:val="Style4"/>
        <w:widowControl/>
        <w:numPr>
          <w:ilvl w:val="1"/>
          <w:numId w:val="7"/>
        </w:numPr>
        <w:spacing w:line="302" w:lineRule="exact"/>
        <w:ind w:right="6240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 xml:space="preserve">„patyków" </w:t>
      </w:r>
    </w:p>
    <w:p w:rsidR="00EE5028" w:rsidRPr="00EA7393" w:rsidRDefault="00EE5028" w:rsidP="00EE5028">
      <w:pPr>
        <w:pStyle w:val="Style4"/>
        <w:widowControl/>
        <w:numPr>
          <w:ilvl w:val="1"/>
          <w:numId w:val="7"/>
        </w:numPr>
        <w:spacing w:line="302" w:lineRule="exact"/>
        <w:ind w:right="6240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„rurek"</w:t>
      </w:r>
    </w:p>
    <w:p w:rsidR="00EE5028" w:rsidRPr="00EA7393" w:rsidRDefault="00EE5028" w:rsidP="00EE5028">
      <w:pPr>
        <w:pStyle w:val="Style11"/>
        <w:widowControl/>
        <w:numPr>
          <w:ilvl w:val="0"/>
          <w:numId w:val="7"/>
        </w:numPr>
        <w:tabs>
          <w:tab w:val="left" w:pos="426"/>
        </w:tabs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Dowolne definiowanie promieni „sfer" i szerokości „cylindrów"</w:t>
      </w:r>
    </w:p>
    <w:p w:rsidR="00EE5028" w:rsidRPr="00EA7393" w:rsidRDefault="00EE5028" w:rsidP="00EE5028">
      <w:pPr>
        <w:pStyle w:val="Style11"/>
        <w:widowControl/>
        <w:numPr>
          <w:ilvl w:val="0"/>
          <w:numId w:val="7"/>
        </w:numPr>
        <w:tabs>
          <w:tab w:val="left" w:pos="426"/>
        </w:tabs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 xml:space="preserve">Dodawanie wizualizacji oddziaływań Van der </w:t>
      </w:r>
      <w:proofErr w:type="spellStart"/>
      <w:r w:rsidRPr="00EA7393">
        <w:rPr>
          <w:rStyle w:val="FontStyle21"/>
          <w:rFonts w:ascii="Times New Roman" w:hAnsi="Times New Roman" w:cs="Times New Roman"/>
        </w:rPr>
        <w:t>Walsa</w:t>
      </w:r>
      <w:proofErr w:type="spellEnd"/>
      <w:r w:rsidRPr="00EA7393">
        <w:rPr>
          <w:rStyle w:val="FontStyle21"/>
          <w:rFonts w:ascii="Times New Roman" w:hAnsi="Times New Roman" w:cs="Times New Roman"/>
        </w:rPr>
        <w:t xml:space="preserve"> do dowolnej struktury.</w:t>
      </w:r>
    </w:p>
    <w:p w:rsidR="00EE5028" w:rsidRPr="00EA7393" w:rsidRDefault="00EE5028" w:rsidP="00EE5028">
      <w:pPr>
        <w:pStyle w:val="Style11"/>
        <w:widowControl/>
        <w:numPr>
          <w:ilvl w:val="0"/>
          <w:numId w:val="7"/>
        </w:numPr>
        <w:tabs>
          <w:tab w:val="left" w:pos="426"/>
        </w:tabs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Zachowanie perspektywy przy wyświetlaniu.</w:t>
      </w:r>
    </w:p>
    <w:p w:rsidR="00EE5028" w:rsidRPr="00EA7393" w:rsidRDefault="00EE5028" w:rsidP="00EE5028">
      <w:pPr>
        <w:pStyle w:val="Style11"/>
        <w:widowControl/>
        <w:numPr>
          <w:ilvl w:val="0"/>
          <w:numId w:val="7"/>
        </w:numPr>
        <w:tabs>
          <w:tab w:val="left" w:pos="426"/>
        </w:tabs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Definiowanie jakości obrazu</w:t>
      </w:r>
    </w:p>
    <w:p w:rsidR="00EE5028" w:rsidRPr="00EA7393" w:rsidRDefault="00EE5028" w:rsidP="00EE5028">
      <w:pPr>
        <w:pStyle w:val="Style11"/>
        <w:widowControl/>
        <w:numPr>
          <w:ilvl w:val="0"/>
          <w:numId w:val="7"/>
        </w:numPr>
        <w:tabs>
          <w:tab w:val="left" w:pos="426"/>
        </w:tabs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Wybieranie grupa atomów i ich oznaczenie w celu późniejszej obserwacji</w:t>
      </w:r>
    </w:p>
    <w:p w:rsidR="00EE5028" w:rsidRPr="00EA7393" w:rsidRDefault="00EE5028" w:rsidP="00EE5028">
      <w:pPr>
        <w:pStyle w:val="Style11"/>
        <w:widowControl/>
        <w:numPr>
          <w:ilvl w:val="0"/>
          <w:numId w:val="7"/>
        </w:numPr>
        <w:tabs>
          <w:tab w:val="left" w:pos="426"/>
        </w:tabs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Definiowalne etykiety poszczególnych atomów</w:t>
      </w:r>
    </w:p>
    <w:p w:rsidR="00EE5028" w:rsidRPr="00EA7393" w:rsidRDefault="00EE5028" w:rsidP="00EE5028">
      <w:pPr>
        <w:pStyle w:val="Style11"/>
        <w:widowControl/>
        <w:numPr>
          <w:ilvl w:val="0"/>
          <w:numId w:val="7"/>
        </w:numPr>
        <w:tabs>
          <w:tab w:val="left" w:pos="426"/>
        </w:tabs>
        <w:spacing w:line="307" w:lineRule="exact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Wyświetlanie szkieletów białek (wstążki, /^-kartki, spirale itp.)</w:t>
      </w:r>
    </w:p>
    <w:p w:rsidR="00EE5028" w:rsidRPr="00EA7393" w:rsidRDefault="00EE5028" w:rsidP="00EE5028">
      <w:pPr>
        <w:pStyle w:val="Style11"/>
        <w:widowControl/>
        <w:numPr>
          <w:ilvl w:val="0"/>
          <w:numId w:val="7"/>
        </w:numPr>
        <w:tabs>
          <w:tab w:val="left" w:pos="426"/>
        </w:tabs>
        <w:spacing w:before="5" w:line="307" w:lineRule="exact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Wizualizacja wiązań wodorowych</w:t>
      </w:r>
    </w:p>
    <w:p w:rsidR="00EE5028" w:rsidRPr="00EA7393" w:rsidRDefault="00EE5028" w:rsidP="00EE5028">
      <w:pPr>
        <w:pStyle w:val="Style11"/>
        <w:widowControl/>
        <w:numPr>
          <w:ilvl w:val="0"/>
          <w:numId w:val="7"/>
        </w:numPr>
        <w:tabs>
          <w:tab w:val="left" w:pos="426"/>
        </w:tabs>
        <w:spacing w:line="307" w:lineRule="exact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>Wyświetlanie momentów dipolowych, wektorów gradientów.</w:t>
      </w:r>
    </w:p>
    <w:p w:rsidR="00EE5028" w:rsidRPr="00EA7393" w:rsidRDefault="00EE5028" w:rsidP="00EE5028">
      <w:pPr>
        <w:pStyle w:val="Style11"/>
        <w:widowControl/>
        <w:numPr>
          <w:ilvl w:val="0"/>
          <w:numId w:val="7"/>
        </w:numPr>
        <w:tabs>
          <w:tab w:val="left" w:pos="426"/>
        </w:tabs>
        <w:spacing w:line="307" w:lineRule="exact"/>
        <w:rPr>
          <w:rStyle w:val="FontStyle21"/>
          <w:rFonts w:ascii="Times New Roman" w:hAnsi="Times New Roman" w:cs="Times New Roman"/>
        </w:rPr>
      </w:pPr>
      <w:r w:rsidRPr="00EA7393">
        <w:rPr>
          <w:rStyle w:val="FontStyle21"/>
          <w:rFonts w:ascii="Times New Roman" w:hAnsi="Times New Roman" w:cs="Times New Roman"/>
        </w:rPr>
        <w:t xml:space="preserve">Wizualizacja wibracji cząsteczek </w:t>
      </w:r>
    </w:p>
    <w:p w:rsidR="00EE5028" w:rsidRDefault="00EE5028" w:rsidP="00EE5028">
      <w:pPr>
        <w:pStyle w:val="Akapitzlist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proofErr w:type="spellStart"/>
      <w:r w:rsidRPr="00EA7393">
        <w:rPr>
          <w:rFonts w:ascii="Times New Roman" w:hAnsi="Times New Roman"/>
          <w:sz w:val="20"/>
          <w:szCs w:val="20"/>
        </w:rPr>
        <w:t>Temin</w:t>
      </w:r>
      <w:proofErr w:type="spellEnd"/>
      <w:r w:rsidRPr="00EA7393">
        <w:rPr>
          <w:rFonts w:ascii="Times New Roman" w:hAnsi="Times New Roman"/>
          <w:sz w:val="20"/>
          <w:szCs w:val="20"/>
        </w:rPr>
        <w:t xml:space="preserve"> dostawy </w:t>
      </w:r>
      <w:proofErr w:type="spellStart"/>
      <w:r w:rsidRPr="00EA7393">
        <w:rPr>
          <w:rFonts w:ascii="Times New Roman" w:hAnsi="Times New Roman"/>
          <w:sz w:val="20"/>
          <w:szCs w:val="20"/>
        </w:rPr>
        <w:t>max</w:t>
      </w:r>
      <w:proofErr w:type="spellEnd"/>
      <w:r w:rsidRPr="00EA7393">
        <w:rPr>
          <w:rFonts w:ascii="Times New Roman" w:hAnsi="Times New Roman"/>
          <w:sz w:val="20"/>
          <w:szCs w:val="20"/>
        </w:rPr>
        <w:t>. 3 tygodnie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EE5028" w:rsidRDefault="00EE5028" w:rsidP="00EE5028">
      <w:pPr>
        <w:pStyle w:val="Akapitzlist"/>
        <w:ind w:left="360"/>
        <w:rPr>
          <w:rFonts w:ascii="Times New Roman" w:hAnsi="Times New Roman"/>
          <w:sz w:val="20"/>
          <w:szCs w:val="20"/>
        </w:rPr>
      </w:pPr>
    </w:p>
    <w:p w:rsidR="00EE5028" w:rsidRDefault="00EE5028" w:rsidP="00EE5028">
      <w:pPr>
        <w:pStyle w:val="Akapitzlist"/>
        <w:ind w:left="360"/>
        <w:rPr>
          <w:rFonts w:ascii="Times New Roman" w:hAnsi="Times New Roman"/>
          <w:sz w:val="20"/>
          <w:szCs w:val="20"/>
        </w:rPr>
      </w:pPr>
    </w:p>
    <w:p w:rsidR="00EE5028" w:rsidRDefault="00EE5028" w:rsidP="00EE5028">
      <w:pPr>
        <w:pStyle w:val="Akapitzlist"/>
        <w:ind w:left="360"/>
        <w:rPr>
          <w:rFonts w:ascii="Times New Roman" w:hAnsi="Times New Roman"/>
          <w:sz w:val="20"/>
          <w:szCs w:val="20"/>
        </w:rPr>
      </w:pPr>
    </w:p>
    <w:p w:rsidR="00EE5028" w:rsidRDefault="00EE5028" w:rsidP="00EE5028">
      <w:pPr>
        <w:pStyle w:val="Akapitzlist"/>
        <w:ind w:left="360"/>
        <w:rPr>
          <w:rFonts w:ascii="Times New Roman" w:hAnsi="Times New Roman"/>
          <w:sz w:val="20"/>
          <w:szCs w:val="20"/>
        </w:rPr>
      </w:pPr>
    </w:p>
    <w:p w:rsidR="00EE5028" w:rsidRDefault="00EE5028" w:rsidP="00EE5028">
      <w:pPr>
        <w:pStyle w:val="Akapitzlist"/>
        <w:ind w:left="360"/>
        <w:rPr>
          <w:rFonts w:ascii="Times New Roman" w:hAnsi="Times New Roman"/>
          <w:sz w:val="20"/>
          <w:szCs w:val="20"/>
        </w:rPr>
      </w:pPr>
    </w:p>
    <w:p w:rsidR="00EE5028" w:rsidRDefault="00EE5028" w:rsidP="00EE5028">
      <w:pPr>
        <w:pStyle w:val="Akapitzlist"/>
        <w:ind w:left="360"/>
        <w:rPr>
          <w:rFonts w:ascii="Times New Roman" w:hAnsi="Times New Roman"/>
          <w:sz w:val="20"/>
          <w:szCs w:val="20"/>
        </w:rPr>
      </w:pPr>
    </w:p>
    <w:p w:rsidR="00EE5028" w:rsidRDefault="00EE5028" w:rsidP="00EE5028">
      <w:pPr>
        <w:pStyle w:val="Akapitzlist"/>
        <w:ind w:left="360"/>
        <w:rPr>
          <w:rFonts w:ascii="Times New Roman" w:hAnsi="Times New Roman"/>
          <w:sz w:val="20"/>
          <w:szCs w:val="20"/>
        </w:rPr>
      </w:pPr>
    </w:p>
    <w:p w:rsidR="00EE5028" w:rsidRDefault="00EE5028" w:rsidP="00EE5028">
      <w:pPr>
        <w:pStyle w:val="Akapitzlist"/>
        <w:ind w:left="360"/>
        <w:rPr>
          <w:rFonts w:ascii="Times New Roman" w:hAnsi="Times New Roman"/>
          <w:sz w:val="20"/>
          <w:szCs w:val="20"/>
        </w:rPr>
      </w:pPr>
    </w:p>
    <w:p w:rsidR="00EE5028" w:rsidRDefault="00EE5028" w:rsidP="00EE5028">
      <w:pPr>
        <w:pStyle w:val="Akapitzlist"/>
        <w:ind w:left="360"/>
        <w:rPr>
          <w:rFonts w:ascii="Times New Roman" w:hAnsi="Times New Roman"/>
          <w:sz w:val="20"/>
          <w:szCs w:val="20"/>
        </w:rPr>
      </w:pPr>
    </w:p>
    <w:p w:rsidR="00EE5028" w:rsidRDefault="00EE5028" w:rsidP="00EE5028">
      <w:pPr>
        <w:pStyle w:val="Akapitzlist"/>
        <w:ind w:left="360"/>
        <w:rPr>
          <w:rFonts w:ascii="Times New Roman" w:hAnsi="Times New Roman"/>
          <w:sz w:val="20"/>
          <w:szCs w:val="20"/>
        </w:rPr>
      </w:pPr>
    </w:p>
    <w:p w:rsidR="00EE5028" w:rsidRPr="00EA7393" w:rsidRDefault="00EE5028" w:rsidP="00EE5028">
      <w:pPr>
        <w:pStyle w:val="Akapitzlist"/>
        <w:ind w:left="360"/>
        <w:rPr>
          <w:rFonts w:ascii="Times New Roman" w:hAnsi="Times New Roman"/>
          <w:sz w:val="20"/>
          <w:szCs w:val="20"/>
        </w:rPr>
      </w:pPr>
    </w:p>
    <w:p w:rsidR="00EE5028" w:rsidRPr="00EE5028" w:rsidRDefault="00EE5028" w:rsidP="00EE5028">
      <w:pPr>
        <w:pStyle w:val="Akapitzlist"/>
        <w:rPr>
          <w:rFonts w:ascii="Times New Roman" w:hAnsi="Times New Roman"/>
          <w:b/>
        </w:rPr>
      </w:pPr>
    </w:p>
    <w:p w:rsidR="004D6B51" w:rsidRPr="00EA7393" w:rsidRDefault="00EA7393" w:rsidP="00F14E9B">
      <w:pPr>
        <w:pStyle w:val="Akapitzlist"/>
        <w:numPr>
          <w:ilvl w:val="0"/>
          <w:numId w:val="8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 xml:space="preserve">1 </w:t>
      </w:r>
      <w:r w:rsidR="00BE1DC9" w:rsidRPr="00EA7393">
        <w:rPr>
          <w:rFonts w:ascii="Times New Roman" w:hAnsi="Times New Roman"/>
          <w:b/>
          <w:u w:val="single"/>
        </w:rPr>
        <w:t>Licencja komercyjna dożywotnia na jedno stanowisko o</w:t>
      </w:r>
      <w:r w:rsidR="004D6B51" w:rsidRPr="00EA7393">
        <w:rPr>
          <w:rFonts w:ascii="Times New Roman" w:hAnsi="Times New Roman"/>
          <w:b/>
          <w:u w:val="single"/>
        </w:rPr>
        <w:t>programowanie</w:t>
      </w:r>
      <w:r w:rsidR="00C06E48" w:rsidRPr="00EA7393">
        <w:rPr>
          <w:rFonts w:ascii="Times New Roman" w:hAnsi="Times New Roman"/>
          <w:b/>
          <w:u w:val="single"/>
        </w:rPr>
        <w:t xml:space="preserve"> </w:t>
      </w:r>
      <w:proofErr w:type="spellStart"/>
      <w:r w:rsidR="00C06E48" w:rsidRPr="00EA7393">
        <w:rPr>
          <w:rFonts w:ascii="Times New Roman" w:hAnsi="Times New Roman"/>
          <w:b/>
          <w:u w:val="single"/>
        </w:rPr>
        <w:t>ChemSketch</w:t>
      </w:r>
      <w:proofErr w:type="spellEnd"/>
      <w:r w:rsidR="004D6B51" w:rsidRPr="00EA7393">
        <w:rPr>
          <w:rFonts w:ascii="Times New Roman" w:hAnsi="Times New Roman"/>
          <w:b/>
          <w:u w:val="single"/>
        </w:rPr>
        <w:t xml:space="preserve"> na potrzeby Laboratorium NMR</w:t>
      </w:r>
      <w:r w:rsidR="00C06E48" w:rsidRPr="00EA7393">
        <w:rPr>
          <w:rFonts w:ascii="Times New Roman" w:hAnsi="Times New Roman"/>
          <w:b/>
          <w:u w:val="single"/>
        </w:rPr>
        <w:t xml:space="preserve"> lub równoważny</w:t>
      </w:r>
      <w:r w:rsidR="004D6B51" w:rsidRPr="00EA7393">
        <w:rPr>
          <w:rFonts w:ascii="Times New Roman" w:hAnsi="Times New Roman"/>
          <w:b/>
          <w:u w:val="single"/>
        </w:rPr>
        <w:t xml:space="preserve"> o następujących wymaganiach technicznych:</w:t>
      </w:r>
    </w:p>
    <w:p w:rsidR="004D6B51" w:rsidRPr="00EA7393" w:rsidRDefault="00C06E48" w:rsidP="004D6B51">
      <w:pPr>
        <w:pStyle w:val="Akapitzlist"/>
        <w:rPr>
          <w:rFonts w:ascii="Times New Roman" w:hAnsi="Times New Roman"/>
          <w:b/>
        </w:rPr>
      </w:pPr>
      <w:r w:rsidRPr="00EA7393">
        <w:rPr>
          <w:rFonts w:ascii="Times New Roman" w:hAnsi="Times New Roman"/>
          <w:b/>
        </w:rPr>
        <w:t>Parametry równoważności:</w:t>
      </w:r>
    </w:p>
    <w:p w:rsidR="00C15D63" w:rsidRPr="00EA7393" w:rsidRDefault="00C15D63" w:rsidP="00C15D63">
      <w:pPr>
        <w:rPr>
          <w:rFonts w:ascii="Times New Roman" w:hAnsi="Times New Roman"/>
          <w:sz w:val="20"/>
          <w:szCs w:val="20"/>
        </w:rPr>
      </w:pPr>
      <w:r w:rsidRPr="00EA7393">
        <w:rPr>
          <w:rFonts w:ascii="Times New Roman" w:hAnsi="Times New Roman"/>
          <w:sz w:val="20"/>
          <w:szCs w:val="20"/>
        </w:rPr>
        <w:t>Rysowanie</w:t>
      </w:r>
    </w:p>
    <w:p w:rsidR="00C15D63" w:rsidRPr="00EA7393" w:rsidRDefault="00C15D63" w:rsidP="00C15D63">
      <w:pPr>
        <w:pStyle w:val="Akapitzlist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0"/>
          <w:szCs w:val="20"/>
        </w:rPr>
      </w:pPr>
      <w:r w:rsidRPr="00EA7393">
        <w:rPr>
          <w:rFonts w:ascii="Times New Roman" w:hAnsi="Times New Roman"/>
          <w:sz w:val="20"/>
          <w:szCs w:val="20"/>
        </w:rPr>
        <w:t>Szybkie rysowanie struktur w metodologii „kliknij i przeciągnij”</w:t>
      </w:r>
    </w:p>
    <w:p w:rsidR="00C15D63" w:rsidRPr="00EA7393" w:rsidRDefault="00C15D63" w:rsidP="00C15D63">
      <w:pPr>
        <w:pStyle w:val="Akapitzlist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0"/>
          <w:szCs w:val="20"/>
        </w:rPr>
      </w:pPr>
      <w:r w:rsidRPr="00EA7393">
        <w:rPr>
          <w:rFonts w:ascii="Times New Roman" w:hAnsi="Times New Roman"/>
          <w:sz w:val="20"/>
          <w:szCs w:val="20"/>
        </w:rPr>
        <w:t xml:space="preserve">Tworzenie wzorów strukturalnych w oparciu o </w:t>
      </w:r>
      <w:proofErr w:type="spellStart"/>
      <w:r w:rsidRPr="00EA7393">
        <w:rPr>
          <w:rFonts w:ascii="Times New Roman" w:hAnsi="Times New Roman"/>
          <w:sz w:val="20"/>
          <w:szCs w:val="20"/>
        </w:rPr>
        <w:t>InChI</w:t>
      </w:r>
      <w:proofErr w:type="spellEnd"/>
      <w:r w:rsidRPr="00EA7393">
        <w:rPr>
          <w:rFonts w:ascii="Times New Roman" w:hAnsi="Times New Roman"/>
          <w:sz w:val="20"/>
          <w:szCs w:val="20"/>
        </w:rPr>
        <w:t xml:space="preserve"> i SMILES</w:t>
      </w:r>
    </w:p>
    <w:p w:rsidR="00C15D63" w:rsidRPr="00EA7393" w:rsidRDefault="00C15D63" w:rsidP="00C15D63">
      <w:pPr>
        <w:pStyle w:val="Akapitzlist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0"/>
          <w:szCs w:val="20"/>
        </w:rPr>
      </w:pPr>
      <w:r w:rsidRPr="00EA7393">
        <w:rPr>
          <w:rFonts w:ascii="Times New Roman" w:hAnsi="Times New Roman"/>
          <w:sz w:val="20"/>
          <w:szCs w:val="20"/>
        </w:rPr>
        <w:t xml:space="preserve">Generowanie </w:t>
      </w:r>
      <w:proofErr w:type="spellStart"/>
      <w:r w:rsidRPr="00EA7393">
        <w:rPr>
          <w:rFonts w:ascii="Times New Roman" w:hAnsi="Times New Roman"/>
          <w:sz w:val="20"/>
          <w:szCs w:val="20"/>
        </w:rPr>
        <w:t>InChI</w:t>
      </w:r>
      <w:proofErr w:type="spellEnd"/>
      <w:r w:rsidRPr="00EA7393">
        <w:rPr>
          <w:rFonts w:ascii="Times New Roman" w:hAnsi="Times New Roman"/>
          <w:sz w:val="20"/>
          <w:szCs w:val="20"/>
        </w:rPr>
        <w:t xml:space="preserve"> i Smiles dla narysowanych struktur</w:t>
      </w:r>
    </w:p>
    <w:p w:rsidR="00C15D63" w:rsidRPr="00EA7393" w:rsidRDefault="00C15D63" w:rsidP="00C15D63">
      <w:pPr>
        <w:pStyle w:val="Akapitzlist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0"/>
          <w:szCs w:val="20"/>
        </w:rPr>
      </w:pPr>
      <w:r w:rsidRPr="00EA7393">
        <w:rPr>
          <w:rFonts w:ascii="Times New Roman" w:hAnsi="Times New Roman"/>
          <w:sz w:val="20"/>
          <w:szCs w:val="20"/>
        </w:rPr>
        <w:t xml:space="preserve">Możliwość pracy ze strukturami </w:t>
      </w:r>
      <w:proofErr w:type="spellStart"/>
      <w:r w:rsidRPr="00EA7393">
        <w:rPr>
          <w:rFonts w:ascii="Times New Roman" w:hAnsi="Times New Roman"/>
          <w:sz w:val="20"/>
          <w:szCs w:val="20"/>
        </w:rPr>
        <w:t>Markusha</w:t>
      </w:r>
      <w:proofErr w:type="spellEnd"/>
    </w:p>
    <w:p w:rsidR="00C15D63" w:rsidRPr="00EA7393" w:rsidRDefault="00C15D63" w:rsidP="00C15D63">
      <w:pPr>
        <w:pStyle w:val="Akapitzlist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0"/>
          <w:szCs w:val="20"/>
        </w:rPr>
      </w:pPr>
      <w:r w:rsidRPr="00EA7393">
        <w:rPr>
          <w:rFonts w:ascii="Times New Roman" w:hAnsi="Times New Roman"/>
          <w:sz w:val="20"/>
          <w:szCs w:val="20"/>
        </w:rPr>
        <w:t>Wizualizacja reakcji dzięki mapowaniu atomów</w:t>
      </w:r>
    </w:p>
    <w:p w:rsidR="00C15D63" w:rsidRPr="00EA7393" w:rsidRDefault="00C15D63" w:rsidP="00C15D63">
      <w:pPr>
        <w:pStyle w:val="Akapitzlist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0"/>
          <w:szCs w:val="20"/>
        </w:rPr>
      </w:pPr>
      <w:r w:rsidRPr="00EA7393">
        <w:rPr>
          <w:rFonts w:ascii="Times New Roman" w:hAnsi="Times New Roman"/>
          <w:sz w:val="20"/>
          <w:szCs w:val="20"/>
        </w:rPr>
        <w:t>Modyfikacja położenia atomów wodoru w pobliżu innych atomów</w:t>
      </w:r>
    </w:p>
    <w:p w:rsidR="00C15D63" w:rsidRPr="00EA7393" w:rsidRDefault="00C15D63" w:rsidP="00C15D63">
      <w:pPr>
        <w:pStyle w:val="Akapitzlist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0"/>
          <w:szCs w:val="20"/>
        </w:rPr>
      </w:pPr>
      <w:r w:rsidRPr="00EA7393">
        <w:rPr>
          <w:rFonts w:ascii="Times New Roman" w:hAnsi="Times New Roman"/>
          <w:sz w:val="20"/>
          <w:szCs w:val="20"/>
        </w:rPr>
        <w:t>Tworzenie modeli 3D w oparciu o modele 2D</w:t>
      </w:r>
    </w:p>
    <w:p w:rsidR="00C15D63" w:rsidRPr="00EA7393" w:rsidRDefault="00C15D63" w:rsidP="00C15D63">
      <w:pPr>
        <w:pStyle w:val="Akapitzlist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0"/>
          <w:szCs w:val="20"/>
        </w:rPr>
      </w:pPr>
      <w:r w:rsidRPr="00EA7393">
        <w:rPr>
          <w:rFonts w:ascii="Times New Roman" w:hAnsi="Times New Roman"/>
          <w:sz w:val="20"/>
          <w:szCs w:val="20"/>
        </w:rPr>
        <w:t>Rotacja cząsteczek, transformacja przestrzenna zmiana rozmiarów</w:t>
      </w:r>
    </w:p>
    <w:p w:rsidR="00C15D63" w:rsidRPr="00EA7393" w:rsidRDefault="00C15D63" w:rsidP="00C15D63">
      <w:pPr>
        <w:rPr>
          <w:rFonts w:ascii="Times New Roman" w:hAnsi="Times New Roman"/>
          <w:sz w:val="20"/>
          <w:szCs w:val="20"/>
        </w:rPr>
      </w:pPr>
      <w:r w:rsidRPr="00EA7393">
        <w:rPr>
          <w:rFonts w:ascii="Times New Roman" w:hAnsi="Times New Roman"/>
          <w:sz w:val="20"/>
          <w:szCs w:val="20"/>
        </w:rPr>
        <w:t>Poszukiwanie struktur</w:t>
      </w:r>
    </w:p>
    <w:p w:rsidR="00C15D63" w:rsidRPr="00EA7393" w:rsidRDefault="00C15D63" w:rsidP="00C15D63">
      <w:pPr>
        <w:pStyle w:val="Akapitzlist"/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0"/>
          <w:szCs w:val="20"/>
        </w:rPr>
      </w:pPr>
      <w:r w:rsidRPr="00EA7393">
        <w:rPr>
          <w:rFonts w:ascii="Times New Roman" w:hAnsi="Times New Roman"/>
          <w:sz w:val="20"/>
          <w:szCs w:val="20"/>
        </w:rPr>
        <w:t xml:space="preserve">Możliwość poszukiwania wzorów strukturalnych w dokumentach zgromadzonych na dyskach. Przeszukiwaniu podlegają pliki: </w:t>
      </w:r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SK2, MOL, SDF, SKC, CHM, CDX, RXN, PDF, DOC, XLS, PPT, CUD, HUD, CFD, NDB, ND5, INT</w:t>
      </w:r>
    </w:p>
    <w:p w:rsidR="00C15D63" w:rsidRPr="00EA7393" w:rsidRDefault="00C15D63" w:rsidP="00C15D63">
      <w:pPr>
        <w:pStyle w:val="Akapitzlist"/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0"/>
          <w:szCs w:val="20"/>
        </w:rPr>
      </w:pPr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Możliwość poszukiwania dokładnie zdefiniowanych struktur lub jej fragmentów</w:t>
      </w:r>
    </w:p>
    <w:p w:rsidR="00C15D63" w:rsidRPr="00EA7393" w:rsidRDefault="00C15D63" w:rsidP="00C15D63">
      <w:pPr>
        <w:rPr>
          <w:rFonts w:ascii="Times New Roman" w:hAnsi="Times New Roman"/>
          <w:color w:val="262626"/>
          <w:sz w:val="20"/>
          <w:szCs w:val="20"/>
          <w:shd w:val="clear" w:color="auto" w:fill="FFFFFF"/>
        </w:rPr>
      </w:pPr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Chemia</w:t>
      </w:r>
    </w:p>
    <w:p w:rsidR="00C15D63" w:rsidRPr="00EA7393" w:rsidRDefault="00C15D63" w:rsidP="00C15D63">
      <w:pPr>
        <w:pStyle w:val="Akapitzlist"/>
        <w:numPr>
          <w:ilvl w:val="0"/>
          <w:numId w:val="11"/>
        </w:numPr>
        <w:spacing w:after="160" w:line="259" w:lineRule="auto"/>
        <w:rPr>
          <w:rFonts w:ascii="Times New Roman" w:hAnsi="Times New Roman"/>
          <w:color w:val="262626"/>
          <w:sz w:val="20"/>
          <w:szCs w:val="20"/>
          <w:shd w:val="clear" w:color="auto" w:fill="FFFFFF"/>
        </w:rPr>
      </w:pPr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 xml:space="preserve">Możliwość definiowania różnych rodzajów wiązań w tym aromatycznych, </w:t>
      </w:r>
      <w:proofErr w:type="spellStart"/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zdelokalizowanych</w:t>
      </w:r>
      <w:proofErr w:type="spellEnd"/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, pojedyncze, podwójne, potrójne, koordynacyjne</w:t>
      </w:r>
    </w:p>
    <w:p w:rsidR="00C15D63" w:rsidRPr="00EA7393" w:rsidRDefault="00C15D63" w:rsidP="00C15D63">
      <w:pPr>
        <w:pStyle w:val="Akapitzlist"/>
        <w:numPr>
          <w:ilvl w:val="0"/>
          <w:numId w:val="11"/>
        </w:numPr>
        <w:spacing w:after="160" w:line="259" w:lineRule="auto"/>
        <w:rPr>
          <w:rFonts w:ascii="Times New Roman" w:hAnsi="Times New Roman"/>
          <w:color w:val="262626"/>
          <w:sz w:val="20"/>
          <w:szCs w:val="20"/>
          <w:shd w:val="clear" w:color="auto" w:fill="FFFFFF"/>
        </w:rPr>
      </w:pPr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Automatyczne dodawanie atomów wodoru i ładunku w celu zapełnienia powłoki walencyjnej</w:t>
      </w:r>
    </w:p>
    <w:p w:rsidR="00C15D63" w:rsidRPr="00EA7393" w:rsidRDefault="00C15D63" w:rsidP="00C15D63">
      <w:pPr>
        <w:pStyle w:val="Akapitzlist"/>
        <w:numPr>
          <w:ilvl w:val="0"/>
          <w:numId w:val="11"/>
        </w:numPr>
        <w:spacing w:after="160" w:line="259" w:lineRule="auto"/>
        <w:rPr>
          <w:rFonts w:ascii="Times New Roman" w:hAnsi="Times New Roman"/>
          <w:color w:val="262626"/>
          <w:sz w:val="20"/>
          <w:szCs w:val="20"/>
          <w:shd w:val="clear" w:color="auto" w:fill="FFFFFF"/>
        </w:rPr>
      </w:pPr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Dostęp (w czasie rzeczywistym, podczas rysowania) do danych na temat wzoru sumarycznego, masy molowej, procentowego składu, refrakcji molowej, gęstości, parachory, objętości molowej</w:t>
      </w:r>
    </w:p>
    <w:p w:rsidR="00C15D63" w:rsidRPr="00EA7393" w:rsidRDefault="00C15D63" w:rsidP="00C15D63">
      <w:pPr>
        <w:pStyle w:val="Akapitzlist"/>
        <w:numPr>
          <w:ilvl w:val="0"/>
          <w:numId w:val="11"/>
        </w:numPr>
        <w:spacing w:after="160" w:line="259" w:lineRule="auto"/>
        <w:rPr>
          <w:rFonts w:ascii="Times New Roman" w:hAnsi="Times New Roman"/>
          <w:color w:val="262626"/>
          <w:sz w:val="20"/>
          <w:szCs w:val="20"/>
          <w:shd w:val="clear" w:color="auto" w:fill="FFFFFF"/>
        </w:rPr>
      </w:pPr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 xml:space="preserve">Wbudowany układ okresowy zawierający opis właściwości fizykochemicznych, NMR, izotopy, i zdjęcia pierwiastków w ich naturalnej formie. </w:t>
      </w:r>
    </w:p>
    <w:p w:rsidR="00C15D63" w:rsidRPr="00EA7393" w:rsidRDefault="00C15D63" w:rsidP="00C15D63">
      <w:pPr>
        <w:pStyle w:val="Akapitzlist"/>
        <w:numPr>
          <w:ilvl w:val="0"/>
          <w:numId w:val="11"/>
        </w:numPr>
        <w:spacing w:after="160" w:line="259" w:lineRule="auto"/>
        <w:rPr>
          <w:rFonts w:ascii="Times New Roman" w:hAnsi="Times New Roman"/>
          <w:color w:val="262626"/>
          <w:sz w:val="20"/>
          <w:szCs w:val="20"/>
          <w:shd w:val="clear" w:color="auto" w:fill="FFFFFF"/>
        </w:rPr>
      </w:pPr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Możliwość rysowania reakcji i złożonych schematów</w:t>
      </w:r>
    </w:p>
    <w:p w:rsidR="00C15D63" w:rsidRPr="00EA7393" w:rsidRDefault="00C15D63" w:rsidP="00C15D63">
      <w:pPr>
        <w:pStyle w:val="Akapitzlist"/>
        <w:numPr>
          <w:ilvl w:val="0"/>
          <w:numId w:val="11"/>
        </w:numPr>
        <w:spacing w:after="160" w:line="259" w:lineRule="auto"/>
        <w:rPr>
          <w:rFonts w:ascii="Times New Roman" w:hAnsi="Times New Roman"/>
          <w:color w:val="262626"/>
          <w:sz w:val="20"/>
          <w:szCs w:val="20"/>
          <w:shd w:val="clear" w:color="auto" w:fill="FFFFFF"/>
        </w:rPr>
      </w:pPr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Kalkulator reakcji</w:t>
      </w:r>
    </w:p>
    <w:p w:rsidR="00C15D63" w:rsidRPr="00EA7393" w:rsidRDefault="00C15D63" w:rsidP="00C15D63">
      <w:pPr>
        <w:pStyle w:val="Akapitzlist"/>
        <w:numPr>
          <w:ilvl w:val="0"/>
          <w:numId w:val="11"/>
        </w:numPr>
        <w:spacing w:after="160" w:line="259" w:lineRule="auto"/>
        <w:rPr>
          <w:rFonts w:ascii="Times New Roman" w:hAnsi="Times New Roman"/>
          <w:color w:val="262626"/>
          <w:sz w:val="20"/>
          <w:szCs w:val="20"/>
          <w:shd w:val="clear" w:color="auto" w:fill="FFFFFF"/>
        </w:rPr>
      </w:pPr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 xml:space="preserve">Podgląd </w:t>
      </w:r>
      <w:proofErr w:type="spellStart"/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tautomerów</w:t>
      </w:r>
      <w:proofErr w:type="spellEnd"/>
    </w:p>
    <w:p w:rsidR="00C15D63" w:rsidRPr="00EA7393" w:rsidRDefault="00C15D63" w:rsidP="00C15D63">
      <w:pPr>
        <w:pStyle w:val="Akapitzlist"/>
        <w:numPr>
          <w:ilvl w:val="0"/>
          <w:numId w:val="11"/>
        </w:numPr>
        <w:spacing w:after="160" w:line="259" w:lineRule="auto"/>
        <w:rPr>
          <w:rFonts w:ascii="Times New Roman" w:hAnsi="Times New Roman"/>
          <w:color w:val="262626"/>
          <w:sz w:val="20"/>
          <w:szCs w:val="20"/>
          <w:shd w:val="clear" w:color="auto" w:fill="FFFFFF"/>
        </w:rPr>
      </w:pPr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Wbudowana baza danych posiadająca ponad 31 000 wzorów strukturalnych z przypisanymi do nich nazwami systematycznym, zwyczajowymi, handlowymi. Możliwość przeszukiwania bazy w oparciu o zapytania strukturalne i numery CAS, nazwy.</w:t>
      </w:r>
    </w:p>
    <w:p w:rsidR="00C15D63" w:rsidRPr="00EA7393" w:rsidRDefault="00C15D63" w:rsidP="00C15D63">
      <w:pPr>
        <w:pStyle w:val="Akapitzlist"/>
        <w:numPr>
          <w:ilvl w:val="0"/>
          <w:numId w:val="11"/>
        </w:numPr>
        <w:spacing w:after="160" w:line="259" w:lineRule="auto"/>
        <w:rPr>
          <w:rFonts w:ascii="Times New Roman" w:hAnsi="Times New Roman"/>
          <w:color w:val="262626"/>
          <w:sz w:val="20"/>
          <w:szCs w:val="20"/>
          <w:shd w:val="clear" w:color="auto" w:fill="FFFFFF"/>
        </w:rPr>
      </w:pPr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 xml:space="preserve">Możliwość przeszukiwania z poziomu programu baz </w:t>
      </w:r>
      <w:proofErr w:type="spellStart"/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eMolecules</w:t>
      </w:r>
      <w:proofErr w:type="spellEnd"/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 xml:space="preserve">, </w:t>
      </w:r>
      <w:proofErr w:type="spellStart"/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PubChem</w:t>
      </w:r>
      <w:proofErr w:type="spellEnd"/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 xml:space="preserve">, </w:t>
      </w:r>
      <w:proofErr w:type="spellStart"/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ChemSpider</w:t>
      </w:r>
      <w:proofErr w:type="spellEnd"/>
    </w:p>
    <w:p w:rsidR="00C15D63" w:rsidRPr="00EA7393" w:rsidRDefault="00C15D63" w:rsidP="00C15D63">
      <w:pPr>
        <w:rPr>
          <w:rFonts w:ascii="Times New Roman" w:hAnsi="Times New Roman"/>
          <w:color w:val="262626"/>
          <w:sz w:val="20"/>
          <w:szCs w:val="20"/>
          <w:shd w:val="clear" w:color="auto" w:fill="FFFFFF"/>
        </w:rPr>
      </w:pPr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Raportowanie</w:t>
      </w:r>
    </w:p>
    <w:p w:rsidR="00C15D63" w:rsidRPr="00EA7393" w:rsidRDefault="00C15D63" w:rsidP="00C15D63">
      <w:pPr>
        <w:pStyle w:val="Akapitzlist"/>
        <w:numPr>
          <w:ilvl w:val="0"/>
          <w:numId w:val="12"/>
        </w:numPr>
        <w:spacing w:after="160" w:line="259" w:lineRule="auto"/>
        <w:rPr>
          <w:rFonts w:ascii="Times New Roman" w:hAnsi="Times New Roman"/>
          <w:color w:val="262626"/>
          <w:sz w:val="20"/>
          <w:szCs w:val="20"/>
          <w:shd w:val="clear" w:color="auto" w:fill="FFFFFF"/>
        </w:rPr>
      </w:pPr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Tworzenie profesjonalnych raportów</w:t>
      </w:r>
    </w:p>
    <w:p w:rsidR="00C15D63" w:rsidRPr="00EA7393" w:rsidRDefault="00C15D63" w:rsidP="00C15D63">
      <w:pPr>
        <w:pStyle w:val="Akapitzlist"/>
        <w:numPr>
          <w:ilvl w:val="0"/>
          <w:numId w:val="12"/>
        </w:numPr>
        <w:spacing w:after="160" w:line="259" w:lineRule="auto"/>
        <w:rPr>
          <w:rFonts w:ascii="Times New Roman" w:hAnsi="Times New Roman"/>
          <w:color w:val="262626"/>
          <w:sz w:val="20"/>
          <w:szCs w:val="20"/>
          <w:shd w:val="clear" w:color="auto" w:fill="FFFFFF"/>
        </w:rPr>
      </w:pPr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Eksport raportów w formacie PDF</w:t>
      </w:r>
    </w:p>
    <w:p w:rsidR="00C15D63" w:rsidRPr="00EA7393" w:rsidRDefault="00C15D63" w:rsidP="00C15D63">
      <w:pPr>
        <w:pStyle w:val="Akapitzlist"/>
        <w:numPr>
          <w:ilvl w:val="0"/>
          <w:numId w:val="12"/>
        </w:numPr>
        <w:spacing w:after="160" w:line="259" w:lineRule="auto"/>
        <w:rPr>
          <w:rFonts w:ascii="Times New Roman" w:hAnsi="Times New Roman"/>
          <w:color w:val="262626"/>
          <w:sz w:val="20"/>
          <w:szCs w:val="20"/>
          <w:shd w:val="clear" w:color="auto" w:fill="FFFFFF"/>
        </w:rPr>
      </w:pPr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Wsparcie opcji kopiuj i wklej dla innych aplikacji Windows</w:t>
      </w:r>
    </w:p>
    <w:p w:rsidR="00C15D63" w:rsidRPr="00EA7393" w:rsidRDefault="00C15D63" w:rsidP="00C15D63">
      <w:pPr>
        <w:pStyle w:val="Akapitzlist"/>
        <w:numPr>
          <w:ilvl w:val="0"/>
          <w:numId w:val="12"/>
        </w:numPr>
        <w:spacing w:after="160" w:line="259" w:lineRule="auto"/>
        <w:rPr>
          <w:rFonts w:ascii="Times New Roman" w:hAnsi="Times New Roman"/>
          <w:color w:val="262626"/>
          <w:sz w:val="20"/>
          <w:szCs w:val="20"/>
          <w:shd w:val="clear" w:color="auto" w:fill="FFFFFF"/>
        </w:rPr>
      </w:pPr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Konwersja wyników pracy do HTML</w:t>
      </w:r>
    </w:p>
    <w:p w:rsidR="00C15D63" w:rsidRPr="00EA7393" w:rsidRDefault="00C15D63" w:rsidP="00C15D63">
      <w:pPr>
        <w:rPr>
          <w:rFonts w:ascii="Times New Roman" w:hAnsi="Times New Roman"/>
          <w:color w:val="262626"/>
          <w:sz w:val="20"/>
          <w:szCs w:val="20"/>
          <w:shd w:val="clear" w:color="auto" w:fill="FFFFFF"/>
        </w:rPr>
      </w:pPr>
      <w:bookmarkStart w:id="0" w:name="_GoBack"/>
      <w:bookmarkEnd w:id="0"/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Pozostałe</w:t>
      </w:r>
    </w:p>
    <w:p w:rsidR="00C15D63" w:rsidRDefault="00C15D63" w:rsidP="00C15D63">
      <w:pPr>
        <w:pStyle w:val="Akapitzlist"/>
        <w:numPr>
          <w:ilvl w:val="0"/>
          <w:numId w:val="13"/>
        </w:numPr>
        <w:spacing w:after="160" w:line="259" w:lineRule="auto"/>
        <w:rPr>
          <w:rFonts w:ascii="Times New Roman" w:hAnsi="Times New Roman"/>
          <w:color w:val="262626"/>
          <w:sz w:val="20"/>
          <w:szCs w:val="20"/>
          <w:shd w:val="clear" w:color="auto" w:fill="FFFFFF"/>
        </w:rPr>
      </w:pPr>
      <w:r w:rsidRP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Wsparcie techniczne w języku polskim</w:t>
      </w:r>
      <w:r w:rsidR="00EA7393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 xml:space="preserve"> </w:t>
      </w:r>
    </w:p>
    <w:p w:rsidR="00EA7393" w:rsidRPr="00EA7393" w:rsidRDefault="00EA7393" w:rsidP="00C15D63">
      <w:pPr>
        <w:pStyle w:val="Akapitzlist"/>
        <w:numPr>
          <w:ilvl w:val="0"/>
          <w:numId w:val="13"/>
        </w:numPr>
        <w:spacing w:after="160" w:line="259" w:lineRule="auto"/>
        <w:rPr>
          <w:rFonts w:ascii="Times New Roman" w:hAnsi="Times New Roman"/>
          <w:color w:val="262626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 xml:space="preserve">Termin dostawy </w:t>
      </w:r>
      <w:proofErr w:type="spellStart"/>
      <w:r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max</w:t>
      </w:r>
      <w:proofErr w:type="spellEnd"/>
      <w:r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. 3 tygodnie</w:t>
      </w:r>
    </w:p>
    <w:p w:rsidR="00C15D63" w:rsidRPr="00EA7393" w:rsidRDefault="00C15D63" w:rsidP="004D6B51">
      <w:pPr>
        <w:pStyle w:val="Akapitzlist"/>
        <w:rPr>
          <w:rFonts w:ascii="Times New Roman" w:hAnsi="Times New Roman"/>
        </w:rPr>
      </w:pPr>
      <w:r w:rsidRPr="00EA7393">
        <w:rPr>
          <w:rFonts w:ascii="Times New Roman" w:hAnsi="Times New Roman"/>
        </w:rPr>
        <w:t xml:space="preserve"> </w:t>
      </w:r>
    </w:p>
    <w:p w:rsidR="00BE1DC9" w:rsidRPr="00EA7393" w:rsidRDefault="00BE1DC9" w:rsidP="00BE1DC9">
      <w:pPr>
        <w:pStyle w:val="Akapitzlist"/>
        <w:rPr>
          <w:rFonts w:ascii="Times New Roman" w:hAnsi="Times New Roman"/>
        </w:rPr>
      </w:pPr>
    </w:p>
    <w:p w:rsidR="00EE5028" w:rsidRDefault="00EE5028" w:rsidP="00EA7393">
      <w:pPr>
        <w:rPr>
          <w:b/>
          <w:sz w:val="23"/>
          <w:szCs w:val="23"/>
        </w:rPr>
      </w:pPr>
    </w:p>
    <w:p w:rsidR="00BE1DC9" w:rsidRPr="00EA7393" w:rsidRDefault="00EA7393" w:rsidP="00EA7393">
      <w:pPr>
        <w:rPr>
          <w:b/>
          <w:sz w:val="23"/>
          <w:szCs w:val="23"/>
        </w:rPr>
      </w:pPr>
      <w:r w:rsidRPr="00EA7393">
        <w:rPr>
          <w:b/>
          <w:sz w:val="23"/>
          <w:szCs w:val="23"/>
        </w:rPr>
        <w:lastRenderedPageBreak/>
        <w:t xml:space="preserve">CZĘŚĆ II </w:t>
      </w:r>
    </w:p>
    <w:p w:rsidR="00EA7393" w:rsidRPr="00EA7393" w:rsidRDefault="00EA7393" w:rsidP="00EA7393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A7393">
        <w:rPr>
          <w:rFonts w:ascii="Times New Roman" w:hAnsi="Times New Roman"/>
          <w:b/>
          <w:sz w:val="24"/>
          <w:szCs w:val="24"/>
        </w:rPr>
        <w:t xml:space="preserve">Oprogramowania do analizy i obróbki danych pochodzących z obrazowania żeli elektroforetycznych dwuwymiarowych (2D SDSPAGE),  w celach  badań  </w:t>
      </w:r>
      <w:proofErr w:type="spellStart"/>
      <w:r w:rsidRPr="00EA7393">
        <w:rPr>
          <w:rFonts w:ascii="Times New Roman" w:hAnsi="Times New Roman"/>
          <w:b/>
          <w:sz w:val="24"/>
          <w:szCs w:val="24"/>
        </w:rPr>
        <w:t>proteomicznych</w:t>
      </w:r>
      <w:proofErr w:type="spellEnd"/>
      <w:r w:rsidRPr="00EA7393">
        <w:rPr>
          <w:rFonts w:ascii="Times New Roman" w:hAnsi="Times New Roman"/>
          <w:b/>
          <w:sz w:val="24"/>
          <w:szCs w:val="24"/>
        </w:rPr>
        <w:t xml:space="preserve"> w  Laboratorium Izotopowym – 1 licencja</w:t>
      </w:r>
    </w:p>
    <w:p w:rsidR="00EA7393" w:rsidRPr="00430569" w:rsidRDefault="00EA7393" w:rsidP="00EA7393">
      <w:pPr>
        <w:spacing w:line="240" w:lineRule="auto"/>
        <w:rPr>
          <w:rFonts w:ascii="Times New Roman" w:hAnsi="Times New Roman"/>
          <w:sz w:val="24"/>
          <w:szCs w:val="24"/>
        </w:rPr>
      </w:pPr>
      <w:r w:rsidRPr="00430569">
        <w:rPr>
          <w:rFonts w:ascii="Times New Roman" w:hAnsi="Times New Roman"/>
          <w:sz w:val="24"/>
          <w:szCs w:val="24"/>
        </w:rPr>
        <w:t>Wymagane minimalne parametry techniczne:</w:t>
      </w:r>
    </w:p>
    <w:p w:rsidR="00EA7393" w:rsidRPr="00430569" w:rsidRDefault="00EA7393" w:rsidP="00EA7393">
      <w:pPr>
        <w:spacing w:line="240" w:lineRule="auto"/>
        <w:rPr>
          <w:rFonts w:ascii="Times New Roman" w:hAnsi="Times New Roman"/>
          <w:sz w:val="24"/>
          <w:szCs w:val="24"/>
        </w:rPr>
      </w:pPr>
      <w:r w:rsidRPr="00430569">
        <w:rPr>
          <w:rFonts w:ascii="Times New Roman" w:hAnsi="Times New Roman"/>
          <w:sz w:val="24"/>
          <w:szCs w:val="24"/>
        </w:rPr>
        <w:t xml:space="preserve">- musi współpracować z  IP </w:t>
      </w:r>
      <w:proofErr w:type="spellStart"/>
      <w:r w:rsidRPr="00430569">
        <w:rPr>
          <w:rFonts w:ascii="Times New Roman" w:hAnsi="Times New Roman"/>
          <w:sz w:val="24"/>
          <w:szCs w:val="24"/>
        </w:rPr>
        <w:t>imidżerami</w:t>
      </w:r>
      <w:proofErr w:type="spellEnd"/>
      <w:r w:rsidRPr="00430569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430569">
        <w:rPr>
          <w:rFonts w:ascii="Times New Roman" w:hAnsi="Times New Roman"/>
          <w:sz w:val="24"/>
          <w:szCs w:val="24"/>
        </w:rPr>
        <w:t>Typhoon</w:t>
      </w:r>
      <w:proofErr w:type="spellEnd"/>
      <w:r w:rsidRPr="00430569">
        <w:rPr>
          <w:rFonts w:ascii="Times New Roman" w:hAnsi="Times New Roman"/>
          <w:sz w:val="24"/>
          <w:szCs w:val="24"/>
        </w:rPr>
        <w:t xml:space="preserve"> FLA9500 i FLA 7000</w:t>
      </w:r>
    </w:p>
    <w:p w:rsidR="00EA7393" w:rsidRPr="00430569" w:rsidRDefault="00EA7393" w:rsidP="00EA7393">
      <w:pPr>
        <w:spacing w:line="240" w:lineRule="auto"/>
        <w:rPr>
          <w:rFonts w:ascii="Times New Roman" w:hAnsi="Times New Roman"/>
          <w:sz w:val="24"/>
          <w:szCs w:val="24"/>
        </w:rPr>
      </w:pPr>
      <w:r w:rsidRPr="00430569">
        <w:rPr>
          <w:rFonts w:ascii="Times New Roman" w:hAnsi="Times New Roman"/>
          <w:sz w:val="24"/>
          <w:szCs w:val="24"/>
        </w:rPr>
        <w:t>- możliwość pracy z co najmniej 200 obrazami żeli,</w:t>
      </w:r>
    </w:p>
    <w:p w:rsidR="00EA7393" w:rsidRPr="00430569" w:rsidRDefault="00EA7393" w:rsidP="00EA7393">
      <w:pPr>
        <w:spacing w:line="240" w:lineRule="auto"/>
        <w:rPr>
          <w:rFonts w:ascii="Times New Roman" w:hAnsi="Times New Roman"/>
          <w:sz w:val="24"/>
          <w:szCs w:val="24"/>
        </w:rPr>
      </w:pPr>
      <w:r w:rsidRPr="00430569">
        <w:rPr>
          <w:rFonts w:ascii="Times New Roman" w:hAnsi="Times New Roman"/>
          <w:sz w:val="24"/>
          <w:szCs w:val="24"/>
        </w:rPr>
        <w:t xml:space="preserve">- detekcja i  analiza ilościowa  plamek tzw. spotów (ang. </w:t>
      </w:r>
      <w:proofErr w:type="spellStart"/>
      <w:r w:rsidRPr="00430569">
        <w:rPr>
          <w:rFonts w:ascii="Times New Roman" w:hAnsi="Times New Roman"/>
          <w:sz w:val="24"/>
          <w:szCs w:val="24"/>
        </w:rPr>
        <w:t>spots</w:t>
      </w:r>
      <w:proofErr w:type="spellEnd"/>
      <w:r w:rsidRPr="00430569">
        <w:rPr>
          <w:rFonts w:ascii="Times New Roman" w:hAnsi="Times New Roman"/>
          <w:sz w:val="24"/>
          <w:szCs w:val="24"/>
        </w:rPr>
        <w:t xml:space="preserve">) </w:t>
      </w:r>
      <w:r w:rsidRPr="00430569">
        <w:rPr>
          <w:rFonts w:ascii="Times New Roman" w:hAnsi="Times New Roman"/>
          <w:sz w:val="24"/>
          <w:szCs w:val="24"/>
        </w:rPr>
        <w:br/>
        <w:t xml:space="preserve">  na żelach, możliwość  ustawienia parametrów detekcji </w:t>
      </w:r>
    </w:p>
    <w:p w:rsidR="00EA7393" w:rsidRPr="00430569" w:rsidRDefault="00EA7393" w:rsidP="00EA7393">
      <w:pPr>
        <w:spacing w:line="240" w:lineRule="auto"/>
        <w:rPr>
          <w:rFonts w:ascii="Times New Roman" w:hAnsi="Times New Roman"/>
          <w:sz w:val="24"/>
          <w:szCs w:val="24"/>
        </w:rPr>
      </w:pPr>
      <w:r w:rsidRPr="00430569">
        <w:rPr>
          <w:rFonts w:ascii="Times New Roman" w:hAnsi="Times New Roman"/>
          <w:sz w:val="24"/>
          <w:szCs w:val="24"/>
        </w:rPr>
        <w:t>- możliwość ko-detekcji spotów</w:t>
      </w:r>
    </w:p>
    <w:p w:rsidR="00EA7393" w:rsidRPr="00430569" w:rsidRDefault="00EA7393" w:rsidP="00EA7393">
      <w:pPr>
        <w:spacing w:line="240" w:lineRule="auto"/>
        <w:rPr>
          <w:rFonts w:ascii="Times New Roman" w:hAnsi="Times New Roman"/>
          <w:sz w:val="24"/>
          <w:szCs w:val="24"/>
        </w:rPr>
      </w:pPr>
      <w:r w:rsidRPr="00430569">
        <w:rPr>
          <w:rFonts w:ascii="Times New Roman" w:hAnsi="Times New Roman"/>
          <w:sz w:val="24"/>
          <w:szCs w:val="24"/>
        </w:rPr>
        <w:t>-określanie punktu izoelektrycznego i masy molekularnej dla każdego spotu,</w:t>
      </w:r>
    </w:p>
    <w:p w:rsidR="00EA7393" w:rsidRPr="00430569" w:rsidRDefault="00EA7393" w:rsidP="00EA7393">
      <w:pPr>
        <w:spacing w:line="240" w:lineRule="auto"/>
        <w:rPr>
          <w:rFonts w:ascii="Times New Roman" w:hAnsi="Times New Roman"/>
          <w:sz w:val="24"/>
          <w:szCs w:val="24"/>
        </w:rPr>
      </w:pPr>
      <w:r w:rsidRPr="00430569">
        <w:rPr>
          <w:rFonts w:ascii="Times New Roman" w:hAnsi="Times New Roman"/>
          <w:sz w:val="24"/>
          <w:szCs w:val="24"/>
        </w:rPr>
        <w:t>- analiza porównawcza obrazów żeli, dopasowywanie spotów, nakładanie i dopasowywanie obrazów żeli z uwzględnieniem ich wariancji, porównywanie intensywności spotów wybranych jak  i wszystkich</w:t>
      </w:r>
    </w:p>
    <w:p w:rsidR="00EA7393" w:rsidRPr="00430569" w:rsidRDefault="00EA7393" w:rsidP="00EA7393">
      <w:pPr>
        <w:spacing w:line="240" w:lineRule="auto"/>
        <w:rPr>
          <w:rStyle w:val="st"/>
          <w:rFonts w:ascii="Times New Roman" w:hAnsi="Times New Roman"/>
          <w:sz w:val="24"/>
          <w:szCs w:val="24"/>
        </w:rPr>
      </w:pPr>
      <w:r w:rsidRPr="00430569">
        <w:rPr>
          <w:rFonts w:ascii="Times New Roman" w:hAnsi="Times New Roman"/>
          <w:sz w:val="24"/>
          <w:szCs w:val="24"/>
        </w:rPr>
        <w:t>-możliwość  przeprowadzania analizy obrazowania różnicowego w eksperymentach typu DIGE (</w:t>
      </w:r>
      <w:proofErr w:type="spellStart"/>
      <w:r w:rsidRPr="00430569">
        <w:rPr>
          <w:rStyle w:val="st"/>
          <w:rFonts w:ascii="Times New Roman" w:hAnsi="Times New Roman"/>
          <w:sz w:val="24"/>
          <w:szCs w:val="24"/>
        </w:rPr>
        <w:t>Difference</w:t>
      </w:r>
      <w:proofErr w:type="spellEnd"/>
      <w:r w:rsidRPr="00430569">
        <w:rPr>
          <w:rStyle w:val="st"/>
          <w:rFonts w:ascii="Times New Roman" w:hAnsi="Times New Roman"/>
          <w:sz w:val="24"/>
          <w:szCs w:val="24"/>
        </w:rPr>
        <w:t xml:space="preserve"> </w:t>
      </w:r>
      <w:proofErr w:type="spellStart"/>
      <w:r w:rsidRPr="00430569">
        <w:rPr>
          <w:rStyle w:val="st"/>
          <w:rFonts w:ascii="Times New Roman" w:hAnsi="Times New Roman"/>
          <w:sz w:val="24"/>
          <w:szCs w:val="24"/>
        </w:rPr>
        <w:t>gel</w:t>
      </w:r>
      <w:proofErr w:type="spellEnd"/>
      <w:r w:rsidRPr="00430569">
        <w:rPr>
          <w:rStyle w:val="st"/>
          <w:rFonts w:ascii="Times New Roman" w:hAnsi="Times New Roman"/>
          <w:sz w:val="24"/>
          <w:szCs w:val="24"/>
        </w:rPr>
        <w:t xml:space="preserve"> </w:t>
      </w:r>
      <w:proofErr w:type="spellStart"/>
      <w:r w:rsidRPr="00430569">
        <w:rPr>
          <w:rStyle w:val="st"/>
          <w:rFonts w:ascii="Times New Roman" w:hAnsi="Times New Roman"/>
          <w:sz w:val="24"/>
          <w:szCs w:val="24"/>
        </w:rPr>
        <w:t>electrophoresis</w:t>
      </w:r>
      <w:proofErr w:type="spellEnd"/>
      <w:r w:rsidRPr="00430569">
        <w:rPr>
          <w:rStyle w:val="st"/>
          <w:rFonts w:ascii="Times New Roman" w:hAnsi="Times New Roman"/>
          <w:sz w:val="24"/>
          <w:szCs w:val="24"/>
        </w:rPr>
        <w:t>)</w:t>
      </w:r>
    </w:p>
    <w:p w:rsidR="00EA7393" w:rsidRPr="00430569" w:rsidRDefault="00EA7393" w:rsidP="00EA7393">
      <w:pPr>
        <w:spacing w:line="240" w:lineRule="auto"/>
        <w:rPr>
          <w:rStyle w:val="st"/>
          <w:rFonts w:ascii="Times New Roman" w:hAnsi="Times New Roman"/>
          <w:sz w:val="24"/>
          <w:szCs w:val="24"/>
        </w:rPr>
      </w:pPr>
      <w:r w:rsidRPr="00430569">
        <w:rPr>
          <w:rStyle w:val="st"/>
          <w:rFonts w:ascii="Times New Roman" w:hAnsi="Times New Roman"/>
          <w:sz w:val="24"/>
          <w:szCs w:val="24"/>
        </w:rPr>
        <w:t xml:space="preserve">- możliwość dokonywania dopasowywania  hierarchicznego  populacji  obrazów żeli tzw. ang. </w:t>
      </w:r>
      <w:proofErr w:type="spellStart"/>
      <w:r w:rsidRPr="00430569">
        <w:rPr>
          <w:rStyle w:val="st"/>
          <w:rFonts w:ascii="Times New Roman" w:hAnsi="Times New Roman"/>
          <w:sz w:val="24"/>
          <w:szCs w:val="24"/>
        </w:rPr>
        <w:t>hierarchical</w:t>
      </w:r>
      <w:proofErr w:type="spellEnd"/>
      <w:r w:rsidRPr="00430569">
        <w:rPr>
          <w:rStyle w:val="st"/>
          <w:rFonts w:ascii="Times New Roman" w:hAnsi="Times New Roman"/>
          <w:sz w:val="24"/>
          <w:szCs w:val="24"/>
        </w:rPr>
        <w:t xml:space="preserve"> </w:t>
      </w:r>
      <w:proofErr w:type="spellStart"/>
      <w:r w:rsidRPr="00430569">
        <w:rPr>
          <w:rStyle w:val="st"/>
          <w:rFonts w:ascii="Times New Roman" w:hAnsi="Times New Roman"/>
          <w:sz w:val="24"/>
          <w:szCs w:val="24"/>
        </w:rPr>
        <w:t>population</w:t>
      </w:r>
      <w:proofErr w:type="spellEnd"/>
      <w:r w:rsidRPr="00430569">
        <w:rPr>
          <w:rStyle w:val="st"/>
          <w:rFonts w:ascii="Times New Roman" w:hAnsi="Times New Roman"/>
          <w:sz w:val="24"/>
          <w:szCs w:val="24"/>
        </w:rPr>
        <w:t xml:space="preserve"> </w:t>
      </w:r>
      <w:proofErr w:type="spellStart"/>
      <w:r w:rsidRPr="00430569">
        <w:rPr>
          <w:rStyle w:val="st"/>
          <w:rFonts w:ascii="Times New Roman" w:hAnsi="Times New Roman"/>
          <w:sz w:val="24"/>
          <w:szCs w:val="24"/>
        </w:rPr>
        <w:t>matching</w:t>
      </w:r>
      <w:proofErr w:type="spellEnd"/>
      <w:r w:rsidRPr="00430569">
        <w:rPr>
          <w:rStyle w:val="st"/>
          <w:rFonts w:ascii="Times New Roman" w:hAnsi="Times New Roman"/>
          <w:sz w:val="24"/>
          <w:szCs w:val="24"/>
        </w:rPr>
        <w:t xml:space="preserve"> .</w:t>
      </w:r>
    </w:p>
    <w:p w:rsidR="00EA7393" w:rsidRPr="00430569" w:rsidRDefault="00EA7393" w:rsidP="00EA7393">
      <w:pPr>
        <w:spacing w:line="240" w:lineRule="auto"/>
        <w:rPr>
          <w:rStyle w:val="st"/>
          <w:rFonts w:ascii="Times New Roman" w:hAnsi="Times New Roman"/>
          <w:sz w:val="24"/>
          <w:szCs w:val="24"/>
        </w:rPr>
      </w:pPr>
      <w:r w:rsidRPr="00430569">
        <w:rPr>
          <w:rStyle w:val="st"/>
          <w:rFonts w:ascii="Times New Roman" w:hAnsi="Times New Roman"/>
          <w:sz w:val="24"/>
          <w:szCs w:val="24"/>
        </w:rPr>
        <w:t>- moduł pracy w pakietach obrazów</w:t>
      </w:r>
    </w:p>
    <w:p w:rsidR="00EA7393" w:rsidRPr="00430569" w:rsidRDefault="00EA7393" w:rsidP="00EA7393">
      <w:pPr>
        <w:spacing w:line="240" w:lineRule="auto"/>
        <w:rPr>
          <w:rStyle w:val="st"/>
          <w:rFonts w:ascii="Times New Roman" w:hAnsi="Times New Roman"/>
          <w:sz w:val="24"/>
          <w:szCs w:val="24"/>
        </w:rPr>
      </w:pPr>
      <w:r w:rsidRPr="00430569">
        <w:rPr>
          <w:rStyle w:val="st"/>
          <w:rFonts w:ascii="Times New Roman" w:hAnsi="Times New Roman"/>
          <w:sz w:val="24"/>
          <w:szCs w:val="24"/>
        </w:rPr>
        <w:t xml:space="preserve">- analiza statystyczna intensywności spotów , </w:t>
      </w:r>
      <w:proofErr w:type="spellStart"/>
      <w:r w:rsidRPr="00430569">
        <w:rPr>
          <w:rStyle w:val="st"/>
          <w:rFonts w:ascii="Times New Roman" w:hAnsi="Times New Roman"/>
          <w:sz w:val="24"/>
          <w:szCs w:val="24"/>
        </w:rPr>
        <w:t>mozliwośc</w:t>
      </w:r>
      <w:proofErr w:type="spellEnd"/>
      <w:r w:rsidRPr="00430569">
        <w:rPr>
          <w:rStyle w:val="st"/>
          <w:rFonts w:ascii="Times New Roman" w:hAnsi="Times New Roman"/>
          <w:sz w:val="24"/>
          <w:szCs w:val="24"/>
        </w:rPr>
        <w:t xml:space="preserve"> przedstawienia wyników dla spotów w postaci graficznej, testy statystyczne  co najmniej  </w:t>
      </w:r>
      <w:proofErr w:type="spellStart"/>
      <w:r w:rsidRPr="00430569">
        <w:rPr>
          <w:rStyle w:val="st"/>
          <w:rFonts w:ascii="Times New Roman" w:hAnsi="Times New Roman"/>
          <w:sz w:val="24"/>
          <w:szCs w:val="24"/>
        </w:rPr>
        <w:t>p-test</w:t>
      </w:r>
      <w:proofErr w:type="spellEnd"/>
      <w:r w:rsidRPr="00430569">
        <w:rPr>
          <w:rStyle w:val="st"/>
          <w:rFonts w:ascii="Times New Roman" w:hAnsi="Times New Roman"/>
          <w:sz w:val="24"/>
          <w:szCs w:val="24"/>
        </w:rPr>
        <w:t>,</w:t>
      </w:r>
      <w:r w:rsidRPr="00430569">
        <w:rPr>
          <w:rFonts w:ascii="Times New Roman" w:hAnsi="Times New Roman"/>
          <w:sz w:val="24"/>
          <w:szCs w:val="24"/>
        </w:rPr>
        <w:t xml:space="preserve"> </w:t>
      </w:r>
      <w:r w:rsidRPr="00430569">
        <w:rPr>
          <w:rStyle w:val="st"/>
          <w:rFonts w:ascii="Times New Roman" w:hAnsi="Times New Roman"/>
          <w:sz w:val="24"/>
          <w:szCs w:val="24"/>
        </w:rPr>
        <w:t xml:space="preserve">Fisher </w:t>
      </w:r>
      <w:proofErr w:type="spellStart"/>
      <w:r w:rsidRPr="00430569">
        <w:rPr>
          <w:rStyle w:val="st"/>
          <w:rFonts w:ascii="Times New Roman" w:hAnsi="Times New Roman"/>
          <w:sz w:val="24"/>
          <w:szCs w:val="24"/>
        </w:rPr>
        <w:t>Exact</w:t>
      </w:r>
      <w:proofErr w:type="spellEnd"/>
      <w:r w:rsidRPr="00430569">
        <w:rPr>
          <w:rStyle w:val="st"/>
          <w:rFonts w:ascii="Times New Roman" w:hAnsi="Times New Roman"/>
          <w:sz w:val="24"/>
          <w:szCs w:val="24"/>
        </w:rPr>
        <w:t xml:space="preserve"> Test, </w:t>
      </w:r>
      <w:r w:rsidRPr="004305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0569">
        <w:rPr>
          <w:rStyle w:val="st"/>
          <w:rFonts w:ascii="Times New Roman" w:hAnsi="Times New Roman"/>
          <w:sz w:val="24"/>
          <w:szCs w:val="24"/>
        </w:rPr>
        <w:t>False</w:t>
      </w:r>
      <w:proofErr w:type="spellEnd"/>
      <w:r w:rsidRPr="00430569">
        <w:rPr>
          <w:rStyle w:val="st"/>
          <w:rFonts w:ascii="Times New Roman" w:hAnsi="Times New Roman"/>
          <w:sz w:val="24"/>
          <w:szCs w:val="24"/>
        </w:rPr>
        <w:t xml:space="preserve"> Discovery </w:t>
      </w:r>
      <w:proofErr w:type="spellStart"/>
      <w:r w:rsidRPr="00430569">
        <w:rPr>
          <w:rStyle w:val="st"/>
          <w:rFonts w:ascii="Times New Roman" w:hAnsi="Times New Roman"/>
          <w:sz w:val="24"/>
          <w:szCs w:val="24"/>
        </w:rPr>
        <w:t>Rate</w:t>
      </w:r>
      <w:proofErr w:type="spellEnd"/>
      <w:r w:rsidRPr="00430569">
        <w:rPr>
          <w:rStyle w:val="st"/>
          <w:rFonts w:ascii="Times New Roman" w:hAnsi="Times New Roman"/>
          <w:sz w:val="24"/>
          <w:szCs w:val="24"/>
        </w:rPr>
        <w:t xml:space="preserve"> (FDR).  ANOVA,  </w:t>
      </w:r>
      <w:proofErr w:type="spellStart"/>
      <w:r w:rsidRPr="00430569">
        <w:rPr>
          <w:rStyle w:val="st"/>
          <w:rFonts w:ascii="Times New Roman" w:hAnsi="Times New Roman"/>
          <w:sz w:val="24"/>
          <w:szCs w:val="24"/>
        </w:rPr>
        <w:t>Mann-Whitney</w:t>
      </w:r>
      <w:proofErr w:type="spellEnd"/>
      <w:r w:rsidRPr="00430569">
        <w:rPr>
          <w:rStyle w:val="st"/>
          <w:rFonts w:ascii="Times New Roman" w:hAnsi="Times New Roman"/>
          <w:sz w:val="24"/>
          <w:szCs w:val="24"/>
        </w:rPr>
        <w:t>/</w:t>
      </w:r>
      <w:proofErr w:type="spellStart"/>
      <w:r w:rsidRPr="00430569">
        <w:rPr>
          <w:rStyle w:val="st"/>
          <w:rFonts w:ascii="Times New Roman" w:hAnsi="Times New Roman"/>
          <w:sz w:val="24"/>
          <w:szCs w:val="24"/>
        </w:rPr>
        <w:t>Wilkoxon</w:t>
      </w:r>
      <w:proofErr w:type="spellEnd"/>
      <w:r w:rsidRPr="00430569">
        <w:rPr>
          <w:rStyle w:val="st"/>
          <w:rFonts w:ascii="Times New Roman" w:hAnsi="Times New Roman"/>
          <w:sz w:val="24"/>
          <w:szCs w:val="24"/>
        </w:rPr>
        <w:t xml:space="preserve">, </w:t>
      </w:r>
      <w:proofErr w:type="spellStart"/>
      <w:r w:rsidRPr="00430569">
        <w:rPr>
          <w:rStyle w:val="st"/>
          <w:rFonts w:ascii="Times New Roman" w:hAnsi="Times New Roman"/>
          <w:sz w:val="24"/>
          <w:szCs w:val="24"/>
        </w:rPr>
        <w:t>Kolmogorov-Smirnow</w:t>
      </w:r>
      <w:proofErr w:type="spellEnd"/>
      <w:r w:rsidRPr="00430569">
        <w:rPr>
          <w:rStyle w:val="st"/>
          <w:rFonts w:ascii="Times New Roman" w:hAnsi="Times New Roman"/>
          <w:sz w:val="24"/>
          <w:szCs w:val="24"/>
        </w:rPr>
        <w:t>,  metody klasterów</w:t>
      </w:r>
    </w:p>
    <w:p w:rsidR="00EA7393" w:rsidRPr="00430569" w:rsidRDefault="00EA7393" w:rsidP="00EA7393">
      <w:pPr>
        <w:spacing w:line="240" w:lineRule="auto"/>
        <w:rPr>
          <w:rStyle w:val="st"/>
          <w:rFonts w:ascii="Times New Roman" w:hAnsi="Times New Roman"/>
          <w:sz w:val="24"/>
          <w:szCs w:val="24"/>
        </w:rPr>
      </w:pPr>
      <w:r w:rsidRPr="00430569">
        <w:rPr>
          <w:rStyle w:val="st"/>
          <w:rFonts w:ascii="Times New Roman" w:hAnsi="Times New Roman"/>
          <w:sz w:val="24"/>
          <w:szCs w:val="24"/>
        </w:rPr>
        <w:t>- możliwość  kalibracji, normalizacji  intensywności obrazów żelowych przed analizą</w:t>
      </w:r>
    </w:p>
    <w:p w:rsidR="00EA7393" w:rsidRPr="00430569" w:rsidRDefault="00EA7393" w:rsidP="00EA7393">
      <w:pPr>
        <w:spacing w:line="240" w:lineRule="auto"/>
        <w:rPr>
          <w:rStyle w:val="st"/>
          <w:rFonts w:ascii="Times New Roman" w:hAnsi="Times New Roman"/>
          <w:sz w:val="24"/>
          <w:szCs w:val="24"/>
        </w:rPr>
      </w:pPr>
      <w:r w:rsidRPr="00430569">
        <w:rPr>
          <w:rStyle w:val="st"/>
          <w:rFonts w:ascii="Times New Roman" w:hAnsi="Times New Roman"/>
          <w:sz w:val="24"/>
          <w:szCs w:val="24"/>
        </w:rPr>
        <w:t>- program musi pracować z  co najmniej takimi formatami obrazów :*,TIFF (16 bit),  *.GEL, , *IMG</w:t>
      </w:r>
    </w:p>
    <w:p w:rsidR="00EA7393" w:rsidRPr="00430569" w:rsidRDefault="00EA7393" w:rsidP="00EA7393">
      <w:pPr>
        <w:spacing w:line="240" w:lineRule="auto"/>
        <w:rPr>
          <w:rStyle w:val="st"/>
          <w:rFonts w:ascii="Times New Roman" w:hAnsi="Times New Roman"/>
          <w:sz w:val="24"/>
          <w:szCs w:val="24"/>
        </w:rPr>
      </w:pPr>
      <w:r w:rsidRPr="00430569">
        <w:rPr>
          <w:rStyle w:val="st"/>
          <w:rFonts w:ascii="Times New Roman" w:hAnsi="Times New Roman"/>
          <w:sz w:val="24"/>
          <w:szCs w:val="24"/>
        </w:rPr>
        <w:t>-program musi wykrywać podobieństwa między żelami z uwzględnieniem wariancji</w:t>
      </w:r>
    </w:p>
    <w:p w:rsidR="00EA7393" w:rsidRPr="00430569" w:rsidRDefault="00EA7393" w:rsidP="00EA7393">
      <w:pPr>
        <w:spacing w:line="240" w:lineRule="auto"/>
        <w:rPr>
          <w:rStyle w:val="st"/>
          <w:rFonts w:ascii="Times New Roman" w:hAnsi="Times New Roman"/>
          <w:sz w:val="24"/>
          <w:szCs w:val="24"/>
        </w:rPr>
      </w:pPr>
      <w:r w:rsidRPr="00430569">
        <w:rPr>
          <w:rStyle w:val="st"/>
          <w:rFonts w:ascii="Times New Roman" w:hAnsi="Times New Roman"/>
          <w:sz w:val="24"/>
          <w:szCs w:val="24"/>
        </w:rPr>
        <w:t>- możliwość wielomodalnej wizualizacji  obrazów żeli, opcja  zbliżenia/oddalenia,  ustawienie kontrastu , jasności, możliwość wizualizacji co najmniej   dwóch  obrazów  nachodzących na siebie w różnych określonych przez użytkownika kolorach, wizualizacja 3D.</w:t>
      </w:r>
    </w:p>
    <w:p w:rsidR="00EA7393" w:rsidRPr="00430569" w:rsidRDefault="00EA7393" w:rsidP="00EA7393">
      <w:pPr>
        <w:spacing w:line="240" w:lineRule="auto"/>
        <w:rPr>
          <w:rStyle w:val="st"/>
          <w:rFonts w:ascii="Times New Roman" w:hAnsi="Times New Roman"/>
          <w:sz w:val="24"/>
          <w:szCs w:val="24"/>
        </w:rPr>
      </w:pPr>
      <w:r w:rsidRPr="00430569">
        <w:rPr>
          <w:rStyle w:val="st"/>
          <w:rFonts w:ascii="Times New Roman" w:hAnsi="Times New Roman"/>
          <w:sz w:val="24"/>
          <w:szCs w:val="24"/>
        </w:rPr>
        <w:t>-</w:t>
      </w:r>
      <w:proofErr w:type="spellStart"/>
      <w:r w:rsidRPr="00430569">
        <w:rPr>
          <w:rStyle w:val="st"/>
          <w:rFonts w:ascii="Times New Roman" w:hAnsi="Times New Roman"/>
          <w:sz w:val="24"/>
          <w:szCs w:val="24"/>
        </w:rPr>
        <w:t>mozliwość</w:t>
      </w:r>
      <w:proofErr w:type="spellEnd"/>
      <w:r w:rsidRPr="00430569">
        <w:rPr>
          <w:rStyle w:val="st"/>
          <w:rFonts w:ascii="Times New Roman" w:hAnsi="Times New Roman"/>
          <w:sz w:val="24"/>
          <w:szCs w:val="24"/>
        </w:rPr>
        <w:t xml:space="preserve"> współpracy z zewnętrznymi programami wyszukującymi, oraz bazami danych  typu </w:t>
      </w:r>
      <w:proofErr w:type="spellStart"/>
      <w:r w:rsidRPr="00430569">
        <w:rPr>
          <w:rStyle w:val="st"/>
          <w:rFonts w:ascii="Times New Roman" w:hAnsi="Times New Roman"/>
          <w:sz w:val="24"/>
          <w:szCs w:val="24"/>
        </w:rPr>
        <w:t>UniProt</w:t>
      </w:r>
      <w:proofErr w:type="spellEnd"/>
      <w:r w:rsidRPr="00430569">
        <w:rPr>
          <w:rStyle w:val="st"/>
          <w:rFonts w:ascii="Times New Roman" w:hAnsi="Times New Roman"/>
          <w:sz w:val="24"/>
          <w:szCs w:val="24"/>
        </w:rPr>
        <w:t xml:space="preserve">  </w:t>
      </w:r>
    </w:p>
    <w:p w:rsidR="00EA7393" w:rsidRPr="00430569" w:rsidRDefault="00EA7393" w:rsidP="00EA7393">
      <w:pPr>
        <w:spacing w:line="240" w:lineRule="auto"/>
        <w:rPr>
          <w:rStyle w:val="st"/>
          <w:rFonts w:ascii="Times New Roman" w:hAnsi="Times New Roman"/>
          <w:sz w:val="24"/>
          <w:szCs w:val="24"/>
        </w:rPr>
      </w:pPr>
      <w:r w:rsidRPr="00430569">
        <w:rPr>
          <w:rStyle w:val="st"/>
          <w:rFonts w:ascii="Times New Roman" w:hAnsi="Times New Roman"/>
          <w:sz w:val="24"/>
          <w:szCs w:val="24"/>
        </w:rPr>
        <w:t xml:space="preserve">- export danych w  formacie </w:t>
      </w:r>
      <w:proofErr w:type="spellStart"/>
      <w:r w:rsidRPr="00430569">
        <w:rPr>
          <w:rStyle w:val="st"/>
          <w:rFonts w:ascii="Times New Roman" w:hAnsi="Times New Roman"/>
          <w:sz w:val="24"/>
          <w:szCs w:val="24"/>
        </w:rPr>
        <w:t>excela</w:t>
      </w:r>
      <w:proofErr w:type="spellEnd"/>
      <w:r w:rsidRPr="00430569">
        <w:rPr>
          <w:rStyle w:val="st"/>
          <w:rFonts w:ascii="Times New Roman" w:hAnsi="Times New Roman"/>
          <w:sz w:val="24"/>
          <w:szCs w:val="24"/>
        </w:rPr>
        <w:t xml:space="preserve">,  obrazów w postaci </w:t>
      </w:r>
      <w:proofErr w:type="spellStart"/>
      <w:r w:rsidRPr="00430569">
        <w:rPr>
          <w:rStyle w:val="st"/>
          <w:rFonts w:ascii="Times New Roman" w:hAnsi="Times New Roman"/>
          <w:sz w:val="24"/>
          <w:szCs w:val="24"/>
        </w:rPr>
        <w:t>jpeg</w:t>
      </w:r>
      <w:proofErr w:type="spellEnd"/>
      <w:r w:rsidRPr="00430569">
        <w:rPr>
          <w:rStyle w:val="st"/>
          <w:rFonts w:ascii="Times New Roman" w:hAnsi="Times New Roman"/>
          <w:sz w:val="24"/>
          <w:szCs w:val="24"/>
        </w:rPr>
        <w:t xml:space="preserve">, </w:t>
      </w:r>
      <w:proofErr w:type="spellStart"/>
      <w:r w:rsidRPr="00430569">
        <w:rPr>
          <w:rStyle w:val="st"/>
          <w:rFonts w:ascii="Times New Roman" w:hAnsi="Times New Roman"/>
          <w:sz w:val="24"/>
          <w:szCs w:val="24"/>
        </w:rPr>
        <w:t>tiff</w:t>
      </w:r>
      <w:proofErr w:type="spellEnd"/>
      <w:r w:rsidRPr="00430569">
        <w:rPr>
          <w:rStyle w:val="st"/>
          <w:rFonts w:ascii="Times New Roman" w:hAnsi="Times New Roman"/>
          <w:sz w:val="24"/>
          <w:szCs w:val="24"/>
        </w:rPr>
        <w:t xml:space="preserve">,  </w:t>
      </w:r>
      <w:proofErr w:type="spellStart"/>
      <w:r w:rsidRPr="00430569">
        <w:rPr>
          <w:rStyle w:val="st"/>
          <w:rFonts w:ascii="Times New Roman" w:hAnsi="Times New Roman"/>
          <w:sz w:val="24"/>
          <w:szCs w:val="24"/>
        </w:rPr>
        <w:t>bmp</w:t>
      </w:r>
      <w:proofErr w:type="spellEnd"/>
      <w:r w:rsidRPr="00430569">
        <w:rPr>
          <w:rStyle w:val="st"/>
          <w:rFonts w:ascii="Times New Roman" w:hAnsi="Times New Roman"/>
          <w:sz w:val="24"/>
          <w:szCs w:val="24"/>
        </w:rPr>
        <w:t>.</w:t>
      </w:r>
    </w:p>
    <w:p w:rsidR="00EA7393" w:rsidRPr="00430569" w:rsidRDefault="00EA7393" w:rsidP="00EA7393">
      <w:pPr>
        <w:spacing w:line="240" w:lineRule="auto"/>
        <w:rPr>
          <w:rFonts w:ascii="Times New Roman" w:hAnsi="Times New Roman"/>
          <w:sz w:val="24"/>
          <w:szCs w:val="24"/>
        </w:rPr>
      </w:pPr>
      <w:r w:rsidRPr="00430569">
        <w:rPr>
          <w:rStyle w:val="st"/>
          <w:rFonts w:ascii="Times New Roman" w:hAnsi="Times New Roman"/>
          <w:sz w:val="24"/>
          <w:szCs w:val="24"/>
        </w:rPr>
        <w:t>- możliwość  tworzenia i eksportu list spotów,  przeznaczonych do analizy masowej</w:t>
      </w:r>
    </w:p>
    <w:p w:rsidR="00EA7393" w:rsidRDefault="00EA7393" w:rsidP="00EA7393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30569">
        <w:rPr>
          <w:rFonts w:ascii="Times New Roman" w:hAnsi="Times New Roman"/>
          <w:sz w:val="24"/>
          <w:szCs w:val="24"/>
        </w:rPr>
        <w:t>Temin</w:t>
      </w:r>
      <w:proofErr w:type="spellEnd"/>
      <w:r w:rsidRPr="00430569">
        <w:rPr>
          <w:rFonts w:ascii="Times New Roman" w:hAnsi="Times New Roman"/>
          <w:sz w:val="24"/>
          <w:szCs w:val="24"/>
        </w:rPr>
        <w:t xml:space="preserve"> dostawy </w:t>
      </w:r>
      <w:proofErr w:type="spellStart"/>
      <w:r w:rsidRPr="00430569">
        <w:rPr>
          <w:rFonts w:ascii="Times New Roman" w:hAnsi="Times New Roman"/>
          <w:sz w:val="24"/>
          <w:szCs w:val="24"/>
        </w:rPr>
        <w:t>max</w:t>
      </w:r>
      <w:proofErr w:type="spellEnd"/>
      <w:r w:rsidRPr="00430569">
        <w:rPr>
          <w:rFonts w:ascii="Times New Roman" w:hAnsi="Times New Roman"/>
          <w:sz w:val="24"/>
          <w:szCs w:val="24"/>
        </w:rPr>
        <w:t>. 3 tygodnie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A7393" w:rsidRPr="00EA7393" w:rsidRDefault="00EA7393" w:rsidP="00EA7393">
      <w:pPr>
        <w:spacing w:line="240" w:lineRule="auto"/>
        <w:rPr>
          <w:rFonts w:ascii="Times New Roman" w:hAnsi="Times New Roman"/>
          <w:sz w:val="24"/>
          <w:szCs w:val="24"/>
        </w:rPr>
      </w:pPr>
      <w:r w:rsidRPr="00EA7393">
        <w:rPr>
          <w:rFonts w:ascii="Times New Roman" w:hAnsi="Times New Roman"/>
          <w:b/>
          <w:sz w:val="24"/>
          <w:szCs w:val="24"/>
        </w:rPr>
        <w:lastRenderedPageBreak/>
        <w:t xml:space="preserve">CZĘŚĆ III </w:t>
      </w:r>
    </w:p>
    <w:p w:rsidR="00EA7393" w:rsidRPr="00EA7393" w:rsidRDefault="00EA7393" w:rsidP="00EA7393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EA7393">
        <w:rPr>
          <w:rFonts w:ascii="Times New Roman" w:hAnsi="Times New Roman"/>
          <w:b/>
          <w:sz w:val="24"/>
          <w:szCs w:val="24"/>
        </w:rPr>
        <w:t>GraphPad</w:t>
      </w:r>
      <w:proofErr w:type="spellEnd"/>
      <w:r w:rsidRPr="00EA73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A7393">
        <w:rPr>
          <w:rFonts w:ascii="Times New Roman" w:hAnsi="Times New Roman"/>
          <w:b/>
          <w:sz w:val="24"/>
          <w:szCs w:val="24"/>
        </w:rPr>
        <w:t>Prism</w:t>
      </w:r>
      <w:proofErr w:type="spellEnd"/>
      <w:r w:rsidRPr="00EA7393">
        <w:rPr>
          <w:rFonts w:ascii="Times New Roman" w:hAnsi="Times New Roman"/>
          <w:b/>
          <w:sz w:val="24"/>
          <w:szCs w:val="24"/>
        </w:rPr>
        <w:t xml:space="preserve"> lub równoważne</w:t>
      </w:r>
    </w:p>
    <w:p w:rsidR="00EA7393" w:rsidRPr="00EA7393" w:rsidRDefault="00EA7393" w:rsidP="00EA7393">
      <w:pPr>
        <w:rPr>
          <w:rFonts w:ascii="Times New Roman" w:hAnsi="Times New Roman"/>
          <w:sz w:val="24"/>
          <w:szCs w:val="24"/>
        </w:rPr>
      </w:pPr>
      <w:r w:rsidRPr="00EA7393">
        <w:rPr>
          <w:rFonts w:ascii="Times New Roman" w:hAnsi="Times New Roman"/>
          <w:sz w:val="24"/>
          <w:szCs w:val="24"/>
        </w:rPr>
        <w:t>Parametry równoważności:</w:t>
      </w:r>
    </w:p>
    <w:p w:rsidR="00EA7393" w:rsidRPr="00EA7393" w:rsidRDefault="00EA7393" w:rsidP="00EA7393">
      <w:pPr>
        <w:spacing w:line="30" w:lineRule="atLeast"/>
        <w:rPr>
          <w:rFonts w:ascii="Times New Roman" w:hAnsi="Times New Roman"/>
          <w:sz w:val="24"/>
          <w:szCs w:val="24"/>
        </w:rPr>
      </w:pPr>
      <w:r w:rsidRPr="00EA7393">
        <w:rPr>
          <w:rFonts w:ascii="Times New Roman" w:hAnsi="Times New Roman"/>
          <w:sz w:val="24"/>
          <w:szCs w:val="24"/>
        </w:rPr>
        <w:t>Oprogramowanie specjalistyczne do pracy z danymi.</w:t>
      </w:r>
    </w:p>
    <w:p w:rsidR="00EA7393" w:rsidRPr="00EA7393" w:rsidRDefault="00EA7393" w:rsidP="00EA7393">
      <w:pPr>
        <w:pStyle w:val="Akapitzlist"/>
        <w:numPr>
          <w:ilvl w:val="0"/>
          <w:numId w:val="15"/>
        </w:numPr>
        <w:spacing w:after="160" w:line="30" w:lineRule="atLeast"/>
        <w:rPr>
          <w:rFonts w:ascii="Times New Roman" w:hAnsi="Times New Roman"/>
          <w:sz w:val="24"/>
          <w:szCs w:val="24"/>
        </w:rPr>
      </w:pPr>
      <w:r w:rsidRPr="00EA7393">
        <w:rPr>
          <w:rFonts w:ascii="Times New Roman" w:hAnsi="Times New Roman"/>
          <w:sz w:val="24"/>
          <w:szCs w:val="24"/>
        </w:rPr>
        <w:t>Tworzenia wykresów zgodnych z przyjętymi standardami naukowymi</w:t>
      </w:r>
    </w:p>
    <w:p w:rsidR="00EA7393" w:rsidRPr="00EA7393" w:rsidRDefault="00EA7393" w:rsidP="00EA7393">
      <w:pPr>
        <w:pStyle w:val="Akapitzlist"/>
        <w:numPr>
          <w:ilvl w:val="0"/>
          <w:numId w:val="15"/>
        </w:numPr>
        <w:spacing w:after="160" w:line="30" w:lineRule="atLeast"/>
        <w:rPr>
          <w:rFonts w:ascii="Times New Roman" w:hAnsi="Times New Roman"/>
          <w:sz w:val="24"/>
          <w:szCs w:val="24"/>
        </w:rPr>
      </w:pPr>
      <w:r w:rsidRPr="00EA7393">
        <w:rPr>
          <w:rFonts w:ascii="Times New Roman" w:hAnsi="Times New Roman"/>
          <w:sz w:val="24"/>
          <w:szCs w:val="24"/>
        </w:rPr>
        <w:t xml:space="preserve">Zaimplementowana obsługa regresji nieliniowej </w:t>
      </w:r>
    </w:p>
    <w:p w:rsidR="00EA7393" w:rsidRPr="00EA7393" w:rsidRDefault="00EA7393" w:rsidP="00EA7393">
      <w:pPr>
        <w:pStyle w:val="Akapitzlist"/>
        <w:numPr>
          <w:ilvl w:val="0"/>
          <w:numId w:val="15"/>
        </w:numPr>
        <w:spacing w:after="160" w:line="30" w:lineRule="atLeast"/>
        <w:rPr>
          <w:rFonts w:ascii="Times New Roman" w:hAnsi="Times New Roman"/>
          <w:sz w:val="24"/>
          <w:szCs w:val="24"/>
        </w:rPr>
      </w:pPr>
      <w:r w:rsidRPr="00EA7393">
        <w:rPr>
          <w:rFonts w:ascii="Times New Roman" w:hAnsi="Times New Roman"/>
          <w:sz w:val="24"/>
          <w:szCs w:val="24"/>
        </w:rPr>
        <w:t xml:space="preserve">Dostęp do podstawowych testów statystycznych używanych w pracy z danymi laboratoryjnymi w tym analiza wariacji ANOVA </w:t>
      </w:r>
    </w:p>
    <w:p w:rsidR="00EA7393" w:rsidRPr="00EA7393" w:rsidRDefault="00EA7393" w:rsidP="00EA7393">
      <w:pPr>
        <w:pStyle w:val="Akapitzlist"/>
        <w:numPr>
          <w:ilvl w:val="0"/>
          <w:numId w:val="15"/>
        </w:numPr>
        <w:spacing w:after="160" w:line="30" w:lineRule="atLeast"/>
        <w:rPr>
          <w:rFonts w:ascii="Times New Roman" w:hAnsi="Times New Roman"/>
          <w:sz w:val="24"/>
          <w:szCs w:val="24"/>
        </w:rPr>
      </w:pPr>
      <w:r w:rsidRPr="00EA7393">
        <w:rPr>
          <w:rFonts w:ascii="Times New Roman" w:hAnsi="Times New Roman"/>
          <w:sz w:val="24"/>
          <w:szCs w:val="24"/>
        </w:rPr>
        <w:t>Szybki dostęp do pomocy opisującej zasady danej techniki analizy danych.</w:t>
      </w:r>
    </w:p>
    <w:p w:rsidR="00EA7393" w:rsidRPr="00EA7393" w:rsidRDefault="00EA7393" w:rsidP="00EA7393">
      <w:pPr>
        <w:pStyle w:val="Akapitzlist"/>
        <w:numPr>
          <w:ilvl w:val="0"/>
          <w:numId w:val="15"/>
        </w:numPr>
        <w:spacing w:after="160" w:line="30" w:lineRule="atLeast"/>
        <w:rPr>
          <w:rFonts w:ascii="Times New Roman" w:hAnsi="Times New Roman"/>
          <w:sz w:val="24"/>
          <w:szCs w:val="24"/>
        </w:rPr>
      </w:pPr>
      <w:r w:rsidRPr="00EA7393">
        <w:rPr>
          <w:rFonts w:ascii="Times New Roman" w:hAnsi="Times New Roman"/>
          <w:sz w:val="24"/>
          <w:szCs w:val="24"/>
        </w:rPr>
        <w:t xml:space="preserve">Lista kontrolna dla prowadzonej analizy </w:t>
      </w:r>
    </w:p>
    <w:p w:rsidR="00EA7393" w:rsidRPr="00EA7393" w:rsidRDefault="00EA7393" w:rsidP="00EA7393">
      <w:pPr>
        <w:pStyle w:val="Akapitzlist"/>
        <w:numPr>
          <w:ilvl w:val="0"/>
          <w:numId w:val="15"/>
        </w:numPr>
        <w:spacing w:after="160" w:line="30" w:lineRule="atLeast"/>
        <w:rPr>
          <w:rFonts w:ascii="Times New Roman" w:hAnsi="Times New Roman"/>
          <w:sz w:val="24"/>
          <w:szCs w:val="24"/>
        </w:rPr>
      </w:pPr>
      <w:r w:rsidRPr="00EA7393">
        <w:rPr>
          <w:rFonts w:ascii="Times New Roman" w:hAnsi="Times New Roman"/>
          <w:sz w:val="24"/>
          <w:szCs w:val="24"/>
        </w:rPr>
        <w:t>Możliwość prostego prześledzenie operacji wykonywanych na danych</w:t>
      </w:r>
    </w:p>
    <w:p w:rsidR="00EA7393" w:rsidRPr="00EA7393" w:rsidRDefault="00EA7393" w:rsidP="00EA7393">
      <w:pPr>
        <w:pStyle w:val="Akapitzlist"/>
        <w:numPr>
          <w:ilvl w:val="0"/>
          <w:numId w:val="15"/>
        </w:numPr>
        <w:spacing w:after="160" w:line="30" w:lineRule="atLeast"/>
        <w:rPr>
          <w:rFonts w:ascii="Times New Roman" w:hAnsi="Times New Roman"/>
          <w:sz w:val="24"/>
          <w:szCs w:val="24"/>
        </w:rPr>
      </w:pPr>
      <w:r w:rsidRPr="00EA7393">
        <w:rPr>
          <w:rFonts w:ascii="Times New Roman" w:hAnsi="Times New Roman"/>
          <w:sz w:val="24"/>
          <w:szCs w:val="24"/>
        </w:rPr>
        <w:t xml:space="preserve">Asysta przy powtarzaniu raz wykonanej analizy </w:t>
      </w:r>
    </w:p>
    <w:p w:rsidR="00EA7393" w:rsidRPr="00EA7393" w:rsidRDefault="00EA7393" w:rsidP="00EA7393">
      <w:pPr>
        <w:pStyle w:val="Akapitzlist"/>
        <w:numPr>
          <w:ilvl w:val="0"/>
          <w:numId w:val="15"/>
        </w:numPr>
        <w:spacing w:after="160" w:line="30" w:lineRule="atLeast"/>
        <w:rPr>
          <w:rFonts w:ascii="Times New Roman" w:hAnsi="Times New Roman"/>
          <w:sz w:val="24"/>
          <w:szCs w:val="24"/>
        </w:rPr>
      </w:pPr>
      <w:r w:rsidRPr="00EA7393">
        <w:rPr>
          <w:rFonts w:ascii="Times New Roman" w:hAnsi="Times New Roman"/>
          <w:sz w:val="24"/>
          <w:szCs w:val="24"/>
        </w:rPr>
        <w:t>Obsługa projektów</w:t>
      </w:r>
    </w:p>
    <w:p w:rsidR="00EA7393" w:rsidRPr="00EA7393" w:rsidRDefault="00EA7393" w:rsidP="00EA7393">
      <w:pPr>
        <w:pStyle w:val="Akapitzlist"/>
        <w:numPr>
          <w:ilvl w:val="0"/>
          <w:numId w:val="15"/>
        </w:numPr>
        <w:spacing w:after="160" w:line="30" w:lineRule="atLeast"/>
        <w:rPr>
          <w:rFonts w:ascii="Times New Roman" w:hAnsi="Times New Roman"/>
          <w:sz w:val="24"/>
          <w:szCs w:val="24"/>
        </w:rPr>
      </w:pPr>
      <w:r w:rsidRPr="00EA7393">
        <w:rPr>
          <w:rFonts w:ascii="Times New Roman" w:hAnsi="Times New Roman"/>
          <w:sz w:val="24"/>
          <w:szCs w:val="24"/>
        </w:rPr>
        <w:t>Możliwość dodawania notatek do projektów</w:t>
      </w:r>
    </w:p>
    <w:p w:rsidR="00EA7393" w:rsidRPr="00EA7393" w:rsidRDefault="00EA7393" w:rsidP="00EA7393">
      <w:pPr>
        <w:pStyle w:val="Akapitzlist"/>
        <w:numPr>
          <w:ilvl w:val="0"/>
          <w:numId w:val="15"/>
        </w:numPr>
        <w:spacing w:after="160" w:line="30" w:lineRule="atLeast"/>
        <w:rPr>
          <w:rFonts w:ascii="Times New Roman" w:hAnsi="Times New Roman"/>
          <w:sz w:val="24"/>
          <w:szCs w:val="24"/>
        </w:rPr>
      </w:pPr>
      <w:r w:rsidRPr="00EA7393">
        <w:rPr>
          <w:rFonts w:ascii="Times New Roman" w:hAnsi="Times New Roman"/>
          <w:sz w:val="24"/>
          <w:szCs w:val="24"/>
        </w:rPr>
        <w:t xml:space="preserve">Tworzenie wykresów </w:t>
      </w:r>
      <w:proofErr w:type="spellStart"/>
      <w:r w:rsidRPr="00EA7393">
        <w:rPr>
          <w:rFonts w:ascii="Times New Roman" w:hAnsi="Times New Roman"/>
          <w:sz w:val="24"/>
          <w:szCs w:val="24"/>
        </w:rPr>
        <w:t>Blanda-Altmana</w:t>
      </w:r>
      <w:proofErr w:type="spellEnd"/>
      <w:r w:rsidRPr="00EA7393">
        <w:rPr>
          <w:rFonts w:ascii="Times New Roman" w:hAnsi="Times New Roman"/>
          <w:sz w:val="24"/>
          <w:szCs w:val="24"/>
        </w:rPr>
        <w:t xml:space="preserve">  </w:t>
      </w:r>
    </w:p>
    <w:p w:rsidR="00EA7393" w:rsidRPr="00EA7393" w:rsidRDefault="00EA7393" w:rsidP="00EA7393">
      <w:pPr>
        <w:pStyle w:val="Akapitzlist"/>
        <w:numPr>
          <w:ilvl w:val="0"/>
          <w:numId w:val="15"/>
        </w:numPr>
        <w:spacing w:after="160" w:line="30" w:lineRule="atLeast"/>
        <w:rPr>
          <w:rFonts w:ascii="Times New Roman" w:hAnsi="Times New Roman"/>
          <w:sz w:val="24"/>
          <w:szCs w:val="24"/>
        </w:rPr>
      </w:pPr>
      <w:r w:rsidRPr="00EA7393">
        <w:rPr>
          <w:rFonts w:ascii="Times New Roman" w:hAnsi="Times New Roman"/>
          <w:sz w:val="24"/>
          <w:szCs w:val="24"/>
        </w:rPr>
        <w:t>Termin dostawy do 3 tygodni od daty złożenia zamówienia</w:t>
      </w:r>
    </w:p>
    <w:p w:rsidR="00EA7393" w:rsidRDefault="00EA7393" w:rsidP="00EA7393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EA7393" w:rsidRDefault="00EA7393" w:rsidP="00EA7393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EA7393" w:rsidRDefault="00EA7393" w:rsidP="00EA7393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EA7393" w:rsidRDefault="00EA7393" w:rsidP="00EA7393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EA7393" w:rsidRDefault="00EA7393" w:rsidP="00EA7393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EA7393" w:rsidRDefault="00EA7393" w:rsidP="00EA7393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EA7393" w:rsidRDefault="00EA7393" w:rsidP="00EA7393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EA7393" w:rsidRDefault="00EA7393" w:rsidP="00EA7393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EA7393" w:rsidRDefault="00EA7393" w:rsidP="00EA7393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EA7393" w:rsidRDefault="00EA7393" w:rsidP="00EA7393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EA7393" w:rsidRDefault="00EA7393" w:rsidP="00EA7393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EA7393" w:rsidRDefault="00EA7393" w:rsidP="00EA7393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EA7393" w:rsidRDefault="00EA7393" w:rsidP="00EA7393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EA7393" w:rsidRDefault="00EA7393" w:rsidP="00EA7393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EA7393" w:rsidRDefault="00EA7393" w:rsidP="00EA7393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EA7393" w:rsidRDefault="00EA7393" w:rsidP="00EA7393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EA7393" w:rsidRDefault="00EA7393" w:rsidP="00EA7393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EA7393" w:rsidRDefault="00EA7393" w:rsidP="00EA7393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EA7393" w:rsidRPr="00EA7393" w:rsidRDefault="00EA7393" w:rsidP="00EA7393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EA7393">
        <w:rPr>
          <w:rFonts w:ascii="Times New Roman" w:hAnsi="Times New Roman"/>
          <w:b/>
          <w:sz w:val="24"/>
          <w:szCs w:val="24"/>
        </w:rPr>
        <w:lastRenderedPageBreak/>
        <w:t>CZĘŚĆ IV</w:t>
      </w:r>
    </w:p>
    <w:p w:rsidR="00EA7393" w:rsidRPr="00EA7393" w:rsidRDefault="00EA7393" w:rsidP="00EA739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A7393">
        <w:rPr>
          <w:rFonts w:ascii="Times New Roman" w:hAnsi="Times New Roman"/>
          <w:b/>
          <w:sz w:val="24"/>
          <w:szCs w:val="24"/>
        </w:rPr>
        <w:t xml:space="preserve">Oprogramowanie do analizy funkcjonalnej i strukturalnej DNA i białek do laboratorium hodowli komórkowych DNASTRAG </w:t>
      </w:r>
      <w:proofErr w:type="spellStart"/>
      <w:r w:rsidRPr="00EA7393">
        <w:rPr>
          <w:rFonts w:ascii="Times New Roman" w:hAnsi="Times New Roman"/>
          <w:b/>
          <w:sz w:val="24"/>
          <w:szCs w:val="24"/>
        </w:rPr>
        <w:t>Lasergene</w:t>
      </w:r>
      <w:proofErr w:type="spellEnd"/>
      <w:r w:rsidRPr="00EA7393">
        <w:rPr>
          <w:rFonts w:ascii="Times New Roman" w:hAnsi="Times New Roman"/>
          <w:b/>
          <w:sz w:val="24"/>
          <w:szCs w:val="24"/>
        </w:rPr>
        <w:t xml:space="preserve"> lub równoważne – 1 licencja</w:t>
      </w:r>
    </w:p>
    <w:p w:rsidR="00EA7393" w:rsidRPr="00EA7393" w:rsidRDefault="00EA7393" w:rsidP="00EA7393">
      <w:pPr>
        <w:spacing w:line="240" w:lineRule="auto"/>
        <w:rPr>
          <w:rFonts w:ascii="Times New Roman" w:hAnsi="Times New Roman"/>
          <w:sz w:val="24"/>
          <w:szCs w:val="24"/>
        </w:rPr>
      </w:pPr>
      <w:r w:rsidRPr="00EA7393">
        <w:rPr>
          <w:rFonts w:ascii="Times New Roman" w:hAnsi="Times New Roman"/>
          <w:sz w:val="24"/>
          <w:szCs w:val="24"/>
        </w:rPr>
        <w:t>parametry równoważności:</w:t>
      </w:r>
    </w:p>
    <w:p w:rsidR="00EA7393" w:rsidRPr="00EA7393" w:rsidRDefault="00EA7393" w:rsidP="00EA7393">
      <w:pPr>
        <w:spacing w:line="240" w:lineRule="auto"/>
        <w:rPr>
          <w:rFonts w:ascii="Times New Roman" w:hAnsi="Times New Roman"/>
          <w:sz w:val="24"/>
          <w:szCs w:val="24"/>
        </w:rPr>
      </w:pPr>
      <w:r w:rsidRPr="00EA7393">
        <w:rPr>
          <w:rFonts w:ascii="Times New Roman" w:hAnsi="Times New Roman"/>
          <w:sz w:val="24"/>
          <w:szCs w:val="24"/>
        </w:rPr>
        <w:t>- wyrywanie i analiza genów</w:t>
      </w:r>
    </w:p>
    <w:p w:rsidR="00EA7393" w:rsidRPr="00EA7393" w:rsidRDefault="00EA7393" w:rsidP="00EA7393">
      <w:pPr>
        <w:spacing w:line="240" w:lineRule="auto"/>
        <w:rPr>
          <w:rFonts w:ascii="Times New Roman" w:hAnsi="Times New Roman"/>
          <w:sz w:val="24"/>
          <w:szCs w:val="24"/>
        </w:rPr>
      </w:pPr>
      <w:r w:rsidRPr="00EA7393">
        <w:rPr>
          <w:rFonts w:ascii="Times New Roman" w:hAnsi="Times New Roman"/>
          <w:sz w:val="24"/>
          <w:szCs w:val="24"/>
        </w:rPr>
        <w:t>- analiza porównawcza sekwencji</w:t>
      </w:r>
    </w:p>
    <w:p w:rsidR="00EA7393" w:rsidRPr="00EA7393" w:rsidRDefault="00EA7393" w:rsidP="00EA7393">
      <w:pPr>
        <w:spacing w:line="240" w:lineRule="auto"/>
        <w:rPr>
          <w:rFonts w:ascii="Times New Roman" w:hAnsi="Times New Roman"/>
          <w:sz w:val="24"/>
          <w:szCs w:val="24"/>
        </w:rPr>
      </w:pPr>
      <w:r w:rsidRPr="00EA7393">
        <w:rPr>
          <w:rFonts w:ascii="Times New Roman" w:hAnsi="Times New Roman"/>
          <w:sz w:val="24"/>
          <w:szCs w:val="24"/>
        </w:rPr>
        <w:t xml:space="preserve">- klonowanie wirtualne, projektowanie wektorów i </w:t>
      </w:r>
      <w:proofErr w:type="spellStart"/>
      <w:r w:rsidRPr="00EA7393">
        <w:rPr>
          <w:rFonts w:ascii="Times New Roman" w:hAnsi="Times New Roman"/>
          <w:sz w:val="24"/>
          <w:szCs w:val="24"/>
        </w:rPr>
        <w:t>primerów</w:t>
      </w:r>
      <w:proofErr w:type="spellEnd"/>
      <w:r w:rsidRPr="00EA7393">
        <w:rPr>
          <w:rFonts w:ascii="Times New Roman" w:hAnsi="Times New Roman"/>
          <w:sz w:val="24"/>
          <w:szCs w:val="24"/>
        </w:rPr>
        <w:t>, edytowanie sekwencji</w:t>
      </w:r>
    </w:p>
    <w:p w:rsidR="00EA7393" w:rsidRPr="00EA7393" w:rsidRDefault="00EA7393" w:rsidP="00EA7393">
      <w:pPr>
        <w:spacing w:line="240" w:lineRule="auto"/>
        <w:rPr>
          <w:rFonts w:ascii="Times New Roman" w:hAnsi="Times New Roman"/>
          <w:sz w:val="24"/>
          <w:szCs w:val="24"/>
        </w:rPr>
      </w:pPr>
      <w:r w:rsidRPr="00EA7393">
        <w:rPr>
          <w:rFonts w:ascii="Times New Roman" w:hAnsi="Times New Roman"/>
          <w:sz w:val="24"/>
          <w:szCs w:val="24"/>
        </w:rPr>
        <w:t xml:space="preserve">- manipulacja sekwencjami </w:t>
      </w:r>
    </w:p>
    <w:p w:rsidR="00EA7393" w:rsidRPr="00EA7393" w:rsidRDefault="00EA7393" w:rsidP="00EA7393">
      <w:pPr>
        <w:spacing w:line="240" w:lineRule="auto"/>
        <w:rPr>
          <w:rFonts w:ascii="Times New Roman" w:hAnsi="Times New Roman"/>
          <w:sz w:val="24"/>
          <w:szCs w:val="24"/>
        </w:rPr>
      </w:pPr>
      <w:r w:rsidRPr="00EA7393">
        <w:rPr>
          <w:rFonts w:ascii="Times New Roman" w:hAnsi="Times New Roman"/>
          <w:sz w:val="24"/>
          <w:szCs w:val="24"/>
        </w:rPr>
        <w:t>- modelowanie struktury białek w oparciu o sekwencje, przewidywanie funkcjonalności</w:t>
      </w:r>
    </w:p>
    <w:p w:rsidR="00EA7393" w:rsidRPr="00EA7393" w:rsidRDefault="00EA7393" w:rsidP="00EA7393">
      <w:pPr>
        <w:spacing w:line="240" w:lineRule="auto"/>
        <w:rPr>
          <w:rFonts w:ascii="Times New Roman" w:hAnsi="Times New Roman"/>
          <w:sz w:val="24"/>
          <w:szCs w:val="24"/>
        </w:rPr>
      </w:pPr>
      <w:r w:rsidRPr="00EA7393">
        <w:rPr>
          <w:rFonts w:ascii="Times New Roman" w:hAnsi="Times New Roman"/>
          <w:sz w:val="24"/>
          <w:szCs w:val="24"/>
        </w:rPr>
        <w:t>- funkcja współpracy z bazami danych sekwencji DNA, białek, struktur białkowych</w:t>
      </w:r>
    </w:p>
    <w:p w:rsidR="00EA7393" w:rsidRPr="00EA7393" w:rsidRDefault="00EA7393" w:rsidP="00EA7393">
      <w:pPr>
        <w:spacing w:line="240" w:lineRule="auto"/>
        <w:rPr>
          <w:rFonts w:ascii="Times New Roman" w:hAnsi="Times New Roman"/>
          <w:sz w:val="24"/>
          <w:szCs w:val="24"/>
        </w:rPr>
      </w:pPr>
      <w:r w:rsidRPr="00EA7393">
        <w:rPr>
          <w:rFonts w:ascii="Times New Roman" w:hAnsi="Times New Roman"/>
          <w:sz w:val="24"/>
          <w:szCs w:val="24"/>
        </w:rPr>
        <w:t xml:space="preserve">- export danych w formacie umożliwiającym publikacje  </w:t>
      </w:r>
    </w:p>
    <w:p w:rsidR="00EA7393" w:rsidRPr="00EA7393" w:rsidRDefault="00EA7393" w:rsidP="00EA7393">
      <w:pPr>
        <w:rPr>
          <w:rFonts w:ascii="Times New Roman" w:hAnsi="Times New Roman"/>
          <w:sz w:val="24"/>
          <w:szCs w:val="24"/>
        </w:rPr>
      </w:pPr>
      <w:r w:rsidRPr="00EA7393">
        <w:rPr>
          <w:rFonts w:ascii="Times New Roman" w:hAnsi="Times New Roman"/>
          <w:sz w:val="24"/>
          <w:szCs w:val="24"/>
        </w:rPr>
        <w:t>Termin dostawy – do 3 tygodni od daty złożenia zamówienia.</w:t>
      </w:r>
    </w:p>
    <w:p w:rsidR="00EA7393" w:rsidRPr="00EA7393" w:rsidRDefault="00EA7393" w:rsidP="00EA7393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EA7393" w:rsidRPr="00EA7393" w:rsidRDefault="00EA7393" w:rsidP="00EA7393">
      <w:pPr>
        <w:rPr>
          <w:rFonts w:ascii="Times New Roman" w:hAnsi="Times New Roman"/>
          <w:sz w:val="24"/>
          <w:szCs w:val="24"/>
        </w:rPr>
      </w:pPr>
    </w:p>
    <w:p w:rsidR="00EA7393" w:rsidRPr="00EA7393" w:rsidRDefault="00EA7393" w:rsidP="00EA7393">
      <w:pPr>
        <w:rPr>
          <w:rFonts w:ascii="Times New Roman" w:hAnsi="Times New Roman"/>
          <w:sz w:val="24"/>
          <w:szCs w:val="24"/>
        </w:rPr>
      </w:pPr>
    </w:p>
    <w:p w:rsidR="00BE1DC9" w:rsidRPr="00EA7393" w:rsidRDefault="00BE1DC9" w:rsidP="00BE1DC9">
      <w:pPr>
        <w:pStyle w:val="Akapitzlist"/>
        <w:rPr>
          <w:rFonts w:ascii="Times New Roman" w:hAnsi="Times New Roman"/>
          <w:sz w:val="24"/>
          <w:szCs w:val="24"/>
        </w:rPr>
      </w:pPr>
    </w:p>
    <w:p w:rsidR="00BE1DC9" w:rsidRPr="00EA7393" w:rsidRDefault="00BE1DC9" w:rsidP="00BE1DC9">
      <w:pPr>
        <w:pStyle w:val="Akapitzlist"/>
        <w:rPr>
          <w:rFonts w:ascii="Times New Roman" w:hAnsi="Times New Roman"/>
          <w:sz w:val="24"/>
          <w:szCs w:val="24"/>
        </w:rPr>
      </w:pPr>
    </w:p>
    <w:p w:rsidR="004D6B51" w:rsidRPr="00EA7393" w:rsidRDefault="004D6B51" w:rsidP="004D6B51">
      <w:pPr>
        <w:pStyle w:val="Akapitzlist"/>
        <w:rPr>
          <w:rFonts w:ascii="Times New Roman" w:hAnsi="Times New Roman"/>
          <w:sz w:val="24"/>
          <w:szCs w:val="24"/>
        </w:rPr>
      </w:pPr>
    </w:p>
    <w:sectPr w:rsidR="004D6B51" w:rsidRPr="00EA7393" w:rsidSect="00883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5C44"/>
    <w:multiLevelType w:val="multilevel"/>
    <w:tmpl w:val="24BE14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00C36EE4"/>
    <w:multiLevelType w:val="hybridMultilevel"/>
    <w:tmpl w:val="D68A0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712A2"/>
    <w:multiLevelType w:val="hybridMultilevel"/>
    <w:tmpl w:val="0AD05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53484"/>
    <w:multiLevelType w:val="multilevel"/>
    <w:tmpl w:val="EF563E52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nsid w:val="284F251F"/>
    <w:multiLevelType w:val="hybridMultilevel"/>
    <w:tmpl w:val="736EB792"/>
    <w:lvl w:ilvl="0" w:tplc="0262D6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E5172"/>
    <w:multiLevelType w:val="hybridMultilevel"/>
    <w:tmpl w:val="81368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53445"/>
    <w:multiLevelType w:val="hybridMultilevel"/>
    <w:tmpl w:val="08AAC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F3955"/>
    <w:multiLevelType w:val="multilevel"/>
    <w:tmpl w:val="361E7FDA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nsid w:val="51F14FC4"/>
    <w:multiLevelType w:val="hybridMultilevel"/>
    <w:tmpl w:val="A0DEF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FA463B"/>
    <w:multiLevelType w:val="multilevel"/>
    <w:tmpl w:val="58E235F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5A775CEE"/>
    <w:multiLevelType w:val="hybridMultilevel"/>
    <w:tmpl w:val="31F28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907696"/>
    <w:multiLevelType w:val="hybridMultilevel"/>
    <w:tmpl w:val="7AAC8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9666C"/>
    <w:multiLevelType w:val="hybridMultilevel"/>
    <w:tmpl w:val="4D1CBBB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2CE0F42"/>
    <w:multiLevelType w:val="hybridMultilevel"/>
    <w:tmpl w:val="B4187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4020F3"/>
    <w:multiLevelType w:val="hybridMultilevel"/>
    <w:tmpl w:val="59DE2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14"/>
  </w:num>
  <w:num w:numId="9">
    <w:abstractNumId w:val="6"/>
  </w:num>
  <w:num w:numId="10">
    <w:abstractNumId w:val="5"/>
  </w:num>
  <w:num w:numId="11">
    <w:abstractNumId w:val="1"/>
  </w:num>
  <w:num w:numId="12">
    <w:abstractNumId w:val="11"/>
  </w:num>
  <w:num w:numId="13">
    <w:abstractNumId w:val="8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6B51"/>
    <w:rsid w:val="001141CA"/>
    <w:rsid w:val="001A7131"/>
    <w:rsid w:val="004D6B51"/>
    <w:rsid w:val="00520202"/>
    <w:rsid w:val="00522FBE"/>
    <w:rsid w:val="00845404"/>
    <w:rsid w:val="00883183"/>
    <w:rsid w:val="008B74CF"/>
    <w:rsid w:val="00BE1DC9"/>
    <w:rsid w:val="00C06E48"/>
    <w:rsid w:val="00C15D63"/>
    <w:rsid w:val="00D61416"/>
    <w:rsid w:val="00EA7393"/>
    <w:rsid w:val="00EE5028"/>
    <w:rsid w:val="00F14E9B"/>
    <w:rsid w:val="00F63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B51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1DC9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1DC9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B5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D6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D6B51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BE1D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E1DC9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E1DC9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customStyle="1" w:styleId="Style4">
    <w:name w:val="Style4"/>
    <w:basedOn w:val="Normalny"/>
    <w:uiPriority w:val="99"/>
    <w:rsid w:val="00BE1DC9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5">
    <w:name w:val="Style5"/>
    <w:basedOn w:val="Normalny"/>
    <w:uiPriority w:val="99"/>
    <w:rsid w:val="00BE1DC9"/>
    <w:pPr>
      <w:widowControl w:val="0"/>
      <w:autoSpaceDE w:val="0"/>
      <w:autoSpaceDN w:val="0"/>
      <w:adjustRightInd w:val="0"/>
      <w:spacing w:after="0" w:line="293" w:lineRule="exact"/>
      <w:ind w:hanging="355"/>
    </w:pPr>
    <w:rPr>
      <w:rFonts w:ascii="Arial" w:eastAsiaTheme="minorEastAsia" w:hAnsi="Arial" w:cs="Arial"/>
      <w:sz w:val="24"/>
      <w:szCs w:val="24"/>
    </w:rPr>
  </w:style>
  <w:style w:type="paragraph" w:customStyle="1" w:styleId="Style12">
    <w:name w:val="Style12"/>
    <w:basedOn w:val="Normalny"/>
    <w:uiPriority w:val="99"/>
    <w:rsid w:val="00BE1DC9"/>
    <w:pPr>
      <w:widowControl w:val="0"/>
      <w:autoSpaceDE w:val="0"/>
      <w:autoSpaceDN w:val="0"/>
      <w:adjustRightInd w:val="0"/>
      <w:spacing w:after="0" w:line="379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13">
    <w:name w:val="Style13"/>
    <w:basedOn w:val="Normalny"/>
    <w:uiPriority w:val="99"/>
    <w:rsid w:val="00BE1D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FontStyle19">
    <w:name w:val="Font Style19"/>
    <w:basedOn w:val="Domylnaczcionkaakapitu"/>
    <w:uiPriority w:val="99"/>
    <w:rsid w:val="00BE1DC9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20">
    <w:name w:val="Font Style20"/>
    <w:basedOn w:val="Domylnaczcionkaakapitu"/>
    <w:uiPriority w:val="99"/>
    <w:rsid w:val="00BE1DC9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21">
    <w:name w:val="Font Style21"/>
    <w:basedOn w:val="Domylnaczcionkaakapitu"/>
    <w:uiPriority w:val="99"/>
    <w:rsid w:val="00BE1DC9"/>
    <w:rPr>
      <w:rFonts w:ascii="Arial" w:hAnsi="Arial" w:cs="Arial"/>
      <w:color w:val="000000"/>
      <w:sz w:val="20"/>
      <w:szCs w:val="20"/>
    </w:rPr>
  </w:style>
  <w:style w:type="paragraph" w:customStyle="1" w:styleId="Style7">
    <w:name w:val="Style7"/>
    <w:basedOn w:val="Normalny"/>
    <w:uiPriority w:val="99"/>
    <w:rsid w:val="00BE1DC9"/>
    <w:pPr>
      <w:widowControl w:val="0"/>
      <w:autoSpaceDE w:val="0"/>
      <w:autoSpaceDN w:val="0"/>
      <w:adjustRightInd w:val="0"/>
      <w:spacing w:after="0" w:line="254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11">
    <w:name w:val="Style11"/>
    <w:basedOn w:val="Normalny"/>
    <w:uiPriority w:val="99"/>
    <w:rsid w:val="00BE1DC9"/>
    <w:pPr>
      <w:widowControl w:val="0"/>
      <w:autoSpaceDE w:val="0"/>
      <w:autoSpaceDN w:val="0"/>
      <w:adjustRightInd w:val="0"/>
      <w:spacing w:after="0" w:line="302" w:lineRule="exact"/>
      <w:ind w:hanging="341"/>
    </w:pPr>
    <w:rPr>
      <w:rFonts w:ascii="Arial" w:eastAsiaTheme="minorEastAsia" w:hAnsi="Arial" w:cs="Arial"/>
      <w:sz w:val="24"/>
      <w:szCs w:val="24"/>
    </w:rPr>
  </w:style>
  <w:style w:type="character" w:customStyle="1" w:styleId="st">
    <w:name w:val="st"/>
    <w:basedOn w:val="Domylnaczcionkaakapitu"/>
    <w:rsid w:val="00EA73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1169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Deployment</cp:lastModifiedBy>
  <cp:revision>4</cp:revision>
  <cp:lastPrinted>2015-07-22T07:54:00Z</cp:lastPrinted>
  <dcterms:created xsi:type="dcterms:W3CDTF">2015-07-22T07:46:00Z</dcterms:created>
  <dcterms:modified xsi:type="dcterms:W3CDTF">2015-07-22T07:56:00Z</dcterms:modified>
</cp:coreProperties>
</file>